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670984" w:rsidRDefault="008F1EEA" w:rsidP="006709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670984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Тренинг </w:t>
      </w:r>
    </w:p>
    <w:p w:rsidR="008F1EEA" w:rsidRPr="008F1EEA" w:rsidRDefault="008F1EEA" w:rsidP="006709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7098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«Профилактика эмоционального выгорания педагогов»</w:t>
      </w: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8F1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EEA" w:rsidRPr="008F1EEA" w:rsidRDefault="008F1EEA" w:rsidP="00670984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9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Составитель: Чеботарева О.В.,</w:t>
      </w:r>
    </w:p>
    <w:p w:rsidR="008F1EEA" w:rsidRPr="008F1EEA" w:rsidRDefault="00670984" w:rsidP="00670984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 МОУ гимназии № 10</w:t>
      </w:r>
    </w:p>
    <w:p w:rsidR="00670984" w:rsidRDefault="00670984" w:rsidP="00670984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670984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6709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984" w:rsidRDefault="00670984" w:rsidP="006709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</w:t>
      </w:r>
    </w:p>
    <w:p w:rsidR="008F1EEA" w:rsidRPr="008F1EEA" w:rsidRDefault="008F1EEA" w:rsidP="006709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98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7098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Аннотация.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 выгорания представляет собой процесс постепенной утраты эмоциональной, когнитивной и физической энергии, проявляющийся в симптомах эмоционального, умственного истощения, физического утомления, личностной отстраненности и снижения удовлетворения исполнением работы. Он рассматривается как результат неудачно разрешенного стресса на рабочем месте.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педагогическая практика показывает, что сегодня довольно четко прослеживается факт потери интереса к ученику как к личности, неприятие его таким, какой он есть, упрощение эмоциональной стороны профессионального общения. Многие педагоги отмечают у себя наличие психических состояний, дестабилизирующих профессиональную деятельность (тревожность, уныние, подавленность, апатия, разочарование, хроническая усталость). Все это обусловило выбор направления работы с педагогами по профилактике эмоционального выгорания [2].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Цель: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сохранения и укрепления психологического здоровья педагогов, формирования навыков регуляции психоэмоциональных состояний, профилактики эмоционального выгорания в педагогической деятельности [1].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Задачи: 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уровня эмоционального выгорания педагогов. 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сплоченности педагогического коллектива.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670984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эмоциональную устойчивость, уверенность в себе.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позитивного отношения к себе, к жизни.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мотивации к профессиональной деятельности.</w:t>
      </w:r>
    </w:p>
    <w:p w:rsidR="008F1EEA" w:rsidRPr="008F1EEA" w:rsidRDefault="008F1EEA" w:rsidP="003964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способам саморегуляции.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  круг, возможно свободное перемещение по залу при выполнении упражнение в подгруппах [2].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 оборудование: интерактивная доска, бумага, памятки, ватман, мяч.</w:t>
      </w:r>
    </w:p>
    <w:p w:rsidR="008F1EEA" w:rsidRPr="008F1EEA" w:rsidRDefault="008F1EEA" w:rsidP="003E4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занятия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Вводная часть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положительный настрой участников на тренинг, знакомство с темой тренинга, озвучивание его целей.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жизнь набрала такой бешеный темп, что это начинает угрожать не только нервно-психическому, но и физическому здоровью людей. Известно, что по степени напряженности нагрузка педагога в среднем больше, чем у менеджеров и банкиров, генеральных директоров, и других специалистов, работающих с людьми. По данным НИИ медицины, к неврозам, связанным с профессиональной деятельностью, склонны около 60% педагогов. Деятельность педагога связана с целым рядом напряженных ситуаций. Такие заболевания, как гипертония, язва желудка становятся профессиональными заболеваниями педагогов. Не случайно в последние годы все чаще говорят о синдроме профессионального выгорания [1].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организация работы по сохранению психического здоровья педагогов является одной из наиболее актуальных задач 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современной системы образования, а проблема эмоциональной саморегуляции – одной из важнейших психолого-педагогических проблем, актуальных для личностного и профессионального развития современного педагога [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цели профилактики синдрома «сгорания» разработан специальный тренинг, который направлен на решение двух основных задач - непосредственно профилактические и коррекционные меры по предупреждению психического выгорания посредством работы с личностными качествами и налаживания социально-психологического климата в коллективе [1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Теоретическая часть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Профессия педагога относится к сфере профессий типа «человек-человек», то есть профессий, которые отличаются интенсивностью и напряженностью психоэмоционального состояния и которые наиболее подвержены влиянию эмоционального «сгорания». В настоящее время синдром эмоционального «сгорания» удостоен диагностического статуса [1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начала, дадим определение, что такое «Синдром эмоционального выгорания».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Эмоциональное выгорание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выработанный личностью механизм психологической защиты в форме полного или частичного исключения эмоций (понижения их энергетики) в ответ на избранные психотравмирующие воздействия [3].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возникновения СЭВ у педагогов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четкой связи между процессом обучения и получаемым результатом;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результатов затраченным силам;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ограниченность времени для реализации поставленных целей;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неумение регулировать собственные эмоциональные состояния;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нагрузки;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перед начальством, родителями;</w:t>
      </w:r>
    </w:p>
    <w:p w:rsidR="008F1EEA" w:rsidRPr="008F1EEA" w:rsidRDefault="008F1EEA" w:rsidP="003964D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навыков коммуникации и умения выходить из трудных ситуаций общения с детьми, их родителями и т.д. [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условиях невозможно полностью исключить в работе эмоциональное выгорание. Однако возможно существенно уменьшить его разрушительное влияние [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 «</w:t>
      </w:r>
      <w:r w:rsidR="00670984"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Неизвестный </w:t>
      </w:r>
      <w:proofErr w:type="gramStart"/>
      <w:r w:rsidR="00670984"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 обо мне</w:t>
      </w:r>
      <w:proofErr w:type="gramEnd"/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</w:t>
      </w:r>
      <w:r w:rsidR="00670984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сплочение коллектива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1EEA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по желанию называют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о себе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начиная предложение «Никто из вас не знает, что я…</w:t>
      </w:r>
      <w:r w:rsidR="008F1EEA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F1EEA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670984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«Я учусь у тебя»</w:t>
      </w:r>
    </w:p>
    <w:p w:rsidR="00670984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поддержание положительного эмоционального настроя друг к другу.</w:t>
      </w:r>
    </w:p>
    <w:p w:rsidR="00670984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Педагоги встают в круг, ведущий бросает каждому мяч со словами: «Я учусь у тебя …». Участники называют профессиональное или личностное качество человека, которое действительно обладает ценностью, привлекательностью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говорящего. Задача принявшего мяч, прежде всего, подтвердить высказанную мысль: «Да, у меня можно научиться …» или «Да, я могу научить …». Затем он бросает мяч другому участнику.</w:t>
      </w:r>
    </w:p>
    <w:p w:rsidR="00670984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Юлия Сергеевна, я учусь у Вас доброжелательности.</w:t>
      </w:r>
    </w:p>
    <w:p w:rsidR="00670984" w:rsidRPr="008F1EEA" w:rsidRDefault="00670984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Юлия Сергеевна: «Да, у меня можно этому научиться».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Экспресс-оценка профессионального выгорания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раздаётся анкета на бумажных носителях.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следующие предложения отвечайте «да» или «нет». 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в воскресенье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поддень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вспоминаю о том, что завтра снова идти на работу, то остаток выходных уже испорчен.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у меня была возможность уйти на пенсию (по выслуге лет, инвалидности), я сделал (а) бы это без промедления.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 по работе раздражают меня: невозможно терпеть их одни и те же разговоры.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То, насколько меня раздражают коллеги, ещё мелочи по сравнению с тем, как выводят меня из равновесия клиенты (пациенты, ученики, посетители, заказчики и т. д.).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последних трёх месяцев я отказывался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ась) от курсов повышения квалификации, от участия в конференциях и т. д.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Коллегам (ученикам, посетителям, заказчикам и т. д.) я придумал (а) обидные прозвища, которые использую мысленно.</w:t>
      </w:r>
      <w:proofErr w:type="gramEnd"/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делами по службе я справляюсь «одной левой». Нет ничего такого, что могло бы удивить меня в ней своей новизной.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моей работе мне едва ли кто скажет что-нибудь новое.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мне только вспомнить о своей работе, как хочется взять и послать её ко всем чертям.</w:t>
      </w:r>
    </w:p>
    <w:p w:rsidR="00391501" w:rsidRPr="008F1EEA" w:rsidRDefault="00391501" w:rsidP="003964D8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три месяца мне не попала в руки ни одна специальная книга, из которой я почерпнул (а) бы что-нибудь новенькое.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Подсчитайте количество положительных ответов.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1 балл – синдром выгорания вам не грозит.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6 баллов – вам необходимо взять отпуск, отключиться от рабочих дел.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7 – 9 баллов – пришло время решать: либо сменить работу, либо, что лучше, переменить стиль жизни.</w:t>
      </w:r>
    </w:p>
    <w:p w:rsidR="00391501" w:rsidRPr="008F1EEA" w:rsidRDefault="00391501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10 баллов – положение весьма серьёзное, но, возможно, в вас ещё теплится огонёк; нужно, чтобы он не погас [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«Имена-качества».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обмен положительными эмоциями и  чувствами.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Сидя в кругу, участники по очереди называют свое имя и 2 - 3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положительных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на 1-ю букву имени. Например: «Марина -  мечтательная, миролюбивая».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Примечание: При затруднении участника связать свое имя с качеством ему помогают другие, но при этом педагог-психолог должен помочь завершить словесный ряд положительным качеством участника.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[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 «Распредели по порядку» 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донести до участников тренинга важность умения переключения социальных ролей для сохранения психического здоровья и творческой активности; осознание своего » Я». Педагогам предлагается распределить по порядку (по степени значимости, на их взгляд) следующий перечень:</w:t>
      </w:r>
    </w:p>
    <w:p w:rsidR="008F1EEA" w:rsidRPr="008F1EEA" w:rsidRDefault="008F1EEA" w:rsidP="003964D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</w:p>
    <w:p w:rsidR="008F1EEA" w:rsidRPr="008F1EEA" w:rsidRDefault="008F1EEA" w:rsidP="003964D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</w:p>
    <w:p w:rsidR="008F1EEA" w:rsidRPr="008F1EEA" w:rsidRDefault="008F1EEA" w:rsidP="003964D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 (жена)</w:t>
      </w:r>
    </w:p>
    <w:p w:rsidR="008F1EEA" w:rsidRPr="008F1EEA" w:rsidRDefault="008F1EEA" w:rsidP="003964D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:rsidR="008F1EEA" w:rsidRPr="008F1EEA" w:rsidRDefault="008F1EEA" w:rsidP="003964D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друзья, родственники.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некоторое время предложить вариант оптимального распределения перечня:</w:t>
      </w:r>
    </w:p>
    <w:p w:rsidR="008F1EEA" w:rsidRPr="008F1EEA" w:rsidRDefault="008F1EEA" w:rsidP="003964D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:rsidR="003B2DA5" w:rsidRPr="008F1EEA" w:rsidRDefault="003B2DA5" w:rsidP="003B2DA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</w:p>
    <w:p w:rsidR="008F1EEA" w:rsidRPr="008F1EEA" w:rsidRDefault="008F1EEA" w:rsidP="003964D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 (жена)</w:t>
      </w:r>
    </w:p>
    <w:p w:rsidR="008F1EEA" w:rsidRPr="008F1EEA" w:rsidRDefault="008F1EEA" w:rsidP="003964D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</w:p>
    <w:p w:rsidR="008F1EEA" w:rsidRPr="008F1EEA" w:rsidRDefault="008F1EEA" w:rsidP="003964D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Друзья, родственники.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Затем участникам предлагается поразмыслить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полученными результатами [6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Упражнения быстрого снятия сильного эмоционального и физического напряжения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 осознание, нахождение и снятие мышечных зажимов; определение и снятие излишнего напряжения.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включает в себя серию упражнений по произвольному напряжению и расслаблению основных мышечных групп. Характерной чертой каждого упражнения является чередование сильного мышечного напряжения и следующего за ним расслабления. </w:t>
      </w:r>
    </w:p>
    <w:p w:rsidR="003B2DA5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снятия психоэмоционального напряжения и самостоятельного освоения приемов саморегуляции можно выполнить ряд упражне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таких как «Муха», «Лимон».</w:t>
      </w:r>
    </w:p>
    <w:p w:rsidR="008F1EEA" w:rsidRPr="003B2DA5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«Муха»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 снятие напряжения с лицевой мускулатуры.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сесть удобно: руки свободно положить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глаза. Ваша задача: не открывая глаз, согнать назойливое насекомое.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«Лимон»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управление состоянием мышечного напряжения и расслабления.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сесть удобно: руки свободно положить на колени (ладонями вверх), плечи и голова опущены, глаза закрыты. Мысленно представьте себе, что у вас в правой руке лежит лимон. Начинайте медленно его сжимать до 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тех пор, пока не почувствуете, что «выжали» весь сок. Расслабьтесь. Запомните свои ощущения. Теперь представьте себе, что лимон находится в левой руке. Повторите упражнение. Вновь расслабьтесь и запомните свои ощущения. Затем выполните упражнение одновременно двумя руками. Расслабьтесь. Насладитесь состоянием покоя. </w:t>
      </w:r>
    </w:p>
    <w:p w:rsidR="008F1EEA" w:rsidRPr="003B2DA5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«Передышка»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Обычно, когда мы бываем чем-то расстроены, мы начинаем сдерживать дыхание. Высвобождение дыхания – один из способов расслабления. В течение трех минут дышите медленно, спокойно и глубоко. Можете даже закрыть глаза. Наслаждайтесь этим глубоким неторопливым дыханием, представьте, что все ваши неприятности улетучиваются [4].</w:t>
      </w:r>
    </w:p>
    <w:p w:rsidR="008F1EEA" w:rsidRPr="003B2DA5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«Удовольствие» 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распространенных стереотипов житейской психогигиены является представление о том, что лучшим способом отдыха и восстановления являются наши увлечения, любимые занятия, хобби. Число их обычно ограничено, т. к. у большинства людей есть не более 1-2 хобби. Многие из таких занятий требуют особых условий, времени или состояния самого человека. Однако существует много других возможностей отдохнуть и восстановить свои силы. Участникам тренинга раздаются листы бумаги, и предлагается написать 5 видов повседневной деятельности, которые приносят им удовольствие. Затем предлагается </w:t>
      </w: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проранжировать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по степени удовольствия. Затем объяснить педагогам, что это и есть ресурс, который можно использовать как » скорую помощь» для восстановления сил.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«Я хвалю себя за то, что...» 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способствовать формированию позитивного самоощущения.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предлагает участникам вспомнить 1 жизненную ситуацию, в которой они показали себя с лучшей стороны, и похвалить себя за это: «Мы так редко себя хвалим, считая это неудобным, неправильным, непринятым. Сейчас у вас есть редкая возможность забыть об ограничениях и похвалить себя за что-нибудь. Продолжите фразу «Я хвалю себя за то, что...».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упражнения ведущий задает вопросы:</w:t>
      </w:r>
    </w:p>
    <w:p w:rsidR="008F1EEA" w:rsidRPr="008F1EEA" w:rsidRDefault="008F1EEA" w:rsidP="003964D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Трудно ли было хвалить себя? </w:t>
      </w:r>
    </w:p>
    <w:p w:rsidR="008F1EEA" w:rsidRPr="008F1EEA" w:rsidRDefault="008F1EEA" w:rsidP="003964D8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чувства вы испытывали при этом [1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]?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Медитация "Встреча с ребенком внутри себя"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принять удобную позу. Ваше тело расслаблено. Глаза закрыты. Сделайте несколько глубоких вдохов и медленных выдохов.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Представьте себя в каком-нибудь тихом и уютном месте. Может быть, это будет светлая роща ранним солнечным утром: слышите, как звонко поют птицы? Может быть, это будет маленький песчаный пляж на берегу ласкового синего моря, мягко освещенного закатным солнцем. Волны плавно накатываются одна 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другой, тихо шуршат по песку. 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Попытайтесь вспомнить самое приятное место из своего детства, место, где вы чувствовали себя комфортно.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вспомните себя таким, каким вы были в детстве, - в три, четыре, пять лет.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Представьте, что этот малыш стоит перед вами. Попытайтесь понять, что он чувствует. Выглядит ли он радостным или печальным? Может быть, он рассержен или обижен на кого-то? Может быть, он чего-то боится?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Погладьте малыша по голове, улыбнитесь ему, обнимите его. Скажите, что любите его, что теперь всегда будете рядом с ним, будете поддерживать его и помогать ему. Скажите: "Я люблю тебя. Я принимаю тебя таким, какой ты есть. Ты прекрасен! Я хочу, чтобы ты был счастлив".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этих слов представьте, что малыш улыбается вам в ответ и обнимает вас крепко - крепко. Поцелуйте его, скажите, что ваша любовь неизменна и всегда остается с ним: "Я всегда с тобой. Я люблю тебя!". Теперь отпустите малыша, помашите ему на прощание рукой.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выйдите из релаксации, сделайте глубокий вдох - выдох, откройте глаза. Скажите себе: "Я совершенна. Я принимаю и люблю себя полностью. Я создаю свой прекрасный мир, наполненный радостью и любовью" [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установление обратной связи, анализ опыта, полученного в группе.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встают в общий круг. Ведущий предлагает поучаствовать в небольшой церемонии, которая поможет выразить дружеские чувства и благодарность друг другу. Игра проходит следующим образом: один из вас становится в центр, другой подходит к нему, пожимает руку и произносит: «Спасибо за приятное занятие!». Оба остаются в центре, по-прежнему держась за руки. Затем подходит третий участник, берет за свободную руку либо первого, либо второго, пожимает ее и говорит: «Спасибо за приятное занятие!» Таким образом, группа в центре круга постоянно увеличивается. Все держат друг друга за руки. Когда к вашей группе присоединится последний участник, замкните круг и завершите церемонию безмолвным крепким троекратным пожатием рук [</w:t>
      </w:r>
      <w:r w:rsidR="00430D1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предлагает участникам ответить на вопрос: «Что было для вас сегодня особенно приятным?»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продолжают фразу: «Приятным для меня сегодня было…»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итогов: Проходя через сегодняшний тренинг, мы научились навыкам саморегуляции, мобилизовали свою внутреннюю энергию, активизировали свои ресурсы и тем самым укрепили свое здоровье.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каждому из вас я предлагаю написать пожелание себе и своим коллегам [1], также на ватмане от руки записать свои рекомендации по профилактике выгорания педагогов, в том числе с разумной долей юмора Идеи участников тренинга по профилактике эмоционального выгорания предполагают дальнейшее использование рекомендаций при планировании работы на новый учебный год [2].</w:t>
      </w:r>
      <w:proofErr w:type="gramEnd"/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совместную работу. Желаю удачи и хорошего настроения!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в конце тренинга получает Упражнения «Снятие напряжения в 12 точках»</w:t>
      </w:r>
      <w:r w:rsidR="003B2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Памятки педагогу (Приложения).</w:t>
      </w:r>
    </w:p>
    <w:p w:rsidR="003B2DA5" w:rsidRDefault="003B2DA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1EEA" w:rsidRPr="003B2DA5" w:rsidRDefault="008F1EEA" w:rsidP="00430D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D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использованных источников</w:t>
      </w:r>
      <w:bookmarkStart w:id="0" w:name="_GoBack"/>
      <w:bookmarkEnd w:id="0"/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Погуляева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А., Кузнецова Ю. С. «Тренинг для педагогов по преодолению профессионального  выгорания «Помоги себе сам» научно-методический журнал Методист №4 2014, </w:t>
      </w: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Издательльский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«Методист», стр. 64.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Селюкова М. А. Педагог-психолог ГБОУ центр образования № 641 имени С. Есенина г. Москва   Тренинг для педагогов «Профилактика эмоционального выгорания»  журнал Эксперимент и инновации в школе 2012/2, стр. 35.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Леонова, А. Б. Основные подходы к изучению профессионального стресса: учебное пособие // Вестник МГУ, Сер. 14 «Психология», 2000, №3. 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Семенова Е. М. Тренинг эмоциональной устойчивости педагога: Учебное пособие. – М.: Изд-во Института психотерапии, 2005. 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Болтянова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 Комплекс занятий с элементами тренинга «Профилактика эмоционального выгорания педагогов учреждений ПТО и ССО».</w:t>
      </w:r>
    </w:p>
    <w:p w:rsidR="008F1EEA" w:rsidRPr="008F1EEA" w:rsidRDefault="00430D16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8F1EEA" w:rsidRPr="003964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http://planetadetstva.net/vospitatelam/pedsovet/trening-profilaktika-emocionalnogo-vygoraniya-pedagogov.html</w:t>
        </w:r>
      </w:hyperlink>
      <w:r w:rsidR="008F1EEA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http://festival.1september.ru/articles/650857/.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http://nsportal.ru/detskiy-sad/raznoe/2014/12/23/programma-psikhologicheskikh-treningov-po-profilaktike-emotsionalnogo.</w:t>
      </w:r>
    </w:p>
    <w:p w:rsidR="008F1EEA" w:rsidRPr="008F1EEA" w:rsidRDefault="00430D16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8F1EEA" w:rsidRPr="003964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http://www.vashpsixolog.ru/work-with-teaching-staff-school-psychologist/57-training-with-teachers</w:t>
        </w:r>
      </w:hyperlink>
      <w:r w:rsidR="008F1EEA"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Учебно-методическое пособие/Под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ед. Воронцовой М.В. – Таганрог: </w:t>
      </w: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-ль А.Н. Ступин, 2013. – 272 с.</w:t>
      </w:r>
    </w:p>
    <w:p w:rsidR="008F1EEA" w:rsidRPr="008F1EEA" w:rsidRDefault="008F1EEA" w:rsidP="003964D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Чумакова М. И., Смирнова З. В. Развитие профессиональной компетентности педагогов: программы и конспекты занятий с педагогами - Изд.2-е. – Волгоград: Учитель, 2014. – 135 с.</w:t>
      </w:r>
    </w:p>
    <w:p w:rsidR="00430D16" w:rsidRDefault="00430D1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1EEA" w:rsidRPr="008F1EEA" w:rsidRDefault="008F1EEA" w:rsidP="003B2D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«Снятие напряжения в 12 точках»</w:t>
      </w:r>
    </w:p>
    <w:p w:rsidR="008F1EEA" w:rsidRPr="008F1EEA" w:rsidRDefault="008F1EEA" w:rsidP="00396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нужно повторять каждый день по несколько раз.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Плавное вращение глазами: дважды в одном направлении, дважды в другом.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Зафиксируйте своё внимание на отдалённом предмете, а затем переключитесь на предмет, который перед вами.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Нахмурьтесь, напрягая </w:t>
      </w:r>
      <w:proofErr w:type="spellStart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окологлазные</w:t>
      </w:r>
      <w:proofErr w:type="spellEnd"/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мышцы, а потом расслабьтесь,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 зевните несколько раз.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Расслабьте шею, покачав головой, затем покрутив ею из стороны в сторону. 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 плечи до уровня ушей и медленно опустите.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Расслабьте запястья и поводите ими. 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Сожмите кулаки, разожмите, расслабляя кисти рук.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Сделайте три глубоких вдоха, затем мягко прогнитесь в позвоночнике вперёд-назад и из стороны в сторону. 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Напрягите и расслабьте ягодицы, а затем икры ног. 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Покрутите ступнями, чтобы расслабить лодыжки. </w:t>
      </w:r>
    </w:p>
    <w:p w:rsidR="008F1EEA" w:rsidRPr="008F1EEA" w:rsidRDefault="008F1EEA" w:rsidP="003964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Сожмите пальцы ног таким образом, чтобы ступни изогнулись вверх, повторите три раза [10].</w:t>
      </w:r>
    </w:p>
    <w:p w:rsidR="008F1EEA" w:rsidRPr="009A16B9" w:rsidRDefault="009A16B9" w:rsidP="009A16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6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педагогу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позволяйте себе брать работу на дом!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Определяйте краткосрочные и долгосрочные цели вашей деятельности.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Прежде, чем поставить себе профессиональную цель, подумаете, насколько её реализация реальна (не слишком ли высока планка).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представляйте  себе образ успешного, конечного результата вашего труда.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Используете «паузы»  в работе. 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Найдите время для себя – позволяйте себе «лениться» (ежедневно уделяйте СЕБЕ, не менее </w:t>
      </w:r>
      <w:r w:rsidR="009A16B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ч.).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общайтесь с  единомышленниками.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ненужной конкуренции.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пытайтесь быть лучшим всегда и во всем!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День, проведенный в насыщенном общении, компенсируйте полным одиночеством.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Наполняйте свою личную жизнь обществом, не связанным с работой.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Учитесь  конструктивному общению, учитесь говорить «НЕТ».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физическую форму, занимаясь приятным  вам видом спорта.</w:t>
      </w:r>
    </w:p>
    <w:p w:rsidR="008F1EEA" w:rsidRPr="008F1EEA" w:rsidRDefault="008F1EEA" w:rsidP="003964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Помните – смех продлевает жизнь! </w:t>
      </w:r>
    </w:p>
    <w:p w:rsidR="008F1EEA" w:rsidRPr="009A16B9" w:rsidRDefault="008F1EEA" w:rsidP="009A16B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6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скрывайте свои чувства. Проявляйте свои эмоции и давайте вашим друзьям обсуждать их вместе с вами.</w:t>
      </w:r>
    </w:p>
    <w:p w:rsidR="008F1EEA" w:rsidRPr="008F1EEA" w:rsidRDefault="008F1EEA" w:rsidP="003964D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избегайте говорить о том, что случилось. Используйте каждую возможность пересмотреть свой опыт наедине с собой или вместе с другими.</w:t>
      </w:r>
    </w:p>
    <w:p w:rsidR="008F1EEA" w:rsidRPr="008F1EEA" w:rsidRDefault="008F1EEA" w:rsidP="003964D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позволяйте вашему чувству стеснения останавливать вас, когда другие предоставляют вам шанс говорить или предлагают помощь.</w:t>
      </w:r>
    </w:p>
    <w:p w:rsidR="008F1EEA" w:rsidRPr="008F1EEA" w:rsidRDefault="008F1EEA" w:rsidP="003964D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ожидайте, что тяжелое состояние, характерные для выгорания, уйдут сами по себе. Вам необходима помощь.</w:t>
      </w:r>
    </w:p>
    <w:p w:rsidR="008F1EEA" w:rsidRPr="008F1EEA" w:rsidRDefault="008F1EEA" w:rsidP="003964D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Выделяйте достаточно времени для сна, отдыха, размышлений.</w:t>
      </w:r>
    </w:p>
    <w:p w:rsidR="008F1EEA" w:rsidRPr="008F1EEA" w:rsidRDefault="008F1EEA" w:rsidP="003964D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Проявляйте ваши желания прямо, ясно и честно, говорите о них семье, друзьям и на работе.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позволяйте окружающим требовать от вас слишком многого.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старайтесь делать вид, что Вам нравится то, что Вам не нравится.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оказывайте слишком большое давление на своих детей.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реже говорить «я это не смогу сделать».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возможность выступить с речью.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Следите за питанием и фигурой.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Позволяйте себе «маленькие женские радости».</w:t>
      </w:r>
    </w:p>
    <w:p w:rsidR="008F1EEA" w:rsidRPr="008F1EEA" w:rsidRDefault="008F1EEA" w:rsidP="003964D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забывайте, что вы красивы. </w:t>
      </w:r>
    </w:p>
    <w:p w:rsidR="00193C39" w:rsidRPr="003964D8" w:rsidRDefault="00193C39" w:rsidP="00396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3C39" w:rsidRPr="003964D8" w:rsidSect="00193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E6A"/>
    <w:multiLevelType w:val="multilevel"/>
    <w:tmpl w:val="462A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84D39"/>
    <w:multiLevelType w:val="multilevel"/>
    <w:tmpl w:val="A5A0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B2A83"/>
    <w:multiLevelType w:val="multilevel"/>
    <w:tmpl w:val="5A98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69276B"/>
    <w:multiLevelType w:val="multilevel"/>
    <w:tmpl w:val="DC4E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CE1B0F"/>
    <w:multiLevelType w:val="multilevel"/>
    <w:tmpl w:val="904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6B60BF"/>
    <w:multiLevelType w:val="multilevel"/>
    <w:tmpl w:val="70D6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A13264"/>
    <w:multiLevelType w:val="multilevel"/>
    <w:tmpl w:val="DD70C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167194"/>
    <w:multiLevelType w:val="multilevel"/>
    <w:tmpl w:val="3B48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2F74C0"/>
    <w:multiLevelType w:val="multilevel"/>
    <w:tmpl w:val="5FCA2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F86041"/>
    <w:multiLevelType w:val="multilevel"/>
    <w:tmpl w:val="BFC0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6A30C3"/>
    <w:multiLevelType w:val="multilevel"/>
    <w:tmpl w:val="C8C85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126C86"/>
    <w:multiLevelType w:val="multilevel"/>
    <w:tmpl w:val="6346C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2B3E05"/>
    <w:multiLevelType w:val="multilevel"/>
    <w:tmpl w:val="F3D6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E87ACC"/>
    <w:multiLevelType w:val="multilevel"/>
    <w:tmpl w:val="39980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985B60"/>
    <w:multiLevelType w:val="multilevel"/>
    <w:tmpl w:val="6E08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521AC9"/>
    <w:multiLevelType w:val="multilevel"/>
    <w:tmpl w:val="B348714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6">
    <w:nsid w:val="69C15AA7"/>
    <w:multiLevelType w:val="multilevel"/>
    <w:tmpl w:val="0FA8E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A421E0"/>
    <w:multiLevelType w:val="multilevel"/>
    <w:tmpl w:val="82CAE8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7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11"/>
  </w:num>
  <w:num w:numId="11">
    <w:abstractNumId w:val="14"/>
  </w:num>
  <w:num w:numId="12">
    <w:abstractNumId w:val="1"/>
  </w:num>
  <w:num w:numId="13">
    <w:abstractNumId w:val="9"/>
  </w:num>
  <w:num w:numId="14">
    <w:abstractNumId w:val="8"/>
  </w:num>
  <w:num w:numId="15">
    <w:abstractNumId w:val="5"/>
  </w:num>
  <w:num w:numId="16">
    <w:abstractNumId w:val="7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1EEA"/>
    <w:rsid w:val="00193C39"/>
    <w:rsid w:val="00391501"/>
    <w:rsid w:val="003964D8"/>
    <w:rsid w:val="003B2DA5"/>
    <w:rsid w:val="003B614F"/>
    <w:rsid w:val="003E4000"/>
    <w:rsid w:val="00430D16"/>
    <w:rsid w:val="00604FD2"/>
    <w:rsid w:val="00670984"/>
    <w:rsid w:val="00843742"/>
    <w:rsid w:val="008F1EEA"/>
    <w:rsid w:val="009A16B9"/>
    <w:rsid w:val="00E3451C"/>
    <w:rsid w:val="00F8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2">
    <w:name w:val="c62"/>
    <w:basedOn w:val="a0"/>
    <w:rsid w:val="008F1EEA"/>
  </w:style>
  <w:style w:type="character" w:customStyle="1" w:styleId="c53">
    <w:name w:val="c53"/>
    <w:basedOn w:val="a0"/>
    <w:rsid w:val="008F1EEA"/>
  </w:style>
  <w:style w:type="paragraph" w:customStyle="1" w:styleId="c2">
    <w:name w:val="c2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F1EEA"/>
  </w:style>
  <w:style w:type="paragraph" w:customStyle="1" w:styleId="c39">
    <w:name w:val="c39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F1EEA"/>
  </w:style>
  <w:style w:type="character" w:customStyle="1" w:styleId="c6">
    <w:name w:val="c6"/>
    <w:basedOn w:val="a0"/>
    <w:rsid w:val="008F1EEA"/>
  </w:style>
  <w:style w:type="paragraph" w:customStyle="1" w:styleId="c33">
    <w:name w:val="c33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8F1EEA"/>
  </w:style>
  <w:style w:type="character" w:customStyle="1" w:styleId="c38">
    <w:name w:val="c38"/>
    <w:basedOn w:val="a0"/>
    <w:rsid w:val="008F1EEA"/>
  </w:style>
  <w:style w:type="paragraph" w:customStyle="1" w:styleId="c28">
    <w:name w:val="c28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F1EEA"/>
    <w:rPr>
      <w:color w:val="0000FF"/>
      <w:u w:val="single"/>
    </w:rPr>
  </w:style>
  <w:style w:type="paragraph" w:customStyle="1" w:styleId="c35">
    <w:name w:val="c35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vashpsixolog.ru/work-with-teaching-staff-school-psychologist/57-training-with-teachers&amp;sa=D&amp;ust=1488454885853000&amp;usg=AFQjCNHmkerzLuSg6jyvoOhiZ8zcrIPdQ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planetadetstva.net/vospitatelam/pedsovet/trening-profilaktika-emocionalnogo-vygoraniya-pedagogov.html&amp;sa=D&amp;ust=1488454885852000&amp;usg=AFQjCNH9VB_aqpcPRMo1wnuNueO1uIhT2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50DE9-3C41-4096-A721-626DC223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vocco</cp:lastModifiedBy>
  <cp:revision>8</cp:revision>
  <dcterms:created xsi:type="dcterms:W3CDTF">2023-03-21T07:28:00Z</dcterms:created>
  <dcterms:modified xsi:type="dcterms:W3CDTF">2023-03-28T09:41:00Z</dcterms:modified>
</cp:coreProperties>
</file>