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4B4D" w:rsidRDefault="00B04B4D" w:rsidP="006D2F9E">
      <w:pPr>
        <w:pStyle w:val="a4"/>
        <w:rPr>
          <w:sz w:val="20"/>
        </w:rPr>
      </w:pPr>
      <w:r>
        <w:rPr>
          <w:noProof/>
        </w:rPr>
        <w:drawing>
          <wp:inline distT="0" distB="0" distL="0" distR="0" wp14:anchorId="57255871" wp14:editId="18F287CC">
            <wp:extent cx="5774690" cy="886741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2068" t="18640" r="29610" b="7804"/>
                    <a:stretch/>
                  </pic:blipFill>
                  <pic:spPr bwMode="auto">
                    <a:xfrm>
                      <a:off x="0" y="0"/>
                      <a:ext cx="5798414" cy="89038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04B4D" w:rsidRDefault="00B04B4D" w:rsidP="006D2F9E">
      <w:pPr>
        <w:pStyle w:val="a4"/>
        <w:rPr>
          <w:sz w:val="20"/>
        </w:rPr>
      </w:pPr>
    </w:p>
    <w:p w:rsidR="006D2F9E" w:rsidRPr="006D2F9E" w:rsidRDefault="006D2F9E" w:rsidP="006D2F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Пояснительная записка</w:t>
      </w:r>
    </w:p>
    <w:p w:rsidR="006D2F9E" w:rsidRDefault="006D2F9E" w:rsidP="006D2F9E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sz w:val="24"/>
          <w:szCs w:val="24"/>
          <w:lang w:eastAsia="ru-RU"/>
        </w:rPr>
        <w:t>Главный принцип работы с детьми с ограниченными возможностями здоровья – это принцип коррекционной направленности обучения и воспитания. Современная практика коррекционно-развивающего образования включает различные его формы: индивидуальные и групповые коррекционно-развивающие занятия, коррекционно-развивающий урок.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коррекционно-развивающего курса для обучающихся 5-9 классов с задержкой психического развития (далее ЗПР) составлена в соответствии с требованиями адаптированной основной образовательной программы основного среднего общего образования обучающихся с ЗПР, на основе авторских программ «Уроки психологического развития в средней школе (5-6 классы)» </w:t>
      </w:r>
      <w:proofErr w:type="spellStart"/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Локаловой</w:t>
      </w:r>
      <w:proofErr w:type="spellEnd"/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Н.П., М.: «Ось-89»,  «Тропинка к своему Я (уроки психологии в средней школе (5-6 классы)» </w:t>
      </w:r>
      <w:proofErr w:type="spellStart"/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Хухлаевой</w:t>
      </w:r>
      <w:proofErr w:type="spellEnd"/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О.В. М.: Генезис, 2006, «Нейропсихологическая коррекция в детском возрасте» Семенович А.В., М., «Генезис» и «Я – подросток. Программа уроков психологии».</w:t>
      </w:r>
    </w:p>
    <w:p w:rsidR="006D2F9E" w:rsidRPr="006D2F9E" w:rsidRDefault="006D2F9E" w:rsidP="006D2F9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1" w:name="_Toc495400374"/>
      <w:r w:rsidRPr="006D2F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Психолого-педагогические особенности развития детей с ЗПР</w:t>
      </w:r>
      <w:bookmarkEnd w:id="1"/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Задержка психического развития (ЗПР) – это незрелость психических функций, вызванная замедленным созреванием головного мозга под влиянием неблагоприятных факторов, что приводит к отставанию психической деятельности (термин предложен Г.Е. Сухаревой в середине 60- х гг. прошлого века). Само понятие ЗПР употребляется по отношению к группе детей либо с функциональной недостаточностью центральной нервной системы, либо с минимальными органическими повреждениями. Клинические и психологические исследования, проведённые Т.А. Власовой, М.С. Певзнер, К.С. Лебединской и др., позволили выделить четыре типа задержки психического развития: конституциональный, соматогенный, психогенный, церебрально-органического происхождения.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Симптомы ЗПР, как правило, не ярко проявляются в раннем и дошкольном возрасте. Однако в младшем школьном возрасте, когда возникает необходимость в переходе к сложным и опосредованным формам деятельности, ЗПР становится явной.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Психолого-педагогические особенности развития детей с задержкой психического развития: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Уровень работоспособности снижен, отличается быстрой утомляемостью и истощаемостью, что в совокупности с другими особенностями и является препятствием к усвоению знаний, умений и навыков. Отмечается неспособность к устойчивой целенаправленной деятельности.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Уровень психического развития не соответствует возрасту. Инфантильны, в </w:t>
      </w:r>
      <w:proofErr w:type="gramStart"/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следствие  первичного</w:t>
      </w:r>
      <w:proofErr w:type="gramEnd"/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нарушения темпа созревания поздно формирующихся лобных систем мозга в результате нарушения трофики. Это приводит к замедлению развития эмоционально-волевой сферы, что выражается в эмоциональной незрелости, несформированности произвольной регуляции поведения, снижении познавательной активности, мотивации поведения (в частности, учебной), низкому уровню самоконтроля.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Уровень развития интеллекта не соответствует возрасту ребенка. Отставание в развитии всех форм мышления (анализа, синтеза, сравнения, обобщения). Наглядно-действенное мышление развито лучше, чем наглядно-образное и словесно-логическое. Имеют затруднения в определении причинно-следственных связей и отношений между предметами и явлениями. Как правило, не могут выявить отличительные признаки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сходных явлений и предметов (им легче определить различия явлений противоположного характера).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Представления бедны и схематичны. Недостаточен объем общих знаний. Ограничен запас видовых понятий. Еще одной особенностью мышления детей с задержкой психического развития является снижение познавательной активности (исследования Н.А. </w:t>
      </w:r>
      <w:proofErr w:type="spellStart"/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Менчинской</w:t>
      </w:r>
      <w:proofErr w:type="spellEnd"/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). Одни дети практически не задают вопросов о предметах и явлениях окружающей действительности. Это медлительные, пассивные, с замедленной речью дети. Другие дети задают вопросы, касающиеся в основном внешних свойств окружающих предметов. Обычно они несколько расторможены, многословны.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 Уровень развития речи снижен: речь бедна и примитивна. Дети с ЗПР позже начинают говорить. Как правило, имеют дефекты произношения и/или задержка темпа развития отдельных сторон речи.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 Внимание неустойчиво, имеет низкую концентрацию и распределение внимания. Как следствие, наблюдается отвлекаемость во время учебного процесса и быстрая утомляемость.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Восприятие имеет низкий уровень: недостаточность, фрагментарность, ограниченность объема.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 Память отличается малым объема, непрочностью и низкой продуктивностью произвольной памяти. Непосредственное запоминание легкого материала (знакомых слов, легкого текста, однозначных чисел) близко к норме, но при отсроченном воспроизведении, забывается полностью или неточностью и трудностью воспроизведения. Основной прием запоминания – механическое многократное повторение.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 Мотивация, самооценка и критичность к результатам деятельности затруднены. Для детей характерно преобладание эмоциональной мотивации поведения, немотивированно повышенного фона настроения; повышенная внушаемость. Даже в младшем школьном возрасте дети несамостоятельны и некритичны к своему поведению.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 Эмоциональная или социальная депривация. Внешнее воздействие тяжелой жизненной ситуации на развитие ребенка, когда не представлены условия для удовлетворения его основных психических потребностей в полной мере и длительное время. Отмечается фрустрация – блокада уже активизированной ранее удовлетворенной потребности. Эмоциональная сфера таких детей страдает, наблюдается проявления грубости, импульсивности, расторможенности влечений.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Особенности обучения в школе.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Преобладающая ведущая игровая деятельность, низкий уровень самоконтроля, не умение планировать и осуществлять целенаправленные усилия, направленные на достижение поставленной цели ведут к частым пропускам уроков, невыполнение школьных заданий, отставании в усвоении учебного материала, принятии ситуации неуспеха, формирование отрицательного отношения к школе и не принятие ответственности за свои поступки и поведение.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личностных контактов детей с ЗПР преобладают наиболее простые. У детей данной категории наблюдаются снижение потребности в общении со сверстниками, а также низкая эффективность их общения друг с другом во всех видах деятельности.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Учебные трудности школьника, как правило, сопровождаются отклонениями в поведении. Из-за функциональной незрелости нервной системы процессы торможения и возбуждения мало сбалансированы. Ребёнок, либо очень возбудим, импульсивен, агрессивен, раздражителен, постоянно конфликтует с детьми, либо, наоборот, скован,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заторможен, пуглив, в результате чего подвергается насмешкам со стороны детей. Из таких взаимоотношений со средой, характеризующихся как состояние хронической дезадаптации, ребёнок самостоятельно, без педагогической помощи выйти не может.</w:t>
      </w:r>
    </w:p>
    <w:p w:rsidR="006D2F9E" w:rsidRPr="006D2F9E" w:rsidRDefault="00FD71A5" w:rsidP="006D2F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2" w:name="_Toc495400375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="006D2F9E" w:rsidRPr="006D2F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характеристика программы коррекционно-развивающего курса</w:t>
      </w:r>
      <w:bookmarkEnd w:id="2"/>
    </w:p>
    <w:p w:rsidR="00FD71A5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коррекционно-развивающего курса способствует развитию внимания формированию его устойчивости, умению контролировать выполнение одновременно двух или больше действий. Основным направлением в развитии памяти учащихся является формирование у них опосредованного запоминания. Большое значение придается всестороннему развитию мыслительной деятельности, а именно таких ее операций, как анализ, синтез, обобщение, абстрагирование, установление закономерностей, формирование логических операций. Путь от глобального, целостного к дифференцированному, конкретному реализуется в последовательности заданий: начиная с заданий, в которых требуется оперирование объектами, сильно отличающимися, и где, следовательно, осуществляется достаточно грубый их анализ, и переходя к заданиям с оперированием объектами, отличающимися одним - двумя признаками и, следовательно, требующими тонкого анализа. Таким образом, постепенно закладываются основы абстрактного мышления. </w:t>
      </w:r>
    </w:p>
    <w:p w:rsidR="00FD71A5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менее важной является и подготовка мышления учащихся к переходу на более высокие уровни понятийного, и словесно-логического мышления, требования к которым в средней школе значительно повышаются. Особое внимание уделяется профессиональной ориентации обучающихся, развитию социальной адаптивности, умению преодолевать жизненные трудности. Данный курс способствует освоению вербальных и невербальных каналов передачи информации, развитию новых моделей поведения. Коррекционно-развивающие занятия дают возможность проведения эффективной диагностики интеллектуального и личностного развития детей. </w:t>
      </w:r>
    </w:p>
    <w:p w:rsidR="00FD71A5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Непрерывность мониторинга обусловлена тем, что развивающие игры и упражнения в основном базируются на различных психодиагностических методиках. Следует отметить, что игровой, увлекательный характер заданий, являющихся в то же время психологическими тестами, смягчает ситуацию стресса при проверке уровня развития, что позволяет учащимся продемонстрировать свои истинные возможности в более полной мере. Для итогового тестирования в конце каждого учебного года применяются стандартные, рекомендованные для использования в образовательной сфере и снабженные нормативными показателями для соответствующих возрастных групп методики. 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коррекционно-развивающего курса имеет непосредственную связь со всеми основными предметами общего образования. Например, развитие мышления, внимания, памяти, помогает обучающимся лучше анализировать и глубже понимать читаемые тексты и изучаемые на уроках русского языка правила, свободнее ориентироваться в закономерностях окружающей действительности, эффективнее использовать накопленные знания и навыки на уроках обществознания.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программы: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оказание психолого-педагогической помощи обучающимся с ограниченными возможностями здоровья в освоении образовательной программы, социальной адаптации посредством индивидуализации и дифференциации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образовательного процесса, коррекция и развитие познавательной и эмоционально-волевой сферы обучающихся. 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программы: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Symbol" w:eastAsia="Times New Roman" w:hAnsi="Symbol" w:cs="Times New Roman"/>
          <w:sz w:val="24"/>
          <w:szCs w:val="24"/>
          <w:lang w:eastAsia="ru-RU"/>
        </w:rPr>
        <w:t></w:t>
      </w:r>
      <w:r w:rsidRPr="006D2F9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диагностика, формирование, развитие, совершенствование и коррекция познавательных процессов (восприятия, внимания, памяти, мышления);  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Symbol" w:eastAsia="Times New Roman" w:hAnsi="Symbol" w:cs="Times New Roman"/>
          <w:sz w:val="24"/>
          <w:szCs w:val="24"/>
          <w:lang w:eastAsia="ru-RU"/>
        </w:rPr>
        <w:t></w:t>
      </w:r>
      <w:r w:rsidRPr="006D2F9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позитивной учебной мотивации;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Symbol" w:eastAsia="Times New Roman" w:hAnsi="Symbol" w:cs="Times New Roman"/>
          <w:sz w:val="24"/>
          <w:szCs w:val="24"/>
          <w:lang w:eastAsia="ru-RU"/>
        </w:rPr>
        <w:t></w:t>
      </w:r>
      <w:r w:rsidRPr="006D2F9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личностной сферы (в том числе снятие тревожности, робости, агрессивно- защитных реакций, формирование адекватной самооценки, развитие коммуникативных способностей).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Toc442698647"/>
      <w:r w:rsidRPr="006D2F9E">
        <w:rPr>
          <w:rFonts w:ascii="Symbol" w:eastAsia="Times New Roman" w:hAnsi="Symbol" w:cs="Times New Roman"/>
          <w:sz w:val="24"/>
          <w:szCs w:val="24"/>
          <w:lang w:eastAsia="ru-RU"/>
        </w:rPr>
        <w:t></w:t>
      </w:r>
      <w:r w:rsidRPr="006D2F9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комплексного психолого-медико-социального сопровождения обучающихся с ЗПР (в соответствии с рекомендациями психолого-медико-педагогической комиссии (ПМПК), психолого-медико-педагогического консилиума образовательной организации (</w:t>
      </w:r>
      <w:proofErr w:type="spellStart"/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ПМПк</w:t>
      </w:r>
      <w:proofErr w:type="spellEnd"/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));</w:t>
      </w:r>
      <w:bookmarkEnd w:id="3"/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D2F9E" w:rsidRPr="006D2F9E" w:rsidRDefault="006D2F9E" w:rsidP="006D2F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_Toc442698650"/>
      <w:r w:rsidRPr="006D2F9E">
        <w:rPr>
          <w:rFonts w:ascii="Symbol" w:eastAsia="Times New Roman" w:hAnsi="Symbol" w:cs="Times New Roman"/>
          <w:sz w:val="24"/>
          <w:szCs w:val="24"/>
          <w:lang w:eastAsia="ru-RU"/>
        </w:rPr>
        <w:t></w:t>
      </w:r>
      <w:r w:rsidRPr="006D2F9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информационно-просветительской и консультативной работы с родителями (законными представителями) обучающихся с ЗПР.</w:t>
      </w:r>
      <w:bookmarkEnd w:id="4"/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D71A5" w:rsidRPr="000F7A3D" w:rsidRDefault="00FD71A5" w:rsidP="00FD71A5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sz w:val="24"/>
          <w:szCs w:val="24"/>
          <w:lang w:eastAsia="ru-RU"/>
        </w:rPr>
        <w:t xml:space="preserve">Коррекционная работа по программе направлена на коррекцию всей личности и включает все формы средового, личностного и коллективного воздействия на ребёнка и представлена </w:t>
      </w:r>
      <w:r w:rsidRPr="000F7A3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следующими принципами</w:t>
      </w:r>
      <w:r w:rsidRPr="000F7A3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FD71A5" w:rsidRPr="00F16BA0" w:rsidRDefault="00FD71A5" w:rsidP="00FD71A5">
      <w:pPr>
        <w:pStyle w:val="a6"/>
        <w:numPr>
          <w:ilvl w:val="0"/>
          <w:numId w:val="19"/>
        </w:numPr>
        <w:spacing w:after="0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6BA0">
        <w:rPr>
          <w:rFonts w:ascii="Times New Roman" w:eastAsia="Times New Roman" w:hAnsi="Times New Roman"/>
          <w:sz w:val="24"/>
          <w:szCs w:val="24"/>
          <w:lang w:eastAsia="ru-RU"/>
        </w:rPr>
        <w:t>развитие интеллекта с опорой на «зону ближайшего развития»;</w:t>
      </w:r>
    </w:p>
    <w:p w:rsidR="00FD71A5" w:rsidRPr="00F16BA0" w:rsidRDefault="00FD71A5" w:rsidP="00FD71A5">
      <w:pPr>
        <w:pStyle w:val="a6"/>
        <w:numPr>
          <w:ilvl w:val="0"/>
          <w:numId w:val="19"/>
        </w:numPr>
        <w:spacing w:after="0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6BA0">
        <w:rPr>
          <w:rFonts w:ascii="Times New Roman" w:eastAsia="Times New Roman" w:hAnsi="Times New Roman"/>
          <w:sz w:val="24"/>
          <w:szCs w:val="24"/>
          <w:lang w:eastAsia="ru-RU"/>
        </w:rPr>
        <w:t>развитие в адекватном темпе;</w:t>
      </w:r>
    </w:p>
    <w:p w:rsidR="00FD71A5" w:rsidRPr="00F16BA0" w:rsidRDefault="00FD71A5" w:rsidP="00FD71A5">
      <w:pPr>
        <w:pStyle w:val="a6"/>
        <w:numPr>
          <w:ilvl w:val="0"/>
          <w:numId w:val="19"/>
        </w:numPr>
        <w:spacing w:after="0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6BA0">
        <w:rPr>
          <w:rFonts w:ascii="Times New Roman" w:eastAsia="Times New Roman" w:hAnsi="Times New Roman"/>
          <w:sz w:val="24"/>
          <w:szCs w:val="24"/>
          <w:lang w:eastAsia="ru-RU"/>
        </w:rPr>
        <w:t>вовлечение в интересную деятельность;</w:t>
      </w:r>
    </w:p>
    <w:p w:rsidR="00FD71A5" w:rsidRPr="00F16BA0" w:rsidRDefault="00FD71A5" w:rsidP="00FD71A5">
      <w:pPr>
        <w:pStyle w:val="a6"/>
        <w:numPr>
          <w:ilvl w:val="0"/>
          <w:numId w:val="19"/>
        </w:numPr>
        <w:spacing w:after="0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6BA0">
        <w:rPr>
          <w:rFonts w:ascii="Times New Roman" w:eastAsia="Times New Roman" w:hAnsi="Times New Roman"/>
          <w:sz w:val="24"/>
          <w:szCs w:val="24"/>
          <w:lang w:eastAsia="ru-RU"/>
        </w:rPr>
        <w:t>воздействие через эмоциональную сферу;</w:t>
      </w:r>
    </w:p>
    <w:p w:rsidR="00FD71A5" w:rsidRDefault="00FD71A5" w:rsidP="00FD71A5">
      <w:pPr>
        <w:pStyle w:val="a6"/>
        <w:numPr>
          <w:ilvl w:val="0"/>
          <w:numId w:val="19"/>
        </w:numPr>
        <w:spacing w:after="0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6BA0">
        <w:rPr>
          <w:rFonts w:ascii="Times New Roman" w:eastAsia="Times New Roman" w:hAnsi="Times New Roman"/>
          <w:sz w:val="24"/>
          <w:szCs w:val="24"/>
          <w:lang w:eastAsia="ru-RU"/>
        </w:rPr>
        <w:t>объяснение материала в интересной форме;</w:t>
      </w:r>
    </w:p>
    <w:p w:rsidR="00FD71A5" w:rsidRPr="003C7163" w:rsidRDefault="00FD71A5" w:rsidP="00FD71A5">
      <w:pPr>
        <w:pStyle w:val="a6"/>
        <w:numPr>
          <w:ilvl w:val="0"/>
          <w:numId w:val="19"/>
        </w:numPr>
        <w:spacing w:after="0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7163">
        <w:rPr>
          <w:rFonts w:ascii="Times New Roman" w:eastAsia="Times New Roman" w:hAnsi="Times New Roman"/>
          <w:sz w:val="24"/>
          <w:szCs w:val="24"/>
          <w:lang w:eastAsia="ru-RU"/>
        </w:rPr>
        <w:t>гибкая система контроля знаний и их оценки.</w:t>
      </w:r>
    </w:p>
    <w:p w:rsidR="00FD71A5" w:rsidRDefault="00FD71A5" w:rsidP="00FD71A5">
      <w:pPr>
        <w:pStyle w:val="a6"/>
        <w:spacing w:after="0"/>
        <w:ind w:left="709"/>
        <w:rPr>
          <w:rFonts w:ascii="Times New Roman" w:hAnsi="Times New Roman"/>
          <w:b/>
          <w:sz w:val="24"/>
          <w:szCs w:val="24"/>
        </w:rPr>
      </w:pPr>
    </w:p>
    <w:p w:rsidR="00FD71A5" w:rsidRPr="00FD71A5" w:rsidRDefault="00FD71A5" w:rsidP="00FD71A5">
      <w:pPr>
        <w:pStyle w:val="a6"/>
        <w:spacing w:after="0"/>
        <w:ind w:left="709"/>
        <w:jc w:val="center"/>
        <w:rPr>
          <w:rFonts w:ascii="Times New Roman" w:hAnsi="Times New Roman"/>
          <w:b/>
          <w:sz w:val="24"/>
          <w:szCs w:val="24"/>
        </w:rPr>
      </w:pPr>
      <w:r w:rsidRPr="00FD71A5">
        <w:rPr>
          <w:rFonts w:ascii="Times New Roman" w:hAnsi="Times New Roman"/>
          <w:b/>
          <w:sz w:val="24"/>
          <w:szCs w:val="24"/>
        </w:rPr>
        <w:t>3. Описание места коррекционного курса в учебном плане.</w:t>
      </w:r>
    </w:p>
    <w:p w:rsidR="00FD71A5" w:rsidRPr="00FD71A5" w:rsidRDefault="00FD71A5" w:rsidP="00FD71A5">
      <w:pPr>
        <w:pStyle w:val="a6"/>
        <w:spacing w:after="0"/>
        <w:ind w:left="709"/>
        <w:rPr>
          <w:rFonts w:ascii="Times New Roman" w:hAnsi="Times New Roman"/>
          <w:sz w:val="24"/>
          <w:szCs w:val="24"/>
        </w:rPr>
      </w:pPr>
    </w:p>
    <w:p w:rsidR="00FD71A5" w:rsidRDefault="00FD71A5" w:rsidP="00FD71A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71A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Рабочая коррекционно-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развивающая</w:t>
      </w:r>
      <w:r w:rsidRPr="00FD71A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программа</w:t>
      </w:r>
      <w:r w:rsidRPr="00FD71A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 для детей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среднего</w:t>
      </w:r>
      <w:r w:rsidRPr="00FD71A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школьного возраста с задержкой психического развития (ЗПР)  составлена</w:t>
      </w:r>
      <w:r w:rsidRPr="00FD7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основе авторских программ «Уроки психологического развития в средней школе (5-6 классы)» </w:t>
      </w:r>
      <w:proofErr w:type="spellStart"/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Локаловой</w:t>
      </w:r>
      <w:proofErr w:type="spellEnd"/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Н.П., М.: «Ось-89»,  «Тропинка к своему Я (уроки психологии в средней школе (5-6 классы)» </w:t>
      </w:r>
      <w:proofErr w:type="spellStart"/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Хухлаевой</w:t>
      </w:r>
      <w:proofErr w:type="spellEnd"/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О.В. М.: Генезис, 2006, «Нейропсихологическая коррекция в детском возрасте» Семенович А.В., М., «Генезис» и «Я – подросток. Программа уроков психологии».</w:t>
      </w:r>
    </w:p>
    <w:p w:rsidR="00FD71A5" w:rsidRPr="00FD71A5" w:rsidRDefault="00FD71A5" w:rsidP="00FD71A5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71A5">
        <w:rPr>
          <w:rFonts w:ascii="Times New Roman" w:eastAsia="Times New Roman" w:hAnsi="Times New Roman"/>
          <w:sz w:val="24"/>
          <w:szCs w:val="24"/>
          <w:lang w:eastAsia="ru-RU"/>
        </w:rPr>
        <w:t>Программа рассчитана на школьников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обучающихся в среднем звене</w:t>
      </w:r>
      <w:r w:rsidRPr="00FD71A5">
        <w:rPr>
          <w:rFonts w:ascii="Times New Roman" w:eastAsia="Times New Roman" w:hAnsi="Times New Roman"/>
          <w:sz w:val="24"/>
          <w:szCs w:val="24"/>
          <w:lang w:eastAsia="ru-RU"/>
        </w:rPr>
        <w:t>, и, соответственно, продо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лжительность обучения занимает 5 лет (5-9 класс)</w:t>
      </w:r>
      <w:r w:rsidRPr="00FD71A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D71A5" w:rsidRPr="000916C6" w:rsidRDefault="00FD71A5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71A5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программы составляет: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5-9</w:t>
      </w:r>
      <w:r w:rsidRPr="00FD71A5">
        <w:rPr>
          <w:rFonts w:ascii="Times New Roman" w:eastAsia="Times New Roman" w:hAnsi="Times New Roman"/>
          <w:sz w:val="24"/>
          <w:szCs w:val="24"/>
          <w:lang w:eastAsia="ru-RU"/>
        </w:rPr>
        <w:t xml:space="preserve"> классах – </w:t>
      </w:r>
      <w:r w:rsidR="000916C6">
        <w:rPr>
          <w:rFonts w:ascii="Times New Roman" w:eastAsia="Times New Roman" w:hAnsi="Times New Roman"/>
          <w:sz w:val="24"/>
          <w:szCs w:val="24"/>
          <w:lang w:eastAsia="ru-RU"/>
        </w:rPr>
        <w:t>35 часов</w:t>
      </w:r>
      <w:r w:rsidRPr="00FD71A5">
        <w:rPr>
          <w:rFonts w:ascii="Times New Roman" w:eastAsia="Times New Roman" w:hAnsi="Times New Roman"/>
          <w:sz w:val="24"/>
          <w:szCs w:val="24"/>
          <w:lang w:eastAsia="ru-RU"/>
        </w:rPr>
        <w:t xml:space="preserve"> в год (1</w:t>
      </w:r>
      <w:r w:rsidR="000916C6">
        <w:rPr>
          <w:rFonts w:ascii="Times New Roman" w:eastAsia="Times New Roman" w:hAnsi="Times New Roman"/>
          <w:sz w:val="24"/>
          <w:szCs w:val="24"/>
          <w:lang w:eastAsia="ru-RU"/>
        </w:rPr>
        <w:t xml:space="preserve"> урок</w:t>
      </w:r>
      <w:r w:rsidRPr="00FD71A5">
        <w:rPr>
          <w:rFonts w:ascii="Times New Roman" w:eastAsia="Times New Roman" w:hAnsi="Times New Roman"/>
          <w:sz w:val="24"/>
          <w:szCs w:val="24"/>
          <w:lang w:eastAsia="ru-RU"/>
        </w:rPr>
        <w:t xml:space="preserve"> в неделю)</w:t>
      </w:r>
      <w:r w:rsidR="000916C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0916C6"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занятия составляет 20-30 минут.</w:t>
      </w:r>
      <w:r w:rsidR="000916C6" w:rsidRPr="00091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16C6"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Занятия по программе проводятся в групповой и индивидуальной форме. </w:t>
      </w:r>
    </w:p>
    <w:p w:rsidR="000916C6" w:rsidRPr="006D2F9E" w:rsidRDefault="000916C6" w:rsidP="000916C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Время и количество занятий может меняться, в зависимости от рекомендаций ПМПК. Кроме того, в соответствии с потенциальными возможностями и особыми образовательными потребностями, при возникновении трудностей освоения материала обучающимися с ЗПР можно оперативно дополнить структуру коррекционной программы соответствующим направлением работы.</w:t>
      </w:r>
    </w:p>
    <w:p w:rsidR="000916C6" w:rsidRPr="00FD71A5" w:rsidRDefault="000916C6" w:rsidP="00FD71A5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D71A5" w:rsidRDefault="00FD71A5" w:rsidP="00FD71A5">
      <w:pPr>
        <w:spacing w:after="0"/>
        <w:ind w:firstLine="709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</w:p>
    <w:p w:rsidR="00FD71A5" w:rsidRDefault="00FD71A5" w:rsidP="00FD71A5">
      <w:pPr>
        <w:spacing w:after="0"/>
        <w:ind w:firstLine="709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F16BA0">
        <w:rPr>
          <w:rFonts w:ascii="Times New Roman" w:hAnsi="Times New Roman"/>
          <w:b/>
          <w:bCs/>
          <w:sz w:val="24"/>
          <w:szCs w:val="24"/>
        </w:rPr>
        <w:t>4. Описание ценностных ориентиров содержания коррекционной программы</w:t>
      </w:r>
    </w:p>
    <w:p w:rsidR="00FD71A5" w:rsidRPr="00F16BA0" w:rsidRDefault="00FD71A5" w:rsidP="00FD71A5">
      <w:pPr>
        <w:spacing w:after="0"/>
        <w:ind w:firstLine="709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</w:p>
    <w:p w:rsidR="00FD71A5" w:rsidRPr="00F16BA0" w:rsidRDefault="00FD71A5" w:rsidP="00FD71A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16BA0">
        <w:rPr>
          <w:rFonts w:ascii="Times New Roman" w:hAnsi="Times New Roman"/>
          <w:b/>
          <w:bCs/>
          <w:sz w:val="24"/>
          <w:szCs w:val="24"/>
        </w:rPr>
        <w:t>Ценность человека</w:t>
      </w:r>
      <w:r w:rsidRPr="00F16BA0">
        <w:rPr>
          <w:rFonts w:ascii="Times New Roman" w:hAnsi="Times New Roman"/>
          <w:sz w:val="24"/>
          <w:szCs w:val="24"/>
        </w:rPr>
        <w:t xml:space="preserve"> как разумного существа, стремящегося к добру и самосовершенствованию, важность и необходимость соблюдения здорового образа жизни в единстве его составляющих: физического, психического и социально-нравственного здоровья.</w:t>
      </w:r>
    </w:p>
    <w:p w:rsidR="00FD71A5" w:rsidRPr="00F16BA0" w:rsidRDefault="00FD71A5" w:rsidP="00FD71A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16BA0">
        <w:rPr>
          <w:rFonts w:ascii="Times New Roman" w:hAnsi="Times New Roman"/>
          <w:b/>
          <w:bCs/>
          <w:sz w:val="24"/>
          <w:szCs w:val="24"/>
        </w:rPr>
        <w:t>Ценность добра</w:t>
      </w:r>
      <w:r w:rsidRPr="00F16BA0">
        <w:rPr>
          <w:rFonts w:ascii="Times New Roman" w:hAnsi="Times New Roman"/>
          <w:sz w:val="24"/>
          <w:szCs w:val="24"/>
        </w:rPr>
        <w:t xml:space="preserve"> – направленность человека на развитие и сохранение жизни, через сострадание и милосердие как проявление высшей человеческой способности – любви.</w:t>
      </w:r>
    </w:p>
    <w:p w:rsidR="00FD71A5" w:rsidRPr="00F16BA0" w:rsidRDefault="00FD71A5" w:rsidP="00FD71A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16BA0">
        <w:rPr>
          <w:rFonts w:ascii="Times New Roman" w:hAnsi="Times New Roman"/>
          <w:b/>
          <w:bCs/>
          <w:sz w:val="24"/>
          <w:szCs w:val="24"/>
        </w:rPr>
        <w:t>Ценность семьи</w:t>
      </w:r>
      <w:r w:rsidRPr="00F16BA0">
        <w:rPr>
          <w:rFonts w:ascii="Times New Roman" w:hAnsi="Times New Roman"/>
          <w:sz w:val="24"/>
          <w:szCs w:val="24"/>
        </w:rPr>
        <w:t xml:space="preserve"> как первой и самой значимой для развития ребёнка социальной и образовательной среды, обеспечивающей преемственность культурных традиций народов России от поколения к поколению и тем самым жизнеспособность российского общества.</w:t>
      </w:r>
    </w:p>
    <w:p w:rsidR="00FD71A5" w:rsidRPr="00F16BA0" w:rsidRDefault="00FD71A5" w:rsidP="00FD71A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16BA0">
        <w:rPr>
          <w:rFonts w:ascii="Times New Roman" w:hAnsi="Times New Roman"/>
          <w:b/>
          <w:bCs/>
          <w:sz w:val="24"/>
          <w:szCs w:val="24"/>
        </w:rPr>
        <w:t>Ценность свободы</w:t>
      </w:r>
      <w:r w:rsidRPr="00F16BA0">
        <w:rPr>
          <w:rFonts w:ascii="Times New Roman" w:hAnsi="Times New Roman"/>
          <w:sz w:val="24"/>
          <w:szCs w:val="24"/>
        </w:rPr>
        <w:t xml:space="preserve"> как свободы выбора человеком своих мыслей и поступков образа жизни, но свободы, естественно ограниченной нормами, правилами, законами общества, членом которого всегда по всей социальной сути является человек.</w:t>
      </w:r>
    </w:p>
    <w:p w:rsidR="00FD71A5" w:rsidRPr="00F16BA0" w:rsidRDefault="00FD71A5" w:rsidP="00FD71A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16BA0">
        <w:rPr>
          <w:rFonts w:ascii="Times New Roman" w:hAnsi="Times New Roman"/>
          <w:b/>
          <w:bCs/>
          <w:sz w:val="24"/>
          <w:szCs w:val="24"/>
        </w:rPr>
        <w:t>Ценность социальной солидарности</w:t>
      </w:r>
      <w:r w:rsidRPr="00F16BA0">
        <w:rPr>
          <w:rFonts w:ascii="Times New Roman" w:hAnsi="Times New Roman"/>
          <w:sz w:val="24"/>
          <w:szCs w:val="24"/>
        </w:rPr>
        <w:t xml:space="preserve"> как признание прав и свобод человека, обладание чувствами справедливости, милосердия, чести, достоинства по отношению к себе и к другим людям.</w:t>
      </w:r>
    </w:p>
    <w:p w:rsidR="00FD71A5" w:rsidRPr="00F16BA0" w:rsidRDefault="00FD71A5" w:rsidP="00FD71A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16BA0">
        <w:rPr>
          <w:rFonts w:ascii="Times New Roman" w:hAnsi="Times New Roman"/>
          <w:b/>
          <w:bCs/>
          <w:sz w:val="24"/>
          <w:szCs w:val="24"/>
        </w:rPr>
        <w:t>Ценность человечества</w:t>
      </w:r>
      <w:r w:rsidRPr="00F16BA0">
        <w:rPr>
          <w:rFonts w:ascii="Times New Roman" w:hAnsi="Times New Roman"/>
          <w:sz w:val="24"/>
          <w:szCs w:val="24"/>
        </w:rPr>
        <w:t xml:space="preserve"> – осознание человеком себя как части мирового сообщества, для существования и прогресса которого необходимы мир, сотрудничество народов и уважение к многообразию их культур.</w:t>
      </w:r>
    </w:p>
    <w:p w:rsidR="00FD71A5" w:rsidRDefault="00FD71A5" w:rsidP="00FD71A5">
      <w:pPr>
        <w:spacing w:after="0" w:line="240" w:lineRule="auto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</w:p>
    <w:p w:rsidR="00FD71A5" w:rsidRPr="00F16BA0" w:rsidRDefault="00FD71A5" w:rsidP="00FD71A5">
      <w:pPr>
        <w:spacing w:after="0" w:line="240" w:lineRule="auto"/>
        <w:jc w:val="center"/>
        <w:rPr>
          <w:rFonts w:ascii="Times New Roman" w:eastAsia="Times New Roman" w:hAnsi="Times New Roman"/>
          <w:b/>
          <w:color w:val="00000A"/>
          <w:sz w:val="24"/>
          <w:szCs w:val="24"/>
          <w:lang w:eastAsia="ru-RU"/>
        </w:rPr>
      </w:pPr>
      <w:r w:rsidRPr="00F16BA0">
        <w:rPr>
          <w:rFonts w:ascii="Times New Roman" w:eastAsia="Times New Roman" w:hAnsi="Times New Roman"/>
          <w:b/>
          <w:color w:val="00000A"/>
          <w:sz w:val="24"/>
          <w:szCs w:val="24"/>
          <w:lang w:eastAsia="ru-RU"/>
        </w:rPr>
        <w:t>5. Личностные, метапредметные и предметные результаты освоения коррекционного курса</w:t>
      </w:r>
    </w:p>
    <w:p w:rsidR="00FD71A5" w:rsidRDefault="00FD71A5" w:rsidP="00FD71A5">
      <w:pPr>
        <w:spacing w:after="0" w:line="240" w:lineRule="auto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</w:p>
    <w:p w:rsidR="00FD71A5" w:rsidRPr="00F16BA0" w:rsidRDefault="00FD71A5" w:rsidP="00FD71A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6BA0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В результате изучения </w:t>
      </w:r>
      <w:r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коррекционного </w:t>
      </w:r>
      <w:r w:rsidRPr="00F16BA0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курса «</w:t>
      </w:r>
      <w:r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Познай себя</w:t>
      </w:r>
      <w:r w:rsidRPr="00F16BA0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» при получении </w:t>
      </w:r>
      <w:r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среднего</w:t>
      </w:r>
      <w:r w:rsidRPr="00F16BA0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 общего образования у выпускников будут сформированы личностные, регулятивные, познавательные и коммуникативные универсальные учебные действия как основа умения учиться и </w:t>
      </w:r>
      <w:r w:rsidRPr="00F16BA0">
        <w:rPr>
          <w:rFonts w:ascii="Times New Roman" w:eastAsia="Times New Roman" w:hAnsi="Times New Roman"/>
          <w:sz w:val="24"/>
          <w:szCs w:val="24"/>
          <w:lang w:eastAsia="ru-RU"/>
        </w:rPr>
        <w:t>социальные (жизненные) компетенции в различных средах.</w:t>
      </w:r>
    </w:p>
    <w:p w:rsidR="006D2F9E" w:rsidRPr="006D2F9E" w:rsidRDefault="006D2F9E" w:rsidP="006D2F9E">
      <w:pPr>
        <w:spacing w:after="0" w:line="240" w:lineRule="auto"/>
        <w:ind w:left="40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91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Личностные результаты</w:t>
      </w:r>
      <w:r w:rsidRPr="00FD71A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p w:rsidR="006D2F9E" w:rsidRPr="006D2F9E" w:rsidRDefault="006D2F9E" w:rsidP="006D2F9E">
      <w:pPr>
        <w:spacing w:after="0" w:line="240" w:lineRule="auto"/>
        <w:ind w:left="4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D2F9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Положительное отношение к школе.</w:t>
      </w:r>
    </w:p>
    <w:p w:rsidR="006D2F9E" w:rsidRPr="006D2F9E" w:rsidRDefault="006D2F9E" w:rsidP="006D2F9E">
      <w:pPr>
        <w:spacing w:after="0" w:line="240" w:lineRule="auto"/>
        <w:ind w:left="4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D2F9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Учебно-познавательный интерес к новому учебному материалу и способам решения новой задачи.</w:t>
      </w:r>
    </w:p>
    <w:p w:rsidR="006D2F9E" w:rsidRPr="006D2F9E" w:rsidRDefault="006D2F9E" w:rsidP="006D2F9E">
      <w:pPr>
        <w:spacing w:after="0" w:line="240" w:lineRule="auto"/>
        <w:ind w:left="4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D2F9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к оценке своей учебной деятельности.</w:t>
      </w:r>
    </w:p>
    <w:p w:rsidR="006D2F9E" w:rsidRPr="006D2F9E" w:rsidRDefault="006D2F9E" w:rsidP="006D2F9E">
      <w:pPr>
        <w:spacing w:after="0" w:line="240" w:lineRule="auto"/>
        <w:ind w:left="4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D2F9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основных моральных норм и ориентация на их выполнение.</w:t>
      </w:r>
    </w:p>
    <w:p w:rsidR="006D2F9E" w:rsidRPr="006D2F9E" w:rsidRDefault="006D2F9E" w:rsidP="006D2F9E">
      <w:pPr>
        <w:spacing w:after="0" w:line="240" w:lineRule="auto"/>
        <w:ind w:left="4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D2F9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самостоятельности и личной ответственности за свои поступки.</w:t>
      </w:r>
    </w:p>
    <w:p w:rsidR="006D2F9E" w:rsidRPr="006D2F9E" w:rsidRDefault="006D2F9E" w:rsidP="006D2F9E">
      <w:pPr>
        <w:spacing w:after="0" w:line="240" w:lineRule="auto"/>
        <w:ind w:left="4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D2F9E">
        <w:rPr>
          <w:rFonts w:ascii="Times New Roman" w:eastAsia="Times New Roman" w:hAnsi="Times New Roman" w:cs="Times New Roman"/>
          <w:sz w:val="14"/>
          <w:lang w:eastAsia="ru-RU"/>
        </w:rPr>
        <w:t xml:space="preserve">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Способность адекватно оценивать причины своего успеха/неуспеха в учении. </w:t>
      </w:r>
    </w:p>
    <w:p w:rsidR="006D2F9E" w:rsidRPr="006D2F9E" w:rsidRDefault="006D2F9E" w:rsidP="006D2F9E">
      <w:pPr>
        <w:spacing w:after="0" w:line="240" w:lineRule="auto"/>
        <w:ind w:left="4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D2F9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к дальнейшему профессиональному выбору, соответствующему интересам, склонностям, состоянию здоровья.</w:t>
      </w:r>
    </w:p>
    <w:p w:rsidR="006D2F9E" w:rsidRPr="006D2F9E" w:rsidRDefault="006D2F9E" w:rsidP="006D2F9E">
      <w:pPr>
        <w:spacing w:after="0" w:line="240" w:lineRule="auto"/>
        <w:ind w:left="40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916C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Регулятивные УУД.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Обучающийся будет или сможет: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D2F9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Сознательно планировать и организовывать свою познавательную деятельность (от постановки цели до получения и оценки результата);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D2F9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итоговый и пошаговый контроль по результату.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D2F9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Начинать выполнение действия и заканчивать его в требуемый временной момент.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</w:t>
      </w:r>
      <w:r w:rsidRPr="006D2F9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Вносить необходимые коррективы в действие после его завершения на основе его оценки и учета характера сделанных ошибок, использовать предложения и оценки для создания нового, более совершенного результата.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D2F9E">
        <w:rPr>
          <w:rFonts w:ascii="Times New Roman" w:eastAsia="Times New Roman" w:hAnsi="Times New Roman" w:cs="Times New Roman"/>
          <w:sz w:val="14"/>
          <w:lang w:eastAsia="ru-RU"/>
        </w:rPr>
        <w:t xml:space="preserve">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Адекватно воспринимать предложения и оценку учителей, товарищей, родителей.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D2F9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своё поведение в зависимости от ситуации.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916C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Познавательные УУД: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Обучающийся будет или сможет: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D2F9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познавательные и практические задания, в том числе с использованием проектной деятельности и на занятиях и в доступной социальной практике.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D2F9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элементы причинно-следственного анализа;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D2F9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Исследовать несложные реальные связи и зависимости;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D2F9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характеристики изучаемого объекта; выбирать  критерии для сравнения, сопоставления, оценки объектов;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D2F9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Извлекать нужную информацию по заданной теме в адаптированных источниках различного типа;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916C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Коммуникативные УУД: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Обучающийся будет или сможет: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D2F9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свои учебные достижения, поведение, черт своей личности с учетом мнения других людей, в том числе для корректировки собственного поведения в окружающей среде, выполнение в повседневной жизни этических и правовых норм, экологических требований;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D2F9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собственное отношение к явлениям современной жизни и формулировать свою точку зрения.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D2F9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Адекватно использовать речевые средства для решения различных коммуникативных задач.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D2F9E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 </w:t>
      </w: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Договариваться и приходить к общему решению в совместной деятельности, в том числе в ситуации столкновения интересов.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   Конструктивно разрешать конфликтные ситуации.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Обучающийся будет или сможет:</w:t>
      </w:r>
    </w:p>
    <w:p w:rsidR="006D2F9E" w:rsidRPr="006D2F9E" w:rsidRDefault="006D2F9E" w:rsidP="000916C6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определять цели деятельности, самостоятельно осуществлять, контролировать и корректировать деятельность, выбирать успешные стратегии в различных ситуациях.</w:t>
      </w:r>
    </w:p>
    <w:p w:rsidR="006D2F9E" w:rsidRPr="006D2F9E" w:rsidRDefault="006D2F9E" w:rsidP="000916C6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навыками познавательной и учебной деятельности, способностью к самостоятельному поиску методов решения практических задач.</w:t>
      </w:r>
    </w:p>
    <w:p w:rsidR="006D2F9E" w:rsidRPr="006D2F9E" w:rsidRDefault="006D2F9E" w:rsidP="000916C6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ориентироваться в различных источниках информации и давать  критическую оценку полученной информации.</w:t>
      </w:r>
    </w:p>
    <w:p w:rsidR="006D2F9E" w:rsidRPr="006D2F9E" w:rsidRDefault="006D2F9E" w:rsidP="000916C6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принимать решения, определяющую стратегию поведения с учётом гражданских и нравственных ценностей.</w:t>
      </w:r>
    </w:p>
    <w:p w:rsidR="006D2F9E" w:rsidRPr="006D2F9E" w:rsidRDefault="006D2F9E" w:rsidP="000916C6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навыками познавательной рефлексии как осознания совершаемых действий и мыслительных процессов.</w:t>
      </w:r>
    </w:p>
    <w:p w:rsidR="006D2F9E" w:rsidRPr="006D2F9E" w:rsidRDefault="006D2F9E" w:rsidP="000916C6">
      <w:pPr>
        <w:numPr>
          <w:ilvl w:val="0"/>
          <w:numId w:val="1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адекватные языковые средства, ясно и логично излагать свою точку зрения.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Предметные результаты определяются совместно с учителем: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овладение содержанием АООП ООО (конкретных предметных областей, подпрограмм) с учетом индивидуальных возможностей разных категорий детей с ЗПР; </w:t>
      </w:r>
    </w:p>
    <w:p w:rsidR="006D2F9E" w:rsidRPr="006D2F9E" w:rsidRDefault="006D2F9E" w:rsidP="000916C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индивидуальные достижения по отдельным учебным предметам.</w:t>
      </w:r>
    </w:p>
    <w:p w:rsidR="000916C6" w:rsidRDefault="000916C6" w:rsidP="000916C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0916C6" w:rsidRPr="00930F4D" w:rsidRDefault="000916C6" w:rsidP="000916C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Содержание коррекционного курса</w:t>
      </w:r>
    </w:p>
    <w:p w:rsidR="000916C6" w:rsidRDefault="000916C6" w:rsidP="000916C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0916C6" w:rsidRPr="005B5DE4" w:rsidRDefault="000916C6" w:rsidP="000916C6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DE4">
        <w:rPr>
          <w:rFonts w:ascii="Times New Roman" w:hAnsi="Times New Roman" w:cs="Times New Roman"/>
          <w:sz w:val="24"/>
          <w:szCs w:val="24"/>
        </w:rPr>
        <w:t xml:space="preserve">Содержание </w:t>
      </w:r>
      <w:r>
        <w:rPr>
          <w:rFonts w:ascii="Times New Roman" w:hAnsi="Times New Roman" w:cs="Times New Roman"/>
          <w:sz w:val="24"/>
          <w:szCs w:val="24"/>
        </w:rPr>
        <w:t>коррекционно-развивающего курса «Познай себя», включает в себя коррекционный, образовательный и</w:t>
      </w:r>
      <w:r w:rsidRPr="005B5DE4">
        <w:rPr>
          <w:rFonts w:ascii="Times New Roman" w:hAnsi="Times New Roman" w:cs="Times New Roman"/>
          <w:sz w:val="24"/>
          <w:szCs w:val="24"/>
        </w:rPr>
        <w:t xml:space="preserve"> воспитательный компоненты</w:t>
      </w:r>
    </w:p>
    <w:p w:rsidR="000916C6" w:rsidRPr="005B5DE4" w:rsidRDefault="000916C6" w:rsidP="000916C6">
      <w:pPr>
        <w:pStyle w:val="a3"/>
        <w:numPr>
          <w:ilvl w:val="0"/>
          <w:numId w:val="20"/>
        </w:numPr>
        <w:spacing w:before="0" w:beforeAutospacing="0" w:after="0" w:afterAutospacing="0" w:line="276" w:lineRule="auto"/>
        <w:ind w:left="0" w:firstLine="709"/>
        <w:jc w:val="both"/>
      </w:pPr>
      <w:r w:rsidRPr="005B5DE4">
        <w:rPr>
          <w:b/>
        </w:rPr>
        <w:t>Коррекционный компонент</w:t>
      </w:r>
      <w:r w:rsidRPr="005B5DE4">
        <w:t xml:space="preserve">  (Механизм взаимодействия в разработке и реализации коррекционных мероприятий учителей, специалистов, медицинского работника образовательного учреждения, который должен обеспечиваться в единстве урочной, внеурочной и внешкольной деятельности).</w:t>
      </w:r>
    </w:p>
    <w:p w:rsidR="001674C9" w:rsidRDefault="000916C6" w:rsidP="000916C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10AD6">
        <w:rPr>
          <w:rFonts w:ascii="Times New Roman" w:hAnsi="Times New Roman"/>
          <w:sz w:val="24"/>
          <w:szCs w:val="24"/>
        </w:rPr>
        <w:t xml:space="preserve">Программа психолого-педагогического сопровождения реализуется </w:t>
      </w:r>
      <w:r w:rsidR="001674C9" w:rsidRPr="00610AD6">
        <w:rPr>
          <w:rFonts w:ascii="Times New Roman" w:hAnsi="Times New Roman"/>
          <w:sz w:val="24"/>
          <w:szCs w:val="24"/>
        </w:rPr>
        <w:t>педагогом-психологом</w:t>
      </w:r>
      <w:r w:rsidRPr="00610AD6">
        <w:rPr>
          <w:rFonts w:ascii="Times New Roman" w:hAnsi="Times New Roman"/>
          <w:sz w:val="24"/>
          <w:szCs w:val="24"/>
        </w:rPr>
        <w:t xml:space="preserve"> </w:t>
      </w:r>
      <w:r w:rsidR="00610AD6" w:rsidRPr="00610AD6">
        <w:rPr>
          <w:rFonts w:ascii="Times New Roman" w:hAnsi="Times New Roman"/>
          <w:sz w:val="24"/>
          <w:szCs w:val="24"/>
        </w:rPr>
        <w:t xml:space="preserve">и включает в себя следующие </w:t>
      </w:r>
      <w:r w:rsidR="00610AD6">
        <w:rPr>
          <w:rFonts w:ascii="Times New Roman" w:hAnsi="Times New Roman"/>
          <w:sz w:val="24"/>
          <w:szCs w:val="24"/>
        </w:rPr>
        <w:t>разделы:</w:t>
      </w:r>
    </w:p>
    <w:p w:rsidR="00610AD6" w:rsidRPr="00610AD6" w:rsidRDefault="00610AD6" w:rsidP="00610AD6">
      <w:pPr>
        <w:pStyle w:val="a6"/>
        <w:numPr>
          <w:ilvl w:val="0"/>
          <w:numId w:val="22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0AD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Развитие внимания. </w:t>
      </w:r>
    </w:p>
    <w:p w:rsidR="00610AD6" w:rsidRPr="006D2F9E" w:rsidRDefault="00610AD6" w:rsidP="00610AD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Объём внимания. Устойчивость и концентрация, распределение внимания. Внимание произвольное  и непроизвольное. Методы развития произвольного внимания.</w:t>
      </w:r>
    </w:p>
    <w:p w:rsidR="00610AD6" w:rsidRPr="00610AD6" w:rsidRDefault="00610AD6" w:rsidP="00610AD6">
      <w:pPr>
        <w:pStyle w:val="a6"/>
        <w:numPr>
          <w:ilvl w:val="0"/>
          <w:numId w:val="22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0AD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Развитие отдельных видов памяти. </w:t>
      </w:r>
    </w:p>
    <w:p w:rsidR="00610AD6" w:rsidRPr="006D2F9E" w:rsidRDefault="00610AD6" w:rsidP="00610AD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памяти по способу запоминания, по времени запоминания. Приёмы эффективного запоминания. Техники запоминания. Зрительная и слуховая память, смысловая и механическая память. Мнемотехника.</w:t>
      </w:r>
    </w:p>
    <w:p w:rsidR="00610AD6" w:rsidRPr="00610AD6" w:rsidRDefault="00610AD6" w:rsidP="00610AD6">
      <w:pPr>
        <w:pStyle w:val="a6"/>
        <w:numPr>
          <w:ilvl w:val="0"/>
          <w:numId w:val="22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0AD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Развитие мыслительных процессов.</w:t>
      </w:r>
    </w:p>
    <w:p w:rsidR="00610AD6" w:rsidRPr="006D2F9E" w:rsidRDefault="00610AD6" w:rsidP="00610AD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Правильное значение слова. Многозначные слова. Синонимы. Антонимы. Смысловые сочетания слов. Пространственные представления. Воображение. Суждения и умозаключения. Правила доказательства. Гибкость мышления. Виды отношений между понятиями. Обобщение и ограничение понятий. Простые и сложные аналогии. Логические задачи. Вербальное и невербальное мышление.</w:t>
      </w:r>
    </w:p>
    <w:p w:rsidR="00610AD6" w:rsidRPr="00610AD6" w:rsidRDefault="00610AD6" w:rsidP="00610AD6">
      <w:pPr>
        <w:pStyle w:val="a6"/>
        <w:numPr>
          <w:ilvl w:val="0"/>
          <w:numId w:val="22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0AD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Развитие активной речи. </w:t>
      </w:r>
    </w:p>
    <w:p w:rsidR="00610AD6" w:rsidRPr="006D2F9E" w:rsidRDefault="00610AD6" w:rsidP="00610AD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Активный словарь. Словесные ассоциации. Сравнительные признаки. Обобщение. Аналогии. Смысловые сцепления частей текста. Общий смысл текста. Переносный смысл, выраженный в тексте. Главная мысль текста. Понимание и запоминание текста. Понимание пословиц. Сочинение сказок. </w:t>
      </w:r>
    </w:p>
    <w:p w:rsidR="00610AD6" w:rsidRPr="00610AD6" w:rsidRDefault="00610AD6" w:rsidP="00610AD6">
      <w:pPr>
        <w:pStyle w:val="a6"/>
        <w:numPr>
          <w:ilvl w:val="0"/>
          <w:numId w:val="22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0AD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Учимся общаться. </w:t>
      </w:r>
    </w:p>
    <w:p w:rsidR="00610AD6" w:rsidRPr="00610AD6" w:rsidRDefault="00610AD6" w:rsidP="00610AD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F9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Общение в жизни человека. Роль самопознания. Способность принимать друг друга, толерантность. Самооценка, её роль в самоанализе. Определение эмоциональных состояний других людей. Умение владеть своими эмоциями. Уверенность в себе. Уверенное и неуверенное поведение. Правила поведения дома, в школе, на улице, в общественном месте. Виды общения: ритуальное, дружеское, деловое, личностное. Потребность и мотивы общения. Методы и приёмы активного слушания. Самоконтроль. Целеустремлённость.</w:t>
      </w:r>
    </w:p>
    <w:p w:rsidR="000916C6" w:rsidRPr="005B5DE4" w:rsidRDefault="000916C6" w:rsidP="000916C6">
      <w:pPr>
        <w:spacing w:after="0"/>
        <w:ind w:firstLine="709"/>
        <w:jc w:val="both"/>
        <w:rPr>
          <w:rStyle w:val="a7"/>
          <w:rFonts w:ascii="Times New Roman" w:hAnsi="Times New Roman"/>
          <w:i w:val="0"/>
          <w:iCs w:val="0"/>
          <w:sz w:val="24"/>
          <w:szCs w:val="24"/>
        </w:rPr>
      </w:pPr>
      <w:r w:rsidRPr="005B5DE4">
        <w:rPr>
          <w:rFonts w:ascii="Times New Roman" w:hAnsi="Times New Roman"/>
          <w:sz w:val="24"/>
          <w:szCs w:val="24"/>
        </w:rPr>
        <w:t xml:space="preserve">Мониторинг динамики развития детей, их успешности в освоении основной образовательной программы общего образования, планирование коррекционных мероприятий осуществляет </w:t>
      </w:r>
      <w:r w:rsidRPr="005B5DE4">
        <w:rPr>
          <w:rFonts w:ascii="Times New Roman" w:hAnsi="Times New Roman"/>
          <w:i/>
          <w:sz w:val="24"/>
          <w:szCs w:val="24"/>
        </w:rPr>
        <w:t>школьный психолого-медико-педагогический консилиум</w:t>
      </w:r>
      <w:r w:rsidRPr="005B5DE4">
        <w:rPr>
          <w:rFonts w:ascii="Times New Roman" w:hAnsi="Times New Roman"/>
          <w:sz w:val="24"/>
          <w:szCs w:val="24"/>
        </w:rPr>
        <w:t>. Он проводится по итогам четверти.</w:t>
      </w:r>
    </w:p>
    <w:p w:rsidR="000916C6" w:rsidRPr="005B5DE4" w:rsidRDefault="000916C6" w:rsidP="000916C6">
      <w:pPr>
        <w:spacing w:after="0"/>
        <w:ind w:firstLine="709"/>
        <w:rPr>
          <w:rFonts w:ascii="Times New Roman" w:hAnsi="Times New Roman"/>
          <w:i/>
          <w:iCs/>
          <w:sz w:val="24"/>
          <w:szCs w:val="24"/>
        </w:rPr>
      </w:pPr>
      <w:r w:rsidRPr="005B5DE4">
        <w:rPr>
          <w:rStyle w:val="a7"/>
          <w:rFonts w:ascii="Times New Roman" w:hAnsi="Times New Roman"/>
          <w:sz w:val="24"/>
          <w:szCs w:val="24"/>
        </w:rPr>
        <w:t>Мониторинговая деятельность предполагает:</w:t>
      </w:r>
    </w:p>
    <w:p w:rsidR="000916C6" w:rsidRPr="005B5DE4" w:rsidRDefault="000916C6" w:rsidP="000916C6">
      <w:pPr>
        <w:pStyle w:val="a6"/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B5DE4">
        <w:rPr>
          <w:rFonts w:ascii="Times New Roman" w:hAnsi="Times New Roman"/>
          <w:sz w:val="24"/>
          <w:szCs w:val="24"/>
        </w:rPr>
        <w:lastRenderedPageBreak/>
        <w:t>отслеживание динамики развития учащихся с ОВЗ и эффективности индивидуальных коррекционно-развивающих программ;</w:t>
      </w:r>
    </w:p>
    <w:p w:rsidR="000916C6" w:rsidRPr="005B5DE4" w:rsidRDefault="000916C6" w:rsidP="000916C6">
      <w:pPr>
        <w:pStyle w:val="a6"/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B5DE4">
        <w:rPr>
          <w:rFonts w:ascii="Times New Roman" w:hAnsi="Times New Roman"/>
          <w:sz w:val="24"/>
          <w:szCs w:val="24"/>
        </w:rPr>
        <w:t>перспективное планирование коррекционно-развивающей работы.</w:t>
      </w:r>
    </w:p>
    <w:p w:rsidR="000916C6" w:rsidRPr="005B5DE4" w:rsidRDefault="000916C6" w:rsidP="000916C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B5DE4">
        <w:rPr>
          <w:rFonts w:ascii="Times New Roman" w:hAnsi="Times New Roman"/>
          <w:sz w:val="24"/>
          <w:szCs w:val="24"/>
        </w:rPr>
        <w:t xml:space="preserve">Психолого-медико-педагогический консилиум анализирует выполнение индивидуального плана коррекционно-развивающей работы с конкретными учащимися, даёт рекомендации для следующего этапа обучения. Другая задача школьного консилиума - выбор дифференцированных педагогических условий, необходимых для обеспечения общей коррекционной направленности учебно-воспитательного процесса, включающей активизацию познавательной деятельности детей, повышение уровня их умственного и речевого здоровья, сохранение и поддержание здоровья, нормализацию учебной деятельности, профилактику и коррекцию негативных тенденций эмоционально-личностного развития. Коррекционная работа ведётся в тесном сотрудничестве с семьей ученика. </w:t>
      </w:r>
    </w:p>
    <w:p w:rsidR="000916C6" w:rsidRPr="005B5DE4" w:rsidRDefault="000916C6" w:rsidP="000916C6">
      <w:pPr>
        <w:pStyle w:val="a8"/>
        <w:numPr>
          <w:ilvl w:val="0"/>
          <w:numId w:val="20"/>
        </w:numPr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5B5DE4">
        <w:rPr>
          <w:rFonts w:ascii="Times New Roman" w:hAnsi="Times New Roman" w:cs="Times New Roman"/>
          <w:b/>
          <w:sz w:val="24"/>
          <w:szCs w:val="24"/>
        </w:rPr>
        <w:t>Образовательный компонент</w:t>
      </w:r>
    </w:p>
    <w:p w:rsidR="000916C6" w:rsidRPr="005B5DE4" w:rsidRDefault="000916C6" w:rsidP="000916C6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B5DE4">
        <w:rPr>
          <w:rFonts w:ascii="Times New Roman" w:hAnsi="Times New Roman"/>
          <w:sz w:val="24"/>
          <w:szCs w:val="24"/>
        </w:rPr>
        <w:t>Для о</w:t>
      </w:r>
      <w:r w:rsidRPr="005B5DE4">
        <w:rPr>
          <w:rFonts w:ascii="Times New Roman" w:hAnsi="Times New Roman"/>
          <w:spacing w:val="-4"/>
          <w:sz w:val="24"/>
          <w:szCs w:val="24"/>
        </w:rPr>
        <w:t>казания помощи и преодоления затруднений в учебной деятельности,</w:t>
      </w:r>
      <w:r w:rsidRPr="005B5DE4">
        <w:rPr>
          <w:rFonts w:ascii="Times New Roman" w:hAnsi="Times New Roman"/>
          <w:sz w:val="24"/>
          <w:szCs w:val="24"/>
        </w:rPr>
        <w:t xml:space="preserve"> развития потенциала ребёнка с ограниченными возможностями здоровья </w:t>
      </w:r>
      <w:r w:rsidRPr="005B5DE4">
        <w:rPr>
          <w:rFonts w:ascii="Times New Roman" w:hAnsi="Times New Roman"/>
          <w:spacing w:val="-4"/>
          <w:sz w:val="24"/>
          <w:szCs w:val="24"/>
        </w:rPr>
        <w:t xml:space="preserve">используется УМК «Школа России». </w:t>
      </w:r>
      <w:r w:rsidRPr="005B5DE4">
        <w:rPr>
          <w:rFonts w:ascii="Times New Roman" w:hAnsi="Times New Roman"/>
          <w:iCs/>
          <w:sz w:val="24"/>
          <w:szCs w:val="24"/>
        </w:rPr>
        <w:t xml:space="preserve">Методический аппарат </w:t>
      </w:r>
      <w:r w:rsidRPr="005B5DE4">
        <w:rPr>
          <w:rFonts w:ascii="Times New Roman" w:hAnsi="Times New Roman"/>
          <w:sz w:val="24"/>
          <w:szCs w:val="24"/>
        </w:rPr>
        <w:t>системы</w:t>
      </w:r>
      <w:r w:rsidRPr="005B5DE4">
        <w:rPr>
          <w:rFonts w:ascii="Times New Roman" w:hAnsi="Times New Roman"/>
          <w:iCs/>
          <w:sz w:val="24"/>
          <w:szCs w:val="24"/>
        </w:rPr>
        <w:t xml:space="preserve"> учебников «Школа России» представлен заданиями, которые требуют: выбора наиболее эффективных способов выполнения и проверки;  осознания  причины успеха /неуспеха учебной деятельности и способности конструктивно действовать даже в ситуации неуспеха. </w:t>
      </w:r>
      <w:r w:rsidRPr="005B5DE4">
        <w:rPr>
          <w:rFonts w:ascii="Times New Roman" w:hAnsi="Times New Roman"/>
          <w:sz w:val="24"/>
          <w:szCs w:val="24"/>
        </w:rPr>
        <w:t>Преодолению  неуспешности  отдельных учеников помогают задания для групповой и коллективной работы, когда общий успех работы поглощает чью-то неудачу и способствует пониманию результата. В учебниках представлена система таких заданий, которая позволяет каждому  ребенку действовать конструктивно в пределах своих возможностей и способностей.</w:t>
      </w:r>
    </w:p>
    <w:p w:rsidR="000916C6" w:rsidRPr="005B5DE4" w:rsidRDefault="000916C6" w:rsidP="000916C6">
      <w:pPr>
        <w:pStyle w:val="a6"/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5B5DE4">
        <w:rPr>
          <w:rFonts w:ascii="Times New Roman" w:hAnsi="Times New Roman"/>
          <w:b/>
          <w:sz w:val="24"/>
          <w:szCs w:val="24"/>
        </w:rPr>
        <w:t>Воспитательный компонент</w:t>
      </w:r>
    </w:p>
    <w:p w:rsidR="000916C6" w:rsidRPr="005B5DE4" w:rsidRDefault="000916C6" w:rsidP="000916C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B5DE4">
        <w:rPr>
          <w:rFonts w:ascii="Times New Roman" w:hAnsi="Times New Roman"/>
          <w:sz w:val="24"/>
          <w:szCs w:val="24"/>
        </w:rPr>
        <w:t xml:space="preserve">Большинство детей, попадающих в зону риска из-за проблем со здоровьем, вынуждены подчинять огромную часть своего времени </w:t>
      </w:r>
      <w:proofErr w:type="spellStart"/>
      <w:r w:rsidRPr="005B5DE4">
        <w:rPr>
          <w:rFonts w:ascii="Times New Roman" w:hAnsi="Times New Roman"/>
          <w:sz w:val="24"/>
          <w:szCs w:val="24"/>
        </w:rPr>
        <w:t>здоровьесбережению</w:t>
      </w:r>
      <w:proofErr w:type="spellEnd"/>
      <w:r w:rsidRPr="005B5DE4">
        <w:rPr>
          <w:rFonts w:ascii="Times New Roman" w:hAnsi="Times New Roman"/>
          <w:sz w:val="24"/>
          <w:szCs w:val="24"/>
        </w:rPr>
        <w:t>, специальным курсам лечения в медицинских учреждениях, больницах, санаториях. Факторами риска для ребенка с ОВЗ могут являться:</w:t>
      </w:r>
    </w:p>
    <w:p w:rsidR="000916C6" w:rsidRPr="005B5DE4" w:rsidRDefault="000916C6" w:rsidP="000916C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5B5DE4">
        <w:rPr>
          <w:rFonts w:ascii="Times New Roman" w:hAnsi="Times New Roman"/>
          <w:sz w:val="24"/>
          <w:szCs w:val="24"/>
        </w:rPr>
        <w:t>Территориальное ограничение;</w:t>
      </w:r>
    </w:p>
    <w:p w:rsidR="000916C6" w:rsidRPr="005B5DE4" w:rsidRDefault="000916C6" w:rsidP="000916C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5B5DE4">
        <w:rPr>
          <w:rFonts w:ascii="Times New Roman" w:hAnsi="Times New Roman"/>
          <w:sz w:val="24"/>
          <w:szCs w:val="24"/>
        </w:rPr>
        <w:t>Социальная изоляция;</w:t>
      </w:r>
    </w:p>
    <w:p w:rsidR="000916C6" w:rsidRPr="005B5DE4" w:rsidRDefault="000916C6" w:rsidP="000916C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5B5DE4">
        <w:rPr>
          <w:rFonts w:ascii="Times New Roman" w:hAnsi="Times New Roman"/>
          <w:sz w:val="24"/>
          <w:szCs w:val="24"/>
        </w:rPr>
        <w:t xml:space="preserve"> Эмоциональная изоляция;</w:t>
      </w:r>
    </w:p>
    <w:p w:rsidR="000916C6" w:rsidRPr="005B5DE4" w:rsidRDefault="000916C6" w:rsidP="000916C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5B5DE4">
        <w:rPr>
          <w:rFonts w:ascii="Times New Roman" w:hAnsi="Times New Roman"/>
          <w:sz w:val="24"/>
          <w:szCs w:val="24"/>
        </w:rPr>
        <w:t>Физические ограничения.</w:t>
      </w:r>
    </w:p>
    <w:p w:rsidR="000916C6" w:rsidRPr="005B5DE4" w:rsidRDefault="000916C6" w:rsidP="000916C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B5DE4">
        <w:rPr>
          <w:rFonts w:ascii="Times New Roman" w:hAnsi="Times New Roman"/>
          <w:sz w:val="24"/>
          <w:szCs w:val="24"/>
        </w:rPr>
        <w:t>В связи с этими факторами могут развиваться зависимые формы поведения, внутриличностные комплексы. Дети вынужденно пропускают много учебных занятий, а поэтому отстают в освоении учебного материала, в развитии познавательной сферы. Аномалии физического и психического развития, заболевания ЦНС и поражения головного мозга проецируют быстрое утомление, пассивность, проблемы в усвоении образовательного стандарта. Поэтому эти дети нуждаются в специальных условиях и программах обучения и воспитания.</w:t>
      </w:r>
    </w:p>
    <w:p w:rsidR="00610AD6" w:rsidRDefault="00610AD6" w:rsidP="00610A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10AD6" w:rsidRPr="000F7A3D" w:rsidRDefault="00610AD6" w:rsidP="00610AD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7.Материально-техническое обеспечение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коррекционно-развивающего курса</w:t>
      </w:r>
      <w:r w:rsidRPr="000F7A3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</w:p>
    <w:p w:rsidR="00610AD6" w:rsidRDefault="00610AD6" w:rsidP="00610AD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10AD6" w:rsidRPr="00EB7D43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Основная</w:t>
      </w:r>
      <w:r w:rsidRPr="00EB7D4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 литература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1.Интеллектуальное развитие младших школьников с задержкой психического развития. Пособие для школьного психолога. М., 2006 (в пособии представлена программа по </w:t>
      </w: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активизации </w:t>
      </w:r>
      <w:hyperlink r:id="rId6" w:history="1">
        <w:r w:rsidRPr="000F7A3D">
          <w:rPr>
            <w:rFonts w:ascii="Times New Roman" w:eastAsia="Times New Roman" w:hAnsi="Times New Roman"/>
            <w:color w:val="743399"/>
            <w:sz w:val="24"/>
            <w:szCs w:val="24"/>
            <w:u w:val="single"/>
            <w:lang w:eastAsia="ru-RU"/>
          </w:rPr>
          <w:t>познавательной деятельности</w:t>
        </w:r>
      </w:hyperlink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со стимульным материалом и поурочным планированием).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2.Оценка готовности к школьному обучению детей с задержкой психического развития. М., 2015. (в пособии представлен комплекс методик для </w:t>
      </w:r>
      <w:hyperlink r:id="rId7" w:history="1">
        <w:r w:rsidRPr="000F7A3D">
          <w:rPr>
            <w:rFonts w:ascii="Times New Roman" w:eastAsia="Times New Roman" w:hAnsi="Times New Roman"/>
            <w:color w:val="743399"/>
            <w:sz w:val="24"/>
            <w:szCs w:val="24"/>
            <w:u w:val="single"/>
            <w:lang w:eastAsia="ru-RU"/>
          </w:rPr>
          <w:t>дифференцированной</w:t>
        </w:r>
      </w:hyperlink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оценки готовности к школе детей с ЗПР, раскрыты основные направления и содержание коррекционно-развивающей помощи).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3.Домашняя школа мышления. Пособие. М.,2010.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4.Психолого-медико-педагогический консилиум в школе: Взаимодействие специалистов в решении проблем ребенка. Пособие. М., 2012.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5.Диагностика и коррекция задержки психическо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 развития у детей / под ред</w:t>
      </w: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М., 2004.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6.Коррекция представлений об окружающем мире у детей с нарушениями интеллекта // Дефектология – 2006.- №5.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7.Семаго, формирования пространственных представлений у детей дошкольного и младшего школьного возраста. Практическое пособие. М., 2007.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8.Программы для специальных (коррекционных) общеобразовательных школ  и классов VII вида. Начальные классы. Подготовительный класс. </w:t>
      </w:r>
      <w:proofErr w:type="spellStart"/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М.:Парадигма</w:t>
      </w:r>
      <w:proofErr w:type="spellEnd"/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2012.</w:t>
      </w:r>
    </w:p>
    <w:p w:rsidR="00610AD6" w:rsidRPr="00EB7D43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Дополнительная</w:t>
      </w:r>
      <w:r w:rsidRPr="00EB7D4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 литература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1.Где, чему и как учить ребенка с задержкой психического раз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вития // Начальная школа.-2015. </w:t>
      </w: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№8.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2.Готовность детей с ЗПР к обучению в школе: от диагностики к особым образовательным потребностям // Педагогика и психология образования.- 2016.- № 2.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3.Жизненные компетенции как неотъемлемая составляющая содержания образования детей с задержкой психического развития // Воспитание школьников.- 2016.- № 7.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4.Использование наглядного материала при формировании жизненных компетенций у детей с задержкой психического развития // Воспитание и обучение детей с нарушениями развития. 2016. № 3. Цветная вкладка.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5.Основные направления и содержание </w:t>
      </w:r>
      <w:hyperlink r:id="rId8" w:history="1">
        <w:r w:rsidRPr="000F7A3D">
          <w:rPr>
            <w:rFonts w:ascii="Times New Roman" w:eastAsia="Times New Roman" w:hAnsi="Times New Roman"/>
            <w:color w:val="743399"/>
            <w:sz w:val="24"/>
            <w:szCs w:val="24"/>
            <w:u w:val="single"/>
            <w:lang w:eastAsia="ru-RU"/>
          </w:rPr>
          <w:t>коррекционной работы</w:t>
        </w:r>
      </w:hyperlink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с младшими школьниками с задержкой психического развития // Дефектология.- 2016.- №2.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6.Саморегуляция в познавательной деятельности у детей с задержкой психического развития. Монография. М., 2016 (в монографии представлена комплексная программа коррекционно-развивающей работы по формированию осознанной регуляции в познавательной деятельности у детей с ЗПР, диагностические материалы).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7.Современные подходы к оценке достижений и трудностей младших школьников с задержкой психического развития // Педагогика и психология образования.- 2016.- № 3.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8.Традиции отечественной научной школы </w:t>
      </w:r>
      <w:hyperlink r:id="rId9" w:history="1">
        <w:r w:rsidRPr="000F7A3D">
          <w:rPr>
            <w:rFonts w:ascii="Times New Roman" w:eastAsia="Times New Roman" w:hAnsi="Times New Roman"/>
            <w:color w:val="743399"/>
            <w:sz w:val="24"/>
            <w:szCs w:val="24"/>
            <w:u w:val="single"/>
            <w:lang w:eastAsia="ru-RU"/>
          </w:rPr>
          <w:t>дефектологии</w:t>
        </w:r>
      </w:hyperlink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в современных подходах к образованию детей с ЗПР // Дефектология.-2016.- № 5.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9.Психологическая диагностика личности детей с задержкой психического развития. Монография. М., 2009.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10.Формирование универсальных учебных действий у младших школьников с ЗПР в процессе коррекционной работы с использованием пособия «Логические блоки </w:t>
      </w:r>
      <w:proofErr w:type="spellStart"/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Дьенеша</w:t>
      </w:r>
      <w:proofErr w:type="spellEnd"/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 // Воспитание и обучение детей с нарушениями развития. - 2016.- № 7.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11.Содержание и методы работы учителя-дефектолога в общеобразовательной школе – М.: Школьная Пресса, 2008. – 123с.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12.Условия формирования приемов умственной деятельности у младших школьников с ЗПР [Текст]// Дефектология.- 2005. - № 2. – С. 57-65.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13.Специфика формирования приема понимания скрытого смысла пословиц и поговорок у детей с трудностями в обучении [Текст] // Воспитание и обучение детей с нарушениями развития. – 2014. - № 5. – С. 13-26.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14.Работа учителя-дефектолога над пониманием скрытого смысла пословиц и поговорок учащимися с трудностями в </w:t>
      </w:r>
      <w:proofErr w:type="gramStart"/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обучении[</w:t>
      </w:r>
      <w:proofErr w:type="gramEnd"/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Текст] // Воспитание и обучение детей с нарушениями развития. – 2014. - № 6. – С. 22-32.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15. Формирование замещающей функции мышления у дошкольников с задержкой психического развития с использованием конструирования // Дефектология.-2015.-№5.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16.Формирование пространственных представлений у детей с задержкой психического развития. Пособие. М., 2006.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17.От вариантов </w:t>
      </w:r>
      <w:hyperlink r:id="rId10" w:history="1">
        <w:r w:rsidRPr="000F7A3D">
          <w:rPr>
            <w:rFonts w:ascii="Times New Roman" w:eastAsia="Times New Roman" w:hAnsi="Times New Roman"/>
            <w:color w:val="743399"/>
            <w:sz w:val="24"/>
            <w:szCs w:val="24"/>
            <w:u w:val="single"/>
            <w:lang w:eastAsia="ru-RU"/>
          </w:rPr>
          <w:t>развития детей</w:t>
        </w:r>
      </w:hyperlink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с ЗПР к образовательным маршрутам //Воспитание и обучение детей с нарушениями развития, 2016.-№ 1.</w:t>
      </w:r>
    </w:p>
    <w:p w:rsidR="00610AD6" w:rsidRPr="000F7A3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18. Формирование </w:t>
      </w:r>
      <w:proofErr w:type="spellStart"/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диадного</w:t>
      </w:r>
      <w:proofErr w:type="spellEnd"/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общения младших школьников с задержкой психического развития средствами </w:t>
      </w:r>
      <w:proofErr w:type="spellStart"/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арттехнологий</w:t>
      </w:r>
      <w:proofErr w:type="spellEnd"/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Монография. М., 2010.</w:t>
      </w:r>
    </w:p>
    <w:p w:rsidR="00610AD6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:rsidR="00610AD6" w:rsidRPr="00D70C5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D70C5D">
        <w:rPr>
          <w:rFonts w:ascii="Times New Roman" w:eastAsia="Times New Roman" w:hAnsi="Times New Roman"/>
          <w:iCs/>
          <w:color w:val="000000"/>
          <w:sz w:val="24"/>
          <w:szCs w:val="24"/>
          <w:u w:val="single"/>
          <w:lang w:eastAsia="ru-RU"/>
        </w:rPr>
        <w:t>Материально-техническое обеспечение</w:t>
      </w:r>
    </w:p>
    <w:p w:rsidR="00610AD6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Для проведения групповых </w:t>
      </w:r>
      <w:proofErr w:type="spellStart"/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психокоррекционных</w:t>
      </w:r>
      <w:proofErr w:type="spellEnd"/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занятий необходимо оборудованное помещение, позволяющее детям выполнять задания и за партами (столами), и в движении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610AD6" w:rsidRPr="00D70C5D" w:rsidRDefault="00610AD6" w:rsidP="00610A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7A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Необходимы:</w:t>
      </w:r>
    </w:p>
    <w:p w:rsidR="00610AD6" w:rsidRPr="00D70C5D" w:rsidRDefault="00610AD6" w:rsidP="00610AD6">
      <w:pPr>
        <w:pStyle w:val="a6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70C5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индивидуальный раздаточный стимульный материал для подгрупповой диагностики (диагностические тетради, серии сюжетных картин и наборы картинок для выполнения классификации и пр.); </w:t>
      </w:r>
    </w:p>
    <w:p w:rsidR="00610AD6" w:rsidRPr="00D70C5D" w:rsidRDefault="00610AD6" w:rsidP="00610AD6">
      <w:pPr>
        <w:pStyle w:val="a6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70C5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демонстрационный материал – репродукции картин художников, дорожные знаки, макет часов со стрелками и т. п.;</w:t>
      </w:r>
    </w:p>
    <w:p w:rsidR="00610AD6" w:rsidRPr="00D70C5D" w:rsidRDefault="00610AD6" w:rsidP="00610AD6">
      <w:pPr>
        <w:pStyle w:val="a6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70C5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магнитофон и комплект аудиозаписей с музыкальными произведениями различного характера (бодрящими, успокаивающими, релаксирующими); </w:t>
      </w:r>
    </w:p>
    <w:p w:rsidR="00610AD6" w:rsidRPr="00D70C5D" w:rsidRDefault="00610AD6" w:rsidP="00610AD6">
      <w:pPr>
        <w:pStyle w:val="a6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70C5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доска с магнитными держателями; </w:t>
      </w:r>
    </w:p>
    <w:p w:rsidR="00610AD6" w:rsidRPr="00D70C5D" w:rsidRDefault="00610AD6" w:rsidP="00610AD6">
      <w:pPr>
        <w:pStyle w:val="a6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D70C5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мультимедиапроектор</w:t>
      </w:r>
      <w:proofErr w:type="spellEnd"/>
      <w:r w:rsidRPr="00D70C5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экран; </w:t>
      </w:r>
    </w:p>
    <w:p w:rsidR="00610AD6" w:rsidRPr="00D70C5D" w:rsidRDefault="00610AD6" w:rsidP="00610AD6">
      <w:pPr>
        <w:pStyle w:val="a6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70C5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переносные носители информации; </w:t>
      </w:r>
    </w:p>
    <w:p w:rsidR="00610AD6" w:rsidRPr="00D70C5D" w:rsidRDefault="00610AD6" w:rsidP="00610AD6">
      <w:pPr>
        <w:pStyle w:val="a6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70C5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наборы конструкторов (</w:t>
      </w:r>
      <w:hyperlink r:id="rId11" w:history="1">
        <w:r w:rsidRPr="00D70C5D">
          <w:rPr>
            <w:rFonts w:ascii="Times New Roman" w:eastAsia="Times New Roman" w:hAnsi="Times New Roman"/>
            <w:color w:val="743399"/>
            <w:sz w:val="24"/>
            <w:szCs w:val="24"/>
            <w:u w:val="single"/>
            <w:lang w:eastAsia="ru-RU"/>
          </w:rPr>
          <w:t>строительный материал</w:t>
        </w:r>
      </w:hyperlink>
      <w:r w:rsidRPr="00D70C5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 разной формы и цвета); </w:t>
      </w:r>
    </w:p>
    <w:p w:rsidR="00610AD6" w:rsidRPr="00D70C5D" w:rsidRDefault="00610AD6" w:rsidP="00610AD6">
      <w:pPr>
        <w:pStyle w:val="a6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70C5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плоскостные крупные геометрические фигуры разной формы (мозаика);</w:t>
      </w:r>
    </w:p>
    <w:p w:rsidR="00610AD6" w:rsidRPr="00D70C5D" w:rsidRDefault="00610AD6" w:rsidP="00610AD6">
      <w:pPr>
        <w:pStyle w:val="a6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70C5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значительное количество расходного материала для изобразительной деятельности (гуашь, </w:t>
      </w:r>
      <w:hyperlink r:id="rId12" w:history="1">
        <w:r w:rsidRPr="00D70C5D">
          <w:rPr>
            <w:rFonts w:ascii="Times New Roman" w:eastAsia="Times New Roman" w:hAnsi="Times New Roman"/>
            <w:color w:val="743399"/>
            <w:sz w:val="24"/>
            <w:szCs w:val="24"/>
            <w:u w:val="single"/>
            <w:lang w:eastAsia="ru-RU"/>
          </w:rPr>
          <w:t>акварель</w:t>
        </w:r>
      </w:hyperlink>
      <w:r w:rsidRPr="00D70C5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бумага форматов А3 и А4, баночки для воды, кисточки разной толщины), цветные карандаши и фломастеры; </w:t>
      </w:r>
    </w:p>
    <w:p w:rsidR="00610AD6" w:rsidRPr="00D70C5D" w:rsidRDefault="00610AD6" w:rsidP="00610AD6">
      <w:pPr>
        <w:pStyle w:val="a6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70C5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мягкие игрушки и куклы среднего размера, пальчиковые куклы; </w:t>
      </w:r>
    </w:p>
    <w:p w:rsidR="00610AD6" w:rsidRPr="00D70C5D" w:rsidRDefault="00610AD6" w:rsidP="00610AD6">
      <w:pPr>
        <w:pStyle w:val="a6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70C5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маски животных и сказочных персонажей, аксессуары для создания игрового образа;</w:t>
      </w:r>
    </w:p>
    <w:p w:rsidR="00610AD6" w:rsidRPr="00D70C5D" w:rsidRDefault="00610AD6" w:rsidP="00610AD6">
      <w:pPr>
        <w:pStyle w:val="a6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70C5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материал для лепки; </w:t>
      </w:r>
    </w:p>
    <w:p w:rsidR="00610AD6" w:rsidRPr="00D70C5D" w:rsidRDefault="00610AD6" w:rsidP="00610AD6">
      <w:pPr>
        <w:pStyle w:val="a6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70C5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защитные клеенки на столы; </w:t>
      </w:r>
    </w:p>
    <w:p w:rsidR="00610AD6" w:rsidRPr="00D70C5D" w:rsidRDefault="00610AD6" w:rsidP="00610AD6">
      <w:pPr>
        <w:pStyle w:val="a6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0C5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тетради для записей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A14F4A" w:rsidRDefault="00A14F4A" w:rsidP="006D2F9E">
      <w:pPr>
        <w:rPr>
          <w:szCs w:val="24"/>
        </w:rPr>
      </w:pPr>
    </w:p>
    <w:p w:rsidR="004B1A4A" w:rsidRDefault="004B1A4A" w:rsidP="006D2F9E">
      <w:pPr>
        <w:rPr>
          <w:szCs w:val="24"/>
        </w:rPr>
      </w:pPr>
    </w:p>
    <w:p w:rsidR="004B1A4A" w:rsidRDefault="004B1A4A" w:rsidP="006D2F9E">
      <w:pPr>
        <w:rPr>
          <w:szCs w:val="24"/>
        </w:rPr>
      </w:pPr>
    </w:p>
    <w:p w:rsidR="004B1A4A" w:rsidRDefault="004B1A4A" w:rsidP="006D2F9E">
      <w:pPr>
        <w:rPr>
          <w:szCs w:val="24"/>
        </w:rPr>
      </w:pPr>
    </w:p>
    <w:p w:rsidR="004B1A4A" w:rsidRDefault="004B1A4A" w:rsidP="006D2F9E">
      <w:pPr>
        <w:rPr>
          <w:szCs w:val="24"/>
        </w:rPr>
      </w:pPr>
    </w:p>
    <w:p w:rsidR="004B1A4A" w:rsidRDefault="004B1A4A" w:rsidP="006D2F9E">
      <w:pPr>
        <w:rPr>
          <w:szCs w:val="24"/>
        </w:rPr>
      </w:pPr>
    </w:p>
    <w:p w:rsidR="004B1A4A" w:rsidRDefault="004B1A4A" w:rsidP="006D2F9E">
      <w:pPr>
        <w:rPr>
          <w:szCs w:val="24"/>
        </w:rPr>
      </w:pPr>
    </w:p>
    <w:p w:rsidR="004B1A4A" w:rsidRDefault="004B1A4A" w:rsidP="006D2F9E">
      <w:pPr>
        <w:rPr>
          <w:szCs w:val="24"/>
        </w:rPr>
      </w:pPr>
    </w:p>
    <w:p w:rsidR="004B1A4A" w:rsidRDefault="004B1A4A" w:rsidP="006D2F9E">
      <w:pPr>
        <w:rPr>
          <w:szCs w:val="24"/>
        </w:rPr>
      </w:pPr>
    </w:p>
    <w:p w:rsidR="004B1A4A" w:rsidRPr="006D2F9E" w:rsidRDefault="004B1A4A" w:rsidP="006D2F9E">
      <w:pPr>
        <w:rPr>
          <w:szCs w:val="24"/>
        </w:rPr>
      </w:pPr>
    </w:p>
    <w:sectPr w:rsidR="004B1A4A" w:rsidRPr="006D2F9E" w:rsidSect="00A14F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B69F3"/>
    <w:multiLevelType w:val="hybridMultilevel"/>
    <w:tmpl w:val="CA18B8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65C1DDF"/>
    <w:multiLevelType w:val="multilevel"/>
    <w:tmpl w:val="61C889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4516DC"/>
    <w:multiLevelType w:val="multilevel"/>
    <w:tmpl w:val="6EAE9B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125B57"/>
    <w:multiLevelType w:val="hybridMultilevel"/>
    <w:tmpl w:val="A9302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0092232"/>
    <w:multiLevelType w:val="multilevel"/>
    <w:tmpl w:val="15C48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3D691F"/>
    <w:multiLevelType w:val="multilevel"/>
    <w:tmpl w:val="188E7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401E2C"/>
    <w:multiLevelType w:val="multilevel"/>
    <w:tmpl w:val="542EC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FD54E2"/>
    <w:multiLevelType w:val="multilevel"/>
    <w:tmpl w:val="516AB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4409F1"/>
    <w:multiLevelType w:val="multilevel"/>
    <w:tmpl w:val="48C072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D558E3"/>
    <w:multiLevelType w:val="hybridMultilevel"/>
    <w:tmpl w:val="AB487B16"/>
    <w:lvl w:ilvl="0" w:tplc="D3CE24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36C678CF"/>
    <w:multiLevelType w:val="multilevel"/>
    <w:tmpl w:val="F0521FE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A37CB3"/>
    <w:multiLevelType w:val="multilevel"/>
    <w:tmpl w:val="4192E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F639BB"/>
    <w:multiLevelType w:val="multilevel"/>
    <w:tmpl w:val="E1B8D6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E63751"/>
    <w:multiLevelType w:val="multilevel"/>
    <w:tmpl w:val="CF0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44171D"/>
    <w:multiLevelType w:val="multilevel"/>
    <w:tmpl w:val="B0A40D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9E1B4B"/>
    <w:multiLevelType w:val="hybridMultilevel"/>
    <w:tmpl w:val="9124B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067ED9"/>
    <w:multiLevelType w:val="multilevel"/>
    <w:tmpl w:val="33CEC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005D97"/>
    <w:multiLevelType w:val="multilevel"/>
    <w:tmpl w:val="7BA61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9166ED"/>
    <w:multiLevelType w:val="multilevel"/>
    <w:tmpl w:val="A7B437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502809"/>
    <w:multiLevelType w:val="hybridMultilevel"/>
    <w:tmpl w:val="282CA6E2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864EA4"/>
    <w:multiLevelType w:val="multilevel"/>
    <w:tmpl w:val="52A629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61C5EA4"/>
    <w:multiLevelType w:val="multilevel"/>
    <w:tmpl w:val="05F041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D3D52EC"/>
    <w:multiLevelType w:val="multilevel"/>
    <w:tmpl w:val="D60E81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4"/>
  </w:num>
  <w:num w:numId="3">
    <w:abstractNumId w:val="22"/>
  </w:num>
  <w:num w:numId="4">
    <w:abstractNumId w:val="2"/>
  </w:num>
  <w:num w:numId="5">
    <w:abstractNumId w:val="6"/>
  </w:num>
  <w:num w:numId="6">
    <w:abstractNumId w:val="21"/>
  </w:num>
  <w:num w:numId="7">
    <w:abstractNumId w:val="8"/>
  </w:num>
  <w:num w:numId="8">
    <w:abstractNumId w:val="20"/>
  </w:num>
  <w:num w:numId="9">
    <w:abstractNumId w:val="10"/>
  </w:num>
  <w:num w:numId="10">
    <w:abstractNumId w:val="14"/>
  </w:num>
  <w:num w:numId="11">
    <w:abstractNumId w:val="7"/>
  </w:num>
  <w:num w:numId="12">
    <w:abstractNumId w:val="11"/>
  </w:num>
  <w:num w:numId="13">
    <w:abstractNumId w:val="17"/>
  </w:num>
  <w:num w:numId="14">
    <w:abstractNumId w:val="12"/>
  </w:num>
  <w:num w:numId="15">
    <w:abstractNumId w:val="18"/>
  </w:num>
  <w:num w:numId="16">
    <w:abstractNumId w:val="1"/>
  </w:num>
  <w:num w:numId="17">
    <w:abstractNumId w:val="16"/>
  </w:num>
  <w:num w:numId="18">
    <w:abstractNumId w:val="5"/>
  </w:num>
  <w:num w:numId="19">
    <w:abstractNumId w:val="3"/>
  </w:num>
  <w:num w:numId="20">
    <w:abstractNumId w:val="9"/>
  </w:num>
  <w:num w:numId="21">
    <w:abstractNumId w:val="15"/>
  </w:num>
  <w:num w:numId="22">
    <w:abstractNumId w:val="0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4953"/>
    <w:rsid w:val="000916C6"/>
    <w:rsid w:val="001674C9"/>
    <w:rsid w:val="00355639"/>
    <w:rsid w:val="00464953"/>
    <w:rsid w:val="004B1A4A"/>
    <w:rsid w:val="00505F11"/>
    <w:rsid w:val="00610AD6"/>
    <w:rsid w:val="006D2F9E"/>
    <w:rsid w:val="00A14F4A"/>
    <w:rsid w:val="00B04B4D"/>
    <w:rsid w:val="00EA3CEE"/>
    <w:rsid w:val="00FD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1EFF8"/>
  <w15:docId w15:val="{73305A3B-7113-482F-8BB9-68495B9D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4F4A"/>
  </w:style>
  <w:style w:type="paragraph" w:styleId="2">
    <w:name w:val="heading 2"/>
    <w:basedOn w:val="a"/>
    <w:link w:val="20"/>
    <w:uiPriority w:val="9"/>
    <w:qFormat/>
    <w:rsid w:val="006D2F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464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64953"/>
  </w:style>
  <w:style w:type="paragraph" w:customStyle="1" w:styleId="c23">
    <w:name w:val="c23"/>
    <w:basedOn w:val="a"/>
    <w:rsid w:val="00464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64953"/>
  </w:style>
  <w:style w:type="character" w:customStyle="1" w:styleId="c111">
    <w:name w:val="c111"/>
    <w:basedOn w:val="a0"/>
    <w:rsid w:val="00464953"/>
  </w:style>
  <w:style w:type="character" w:customStyle="1" w:styleId="c8">
    <w:name w:val="c8"/>
    <w:basedOn w:val="a0"/>
    <w:rsid w:val="00464953"/>
  </w:style>
  <w:style w:type="paragraph" w:customStyle="1" w:styleId="c12">
    <w:name w:val="c12"/>
    <w:basedOn w:val="a"/>
    <w:rsid w:val="00464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464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1">
    <w:name w:val="c41"/>
    <w:basedOn w:val="a0"/>
    <w:rsid w:val="00464953"/>
  </w:style>
  <w:style w:type="character" w:customStyle="1" w:styleId="c25">
    <w:name w:val="c25"/>
    <w:basedOn w:val="a0"/>
    <w:rsid w:val="00464953"/>
  </w:style>
  <w:style w:type="character" w:customStyle="1" w:styleId="c36">
    <w:name w:val="c36"/>
    <w:basedOn w:val="a0"/>
    <w:rsid w:val="00464953"/>
  </w:style>
  <w:style w:type="character" w:customStyle="1" w:styleId="c7">
    <w:name w:val="c7"/>
    <w:basedOn w:val="a0"/>
    <w:rsid w:val="00464953"/>
  </w:style>
  <w:style w:type="character" w:customStyle="1" w:styleId="c18">
    <w:name w:val="c18"/>
    <w:basedOn w:val="a0"/>
    <w:rsid w:val="00464953"/>
  </w:style>
  <w:style w:type="character" w:customStyle="1" w:styleId="c77">
    <w:name w:val="c77"/>
    <w:basedOn w:val="a0"/>
    <w:rsid w:val="00464953"/>
  </w:style>
  <w:style w:type="character" w:customStyle="1" w:styleId="c62">
    <w:name w:val="c62"/>
    <w:basedOn w:val="a0"/>
    <w:rsid w:val="00464953"/>
  </w:style>
  <w:style w:type="character" w:customStyle="1" w:styleId="c22">
    <w:name w:val="c22"/>
    <w:basedOn w:val="a0"/>
    <w:rsid w:val="00464953"/>
  </w:style>
  <w:style w:type="character" w:customStyle="1" w:styleId="c82">
    <w:name w:val="c82"/>
    <w:basedOn w:val="a0"/>
    <w:rsid w:val="00464953"/>
  </w:style>
  <w:style w:type="character" w:customStyle="1" w:styleId="c79">
    <w:name w:val="c79"/>
    <w:basedOn w:val="a0"/>
    <w:rsid w:val="00464953"/>
  </w:style>
  <w:style w:type="character" w:customStyle="1" w:styleId="c53">
    <w:name w:val="c53"/>
    <w:basedOn w:val="a0"/>
    <w:rsid w:val="00464953"/>
  </w:style>
  <w:style w:type="paragraph" w:customStyle="1" w:styleId="c20">
    <w:name w:val="c20"/>
    <w:basedOn w:val="a"/>
    <w:rsid w:val="00464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">
    <w:name w:val="c81"/>
    <w:basedOn w:val="a"/>
    <w:rsid w:val="00464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5">
    <w:name w:val="c95"/>
    <w:basedOn w:val="a0"/>
    <w:rsid w:val="00464953"/>
  </w:style>
  <w:style w:type="character" w:customStyle="1" w:styleId="20">
    <w:name w:val="Заголовок 2 Знак"/>
    <w:basedOn w:val="a0"/>
    <w:link w:val="2"/>
    <w:uiPriority w:val="9"/>
    <w:rsid w:val="006D2F9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basedOn w:val="a"/>
    <w:rsid w:val="006D2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zag11">
    <w:name w:val="zag11"/>
    <w:basedOn w:val="a0"/>
    <w:rsid w:val="006D2F9E"/>
  </w:style>
  <w:style w:type="paragraph" w:customStyle="1" w:styleId="osnova">
    <w:name w:val="osnova"/>
    <w:basedOn w:val="a"/>
    <w:rsid w:val="006D2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6D2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22"/>
    <w:basedOn w:val="a0"/>
    <w:rsid w:val="006D2F9E"/>
  </w:style>
  <w:style w:type="character" w:customStyle="1" w:styleId="200">
    <w:name w:val="20"/>
    <w:basedOn w:val="a0"/>
    <w:rsid w:val="006D2F9E"/>
  </w:style>
  <w:style w:type="paragraph" w:customStyle="1" w:styleId="60">
    <w:name w:val="60"/>
    <w:basedOn w:val="a"/>
    <w:rsid w:val="006D2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6"/>
    <w:basedOn w:val="a0"/>
    <w:rsid w:val="006D2F9E"/>
  </w:style>
  <w:style w:type="paragraph" w:styleId="a3">
    <w:name w:val="Normal (Web)"/>
    <w:aliases w:val="Знак Знак,Знак Знак Знак Знак Знак Знак,Знак Знак Знак Знак Знак,Знак Знак Знак Знак,Знак Знак Знак"/>
    <w:basedOn w:val="a"/>
    <w:uiPriority w:val="99"/>
    <w:unhideWhenUsed/>
    <w:rsid w:val="006D2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6D2F9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Заголовок Знак"/>
    <w:basedOn w:val="a0"/>
    <w:link w:val="a4"/>
    <w:rsid w:val="006D2F9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uiPriority w:val="99"/>
    <w:qFormat/>
    <w:rsid w:val="00FD71A5"/>
    <w:pPr>
      <w:ind w:left="720"/>
      <w:contextualSpacing/>
    </w:pPr>
    <w:rPr>
      <w:rFonts w:ascii="Calibri" w:eastAsia="Calibri" w:hAnsi="Calibri" w:cs="Times New Roman"/>
    </w:rPr>
  </w:style>
  <w:style w:type="character" w:styleId="a7">
    <w:name w:val="Emphasis"/>
    <w:basedOn w:val="a0"/>
    <w:uiPriority w:val="99"/>
    <w:qFormat/>
    <w:rsid w:val="000916C6"/>
    <w:rPr>
      <w:rFonts w:cs="Times New Roman"/>
      <w:i/>
      <w:iCs/>
    </w:rPr>
  </w:style>
  <w:style w:type="paragraph" w:styleId="a8">
    <w:name w:val="Plain Text"/>
    <w:basedOn w:val="a"/>
    <w:link w:val="a9"/>
    <w:uiPriority w:val="99"/>
    <w:rsid w:val="000916C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uiPriority w:val="99"/>
    <w:rsid w:val="000916C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3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%3A%2F%2Fwww.pandia.ru%2Ftext%2Fcategory%2Fkorrektcionnaya_rabota%2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fourok.ru/go.html?href=http%3A%2F%2Fpandia.ru%2Ftext%2Fcategory%2Fdifferentciya%2F" TargetMode="External"/><Relationship Id="rId12" Type="http://schemas.openxmlformats.org/officeDocument/2006/relationships/hyperlink" Target="https://infourok.ru/go.html?href=http%3A%2F%2Fwww.pandia.ru%2Ftext%2Fcategory%2Fakvarelmz%2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go.html?href=http%3A%2F%2Fwww.pandia.ru%2Ftext%2Fcategory%2Fobrazovatelmznaya_deyatelmznostmz%2F" TargetMode="External"/><Relationship Id="rId11" Type="http://schemas.openxmlformats.org/officeDocument/2006/relationships/hyperlink" Target="https://infourok.ru/go.html?href=http%3A%2F%2Fpandia.ru%2Ftext%2Ftema%2Fstroy%2Fmaterials%2F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infourok.ru/go.html?href=http%3A%2F%2Fwww.pandia.ru%2Ftext%2Fcategory%2Frazvitie_rebenka%2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fourok.ru/go.html?href=http%3A%2F%2Fwww.pandia.ru%2Ftext%2Fcategory%2Fdefektologiya%2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11</Pages>
  <Words>4270</Words>
  <Characters>24339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Машенька</cp:lastModifiedBy>
  <cp:revision>8</cp:revision>
  <dcterms:created xsi:type="dcterms:W3CDTF">2021-09-16T10:33:00Z</dcterms:created>
  <dcterms:modified xsi:type="dcterms:W3CDTF">2023-02-15T09:09:00Z</dcterms:modified>
</cp:coreProperties>
</file>