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rPr>
          <w:sz w:val="24"/>
          <w:szCs w:val="24"/>
        </w:rPr>
      </w:pPr>
      <w:r>
        <w:rPr>
          <w:sz w:val="24"/>
          <w:szCs w:val="24"/>
        </w:rPr>
        <w:t xml:space="preserve">Задание к практической работе </w:t>
      </w:r>
      <w:r>
        <w:rPr>
          <w:lang w:val="ru-RU"/>
          <w:sz w:val="24"/>
          <w:szCs w:val="24"/>
          <w:rtl w:val="off"/>
        </w:rPr>
        <w:t>2</w:t>
      </w:r>
      <w:r>
        <w:rPr>
          <w:sz w:val="24"/>
          <w:szCs w:val="24"/>
        </w:rPr>
        <w:t xml:space="preserve"> (2 часть)</w:t>
      </w:r>
      <w:r>
        <w:rPr>
          <w:sz w:val="24"/>
          <w:szCs w:val="24"/>
        </w:rPr>
        <w:t>: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Приведите примеры из 15 заданий по 1 теме предмета по выбору.</w:t>
      </w:r>
    </w:p>
    <w:p>
      <w:pPr>
        <w:rPr>
          <w:rFonts w:ascii="Arial" w:hAnsi="Arial" w:cs="Arial"/>
          <w:color w:val="000000"/>
          <w:sz w:val="24"/>
          <w:szCs w:val="24"/>
          <w:spacing w:val="6"/>
        </w:rPr>
      </w:pPr>
      <w:r>
        <w:rPr>
          <w:sz w:val="24"/>
          <w:szCs w:val="24"/>
        </w:rPr>
        <w:t>Определите и запишите метапредметные результаты,</w:t>
      </w:r>
      <w:r>
        <w:rPr>
          <w:rFonts w:ascii="Arial" w:hAnsi="Arial" w:cs="Arial"/>
          <w:color w:val="000000"/>
          <w:sz w:val="24"/>
          <w:szCs w:val="24"/>
          <w:spacing w:val="6"/>
        </w:rPr>
        <w:t xml:space="preserve"> формируемые в ходе его выполнения.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Заполните таблицу.</w:t>
      </w:r>
    </w:p>
    <w:p>
      <w:pPr>
        <w:rPr>
          <w:lang w:val="ru-RU"/>
          <w:sz w:val="24"/>
          <w:szCs w:val="24"/>
          <w:rtl w:val="off"/>
        </w:rPr>
      </w:pPr>
      <w:r>
        <w:rPr>
          <w:sz w:val="24"/>
          <w:szCs w:val="24"/>
        </w:rPr>
        <w:t>Таблица.</w:t>
      </w:r>
    </w:p>
    <w:p>
      <w:pPr>
        <w:rPr>
          <w:sz w:val="24"/>
          <w:szCs w:val="24"/>
        </w:rPr>
      </w:pPr>
      <w:r>
        <w:rPr>
          <w:lang w:val="ru-RU"/>
          <w:sz w:val="24"/>
          <w:szCs w:val="24"/>
          <w:rtl w:val="off"/>
        </w:rPr>
        <w:t xml:space="preserve">Тема: </w:t>
      </w:r>
      <w:r>
        <w:rPr>
          <w:lang w:val="en-US"/>
          <w:sz w:val="24"/>
          <w:szCs w:val="24"/>
          <w:rtl w:val="off"/>
        </w:rPr>
        <w:t>School and Schooling.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820"/>
        <w:gridCol w:w="382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</w:tcPr>
          <w:p>
            <w:pPr>
              <w:pStyle w:val="messagemsgnyf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ind w:left="0"/>
              <w:shd w:val="clear" w:color="auto" w:fill="3A3A3A"/>
              <w:numPr>
                <w:ilvl w:val="0"/>
                <w:numId w:val="1"/>
              </w:numPr>
              <w:rPr>
                <w:rFonts w:ascii="Arial" w:hAnsi="Arial" w:cs="Arial"/>
                <w:color w:val="E0E0E0"/>
                <w:spacing w:val="6"/>
              </w:rPr>
            </w:pPr>
            <w:r>
              <w:rPr>
                <w:rFonts w:ascii="Arial" w:hAnsi="Arial" w:cs="Arial"/>
                <w:color w:val="E0E0E0"/>
                <w:spacing w:val="6"/>
              </w:rPr>
              <w:t xml:space="preserve">Задание. </w:t>
            </w:r>
          </w:p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1" w:type="dxa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pacing w:val="6"/>
              </w:rPr>
              <w:t xml:space="preserve">Метапредметные результаты, формируемые в ходе его выполнения 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 xml:space="preserve">Отметить исчесляемые и неисчесляемые существительные </w:t>
            </w:r>
            <w:r>
              <w:rPr>
                <w:lang w:val="en-US"/>
                <w:sz w:val="24"/>
                <w:szCs w:val="24"/>
                <w:rtl w:val="off"/>
              </w:rPr>
              <w:t>(glue, air, chalk, dictionary...)</w:t>
            </w:r>
          </w:p>
        </w:tc>
        <w:tc>
          <w:tcPr>
            <w:tcW w:w="3821" w:type="dxa"/>
          </w:tcPr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lang w:val="ru-RU"/>
                <w:color w:val="000000"/>
                <w:sz w:val="24"/>
                <w:szCs w:val="24"/>
                <w:u w:val="single" w:color="auto"/>
                <w:rtl w:val="off"/>
              </w:rPr>
              <w:t>Регулятивные:</w:t>
            </w:r>
            <w:r>
              <w:rPr>
                <w:lang w:val="ru-RU"/>
                <w:color w:val="000000"/>
                <w:sz w:val="24"/>
                <w:szCs w:val="24"/>
                <w:u w:val="none" w:color="auto"/>
                <w:rtl w:val="off"/>
              </w:rPr>
              <w:t xml:space="preserve"> </w:t>
            </w:r>
            <w:r>
              <w:rPr>
                <w:rFonts w:ascii="Symbol" w:eastAsia="Symbol" w:hAnsi="Symbol" w:cs="Symbol"/>
                <w:sz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Планировать свои действия;</w:t>
            </w:r>
          </w:p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ymbol" w:eastAsia="Symbol" w:hAnsi="Symbol" w:cs="Symbol"/>
                <w:sz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Находить и исправлять свои ошибки;</w:t>
            </w:r>
          </w:p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ymbol" w:eastAsia="Symbol" w:hAnsi="Symbol" w:cs="Symbol"/>
                <w:sz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24"/>
              </w:rPr>
              <w:t>Оценивать степень успешности достижения цели по известным критериям;</w:t>
            </w:r>
          </w:p>
          <w:p>
            <w:pPr>
              <w:ind w:firstLine="0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</w:pPr>
            <w:r>
              <w:rPr>
                <w:lang w:val="ru-RU"/>
                <w:color w:val="000000"/>
                <w:sz w:val="24"/>
                <w:szCs w:val="24"/>
                <w:u w:val="single" w:color="auto"/>
                <w:rtl w:val="off"/>
              </w:rPr>
              <w:t xml:space="preserve">Познавательные: </w:t>
            </w:r>
            <w:r>
              <w:rPr>
                <w:caps w:val="off"/>
                <w:rFonts w:ascii="Symbol" w:eastAsia="Symbol" w:hAnsi="Symbol" w:cs="Symbol"/>
                <w:b w:val="0"/>
                <w:i w:val="0"/>
                <w:sz w:val="24"/>
              </w:rPr>
              <w:t>·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  <w:t>Уметь анализировать, сравнивать и классифицировать объекты</w:t>
            </w:r>
          </w:p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lang w:val="ru-RU"/>
                <w:color w:val="000000"/>
                <w:sz w:val="24"/>
                <w:szCs w:val="24"/>
                <w:u w:val="single" w:color="auto"/>
                <w:rtl w:val="off"/>
              </w:rPr>
              <w:t>Коммуникативные:</w:t>
            </w:r>
            <w:r>
              <w:rPr>
                <w:rFonts w:ascii="Symbol" w:eastAsia="Symbol" w:hAnsi="Symbol" w:cs="Symbol"/>
                <w:sz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Использовать речевые и языковые средства в соответствии с ситуацией.</w:t>
            </w:r>
          </w:p>
          <w:p>
            <w:pPr>
              <w:ind w:firstLine="0"/>
              <w:shd w:val="clear" w:color="auto" w:fill="auto"/>
              <w:spacing w:line="135" w:lineRule="atLeast"/>
              <w:rPr>
                <w:rFonts w:ascii="Times New Roman" w:eastAsia="Times New Roman" w:hAnsi="Times New Roman" w:cs="Times New Roman"/>
                <w:i w:val="0"/>
                <w:strike w:val="off"/>
                <w:sz w:val="24"/>
                <w:dstrike w:val="off"/>
              </w:rPr>
            </w:pPr>
          </w:p>
          <w:p>
            <w:pPr>
              <w:rPr>
                <w:color w:val="000000"/>
                <w:sz w:val="24"/>
                <w:szCs w:val="24"/>
                <w:u w:val="single" w:color="auto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 xml:space="preserve">Написать название предметов </w:t>
            </w:r>
            <w:r>
              <w:rPr>
                <w:lang w:val="en-US"/>
                <w:sz w:val="24"/>
                <w:szCs w:val="24"/>
                <w:rtl w:val="off"/>
              </w:rPr>
              <w:t>(exercise book, dictionary, chalk...)</w:t>
            </w:r>
          </w:p>
        </w:tc>
        <w:tc>
          <w:tcPr>
            <w:tcW w:w="3821" w:type="dxa"/>
          </w:tcPr>
          <w:p>
            <w:pPr>
              <w:rPr/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Регулятивные:</w:t>
            </w:r>
            <w:r>
              <w:rPr/>
              <w:t>самостоятельно составлять алгоритм решения задачи</w:t>
            </w:r>
          </w:p>
          <w:p>
            <w:pPr>
              <w:rPr>
                <w:lang w:val="ru-RU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Познавтельные: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  <w:t>Уметь анализировать, сравнивать и классифицировать объекты</w:t>
            </w:r>
          </w:p>
          <w:p>
            <w:pPr>
              <w:rPr>
                <w:lang w:val="ru-RU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Использовать речевые и языковые средства в соответствии с ситуацией.</w:t>
            </w:r>
          </w:p>
          <w:p>
            <w:pPr>
              <w:rPr>
                <w:sz w:val="24"/>
                <w:szCs w:val="24"/>
                <w:u w:val="single" w:color="auto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>
            <w:pPr>
              <w:rPr>
                <w:i w:val="0"/>
                <w:iCs w:val="0"/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Закончите предложения, используя новые слова (</w:t>
            </w:r>
            <w:r>
              <w:rPr>
                <w:lang w:val="en-US"/>
                <w:sz w:val="24"/>
                <w:szCs w:val="24"/>
                <w:rtl w:val="off"/>
              </w:rPr>
              <w:t>There are pens and pencils of different colours in my ..........</w:t>
            </w:r>
            <w:r>
              <w:rPr>
                <w:lang w:val="en-US"/>
                <w:i/>
                <w:iCs/>
                <w:sz w:val="24"/>
                <w:szCs w:val="24"/>
                <w:rtl w:val="off"/>
              </w:rPr>
              <w:t>pencil case</w:t>
            </w:r>
            <w:r>
              <w:rPr>
                <w:lang w:val="en-US"/>
                <w:i w:val="0"/>
                <w:iCs w:val="0"/>
                <w:sz w:val="24"/>
                <w:szCs w:val="24"/>
                <w:rtl w:val="off"/>
              </w:rPr>
              <w:t>. I must look this word up in the......... Bring .......and........ to your art class.)</w:t>
            </w:r>
          </w:p>
        </w:tc>
        <w:tc>
          <w:tcPr>
            <w:tcW w:w="3821" w:type="dxa"/>
          </w:tcPr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Регулятивные:</w:t>
            </w:r>
            <w:r>
              <w:rPr>
                <w:caps w:val="off"/>
                <w:rFonts w:ascii="Symbol" w:eastAsia="Symbol" w:hAnsi="Symbol" w:cs="Symbol"/>
                <w:b w:val="0"/>
                <w:i w:val="0"/>
                <w:sz w:val="20"/>
              </w:rPr>
              <w:t>·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реализации, определять наиболее эффективные способы решения;</w:t>
            </w:r>
          </w:p>
          <w:p>
            <w:pPr>
              <w:rPr>
                <w:lang w:val="ru-RU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Познавательные:</w:t>
            </w:r>
            <w:r>
              <w:rPr>
                <w:caps w:val="off"/>
                <w:rFonts w:ascii="Symbol" w:eastAsia="Symbol" w:hAnsi="Symbol" w:cs="Symbol"/>
                <w:b w:val="0"/>
                <w:i w:val="0"/>
                <w:sz w:val="24"/>
              </w:rPr>
              <w:t>·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  <w:t>Уметь анализировать, сравнивать и классифицировать объекты</w:t>
            </w:r>
          </w:p>
          <w:p>
            <w:pPr>
              <w:rPr>
                <w:lang w:val="ru-RU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Коммуникативные: </w:t>
            </w:r>
            <w:r>
              <w:rPr>
                <w:rFonts w:ascii="Symbol" w:eastAsia="Symbol" w:hAnsi="Symbol" w:cs="Symbol"/>
                <w:sz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Использовать речевые и языковые средства в соответствии с ситуацией.</w:t>
            </w:r>
          </w:p>
          <w:p>
            <w:pPr>
              <w:rPr>
                <w:sz w:val="24"/>
                <w:szCs w:val="24"/>
                <w:u w:val="single" w:color="auto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>
            <w:pPr>
              <w:rPr>
                <w:lang w:val="en-US"/>
                <w:sz w:val="24"/>
                <w:szCs w:val="24"/>
                <w:rtl w:val="off"/>
              </w:rPr>
            </w:pPr>
            <w:r>
              <w:rPr>
                <w:lang w:val="ru-RU"/>
                <w:sz w:val="24"/>
                <w:szCs w:val="24"/>
                <w:rtl w:val="off"/>
              </w:rPr>
              <w:t>Соедините названия предметов с из описанием: 1</w:t>
            </w:r>
            <w:r>
              <w:rPr>
                <w:lang w:val="en-US"/>
                <w:sz w:val="24"/>
                <w:szCs w:val="24"/>
                <w:rtl w:val="off"/>
              </w:rPr>
              <w:t>. Biology 2 Art 3. Mathematics</w:t>
            </w:r>
          </w:p>
          <w:p>
            <w:pPr>
              <w:rPr>
                <w:lang w:val="en-US"/>
                <w:sz w:val="24"/>
                <w:szCs w:val="24"/>
                <w:rtl w:val="off"/>
              </w:rPr>
            </w:pPr>
            <w:r>
              <w:rPr>
                <w:lang w:val="en-US"/>
                <w:sz w:val="24"/>
                <w:szCs w:val="24"/>
                <w:rtl w:val="off"/>
              </w:rPr>
              <w:t>a) the study of numbers and shapes including algebra...</w:t>
            </w:r>
          </w:p>
          <w:p>
            <w:pPr>
              <w:rPr>
                <w:sz w:val="24"/>
                <w:szCs w:val="24"/>
              </w:rPr>
            </w:pPr>
            <w:r>
              <w:rPr>
                <w:lang w:val="en-US"/>
                <w:sz w:val="24"/>
                <w:szCs w:val="24"/>
                <w:rtl w:val="off"/>
              </w:rPr>
              <w:t>b)the subject that gives you information about paintings...</w:t>
            </w:r>
          </w:p>
        </w:tc>
        <w:tc>
          <w:tcPr>
            <w:tcW w:w="3821" w:type="dxa"/>
          </w:tcPr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Регулятивные: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rtl w:val="off"/>
              </w:rPr>
              <w:t xml:space="preserve">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выделение и осознание учащимся того, что уже усвоено и что еще подлежит усвоению, осознание качества и уровня усвоения;</w:t>
            </w: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>
            <w:pPr>
              <w:rPr>
                <w:lang w:val="ru-RU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Познавательные: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  <w:t>Уметь анализировать, сравнивать и классифицировать объекты</w:t>
            </w:r>
          </w:p>
          <w:p>
            <w:pPr>
              <w:rPr>
                <w:lang w:val="ru-RU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Коммуникативные: 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Использовать речевые и языковые средства в соответствии с ситуацией.</w:t>
            </w:r>
          </w:p>
          <w:p>
            <w:pPr>
              <w:rPr>
                <w:sz w:val="24"/>
                <w:szCs w:val="24"/>
                <w:u w:val="single" w:color="auto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>
            <w:pPr>
              <w:rPr>
                <w:i w:val="0"/>
                <w:iCs w:val="0"/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 xml:space="preserve">Закончить фразы, используя </w:t>
            </w:r>
            <w:r>
              <w:rPr>
                <w:lang w:val="en-US"/>
                <w:sz w:val="24"/>
                <w:szCs w:val="24"/>
                <w:rtl w:val="off"/>
              </w:rPr>
              <w:t xml:space="preserve">few </w:t>
            </w:r>
            <w:r>
              <w:rPr>
                <w:lang w:val="ru-RU"/>
                <w:sz w:val="24"/>
                <w:szCs w:val="24"/>
                <w:rtl w:val="off"/>
              </w:rPr>
              <w:t xml:space="preserve">и </w:t>
            </w:r>
            <w:r>
              <w:rPr>
                <w:lang w:val="en-US"/>
                <w:sz w:val="24"/>
                <w:szCs w:val="24"/>
                <w:rtl w:val="off"/>
              </w:rPr>
              <w:t>little. (</w:t>
            </w:r>
            <w:r>
              <w:rPr>
                <w:lang w:val="en-US"/>
                <w:i/>
                <w:iCs/>
                <w:sz w:val="24"/>
                <w:szCs w:val="24"/>
                <w:rtl w:val="off"/>
              </w:rPr>
              <w:t>little</w:t>
            </w:r>
            <w:r>
              <w:rPr>
                <w:lang w:val="en-US"/>
                <w:i w:val="0"/>
                <w:iCs w:val="0"/>
                <w:sz w:val="24"/>
                <w:szCs w:val="24"/>
                <w:rtl w:val="off"/>
              </w:rPr>
              <w:t xml:space="preserve"> cheese, ______glue, ____boots...)</w:t>
            </w:r>
          </w:p>
        </w:tc>
        <w:tc>
          <w:tcPr>
            <w:tcW w:w="3821" w:type="dxa"/>
          </w:tcPr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lang w:val="ru-RU"/>
                <w:color w:val="000000"/>
                <w:sz w:val="24"/>
                <w:szCs w:val="24"/>
                <w:u w:val="single" w:color="auto"/>
                <w:rtl w:val="off"/>
              </w:rPr>
              <w:t>Регулятивные:</w:t>
            </w:r>
            <w:r>
              <w:rPr>
                <w:lang w:val="ru-RU"/>
                <w:color w:val="000000"/>
                <w:sz w:val="24"/>
                <w:szCs w:val="24"/>
                <w:u w:val="none" w:color="auto"/>
                <w:rtl w:val="off"/>
              </w:rPr>
              <w:t xml:space="preserve"> </w:t>
            </w:r>
            <w:r>
              <w:rPr>
                <w:rFonts w:ascii="Symbol" w:eastAsia="Symbol" w:hAnsi="Symbol" w:cs="Symbol"/>
                <w:sz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Планировать свои действия;</w:t>
            </w:r>
          </w:p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ymbol" w:eastAsia="Symbol" w:hAnsi="Symbol" w:cs="Symbol"/>
                <w:sz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Находить и исправлять свои ошибки;</w:t>
            </w:r>
          </w:p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ymbol" w:eastAsia="Symbol" w:hAnsi="Symbol" w:cs="Symbol"/>
                <w:sz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24"/>
              </w:rPr>
              <w:t>Оценивать степень успешности достижения цели по известным критериям;</w:t>
            </w:r>
          </w:p>
          <w:p>
            <w:pPr>
              <w:ind w:firstLine="0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</w:pPr>
            <w:r>
              <w:rPr>
                <w:lang w:val="ru-RU"/>
                <w:color w:val="000000"/>
                <w:sz w:val="24"/>
                <w:szCs w:val="24"/>
                <w:u w:val="single" w:color="auto"/>
                <w:rtl w:val="off"/>
              </w:rPr>
              <w:t xml:space="preserve">Познавательные: </w:t>
            </w:r>
            <w:r>
              <w:rPr>
                <w:caps w:val="off"/>
                <w:rFonts w:ascii="Symbol" w:eastAsia="Symbol" w:hAnsi="Symbol" w:cs="Symbol"/>
                <w:b w:val="0"/>
                <w:i w:val="0"/>
                <w:sz w:val="24"/>
              </w:rPr>
              <w:t>·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</w:rPr>
              <w:t>Уметь анализировать, сравнивать и классифицировать объекты</w:t>
            </w:r>
          </w:p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lang w:val="ru-RU"/>
                <w:color w:val="000000"/>
                <w:sz w:val="24"/>
                <w:szCs w:val="24"/>
                <w:u w:val="single" w:color="auto"/>
                <w:rtl w:val="off"/>
              </w:rPr>
              <w:t>Коммуникативные:</w:t>
            </w:r>
            <w:r>
              <w:rPr>
                <w:rFonts w:ascii="Symbol" w:eastAsia="Symbol" w:hAnsi="Symbol" w:cs="Symbol"/>
                <w:sz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Использовать речевые и языковые средства в соответствии с ситуацией.</w:t>
            </w:r>
          </w:p>
          <w:p>
            <w:pPr>
              <w:ind w:firstLine="0"/>
              <w:shd w:val="clear" w:color="auto" w:fill="auto"/>
              <w:spacing w:line="135" w:lineRule="atLeast"/>
              <w:rPr>
                <w:rFonts w:ascii="Times New Roman" w:eastAsia="Times New Roman" w:hAnsi="Times New Roman" w:cs="Times New Roman"/>
                <w:i w:val="0"/>
                <w:strike w:val="off"/>
                <w:sz w:val="24"/>
                <w:dstrike w:val="off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en-US"/>
                <w:sz w:val="24"/>
                <w:szCs w:val="24"/>
                <w:rtl w:val="off"/>
              </w:rPr>
              <w:t>6.</w:t>
            </w:r>
          </w:p>
        </w:tc>
        <w:tc>
          <w:tcPr>
            <w:tcW w:w="4820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Прочитайте стихотворение</w:t>
            </w:r>
            <w:r>
              <w:rPr>
                <w:lang w:val="en-US"/>
                <w:sz w:val="24"/>
                <w:szCs w:val="24"/>
                <w:rtl w:val="off"/>
              </w:rPr>
              <w:t xml:space="preserve"> </w:t>
            </w:r>
            <w:r>
              <w:rPr>
                <w:lang w:val="ru-RU"/>
                <w:sz w:val="24"/>
                <w:szCs w:val="24"/>
                <w:rtl w:val="off"/>
              </w:rPr>
              <w:t>со словарем и скажите, чуыствуете ли вы то же самое, что и автор.</w:t>
            </w:r>
            <w:r>
              <w:rPr>
                <w:lang w:val="en-US"/>
                <w:sz w:val="24"/>
                <w:szCs w:val="24"/>
                <w:rtl w:val="off"/>
              </w:rPr>
              <w:t xml:space="preserve"> (”Complaint” after A. Ahlberg)</w:t>
            </w:r>
          </w:p>
        </w:tc>
        <w:tc>
          <w:tcPr>
            <w:tcW w:w="3821" w:type="dxa"/>
          </w:tcPr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Регулятивные: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формирование рациональных навыков овладения иностранным языком, способность к самообучению</w:t>
            </w:r>
          </w:p>
          <w:p>
            <w:pPr>
              <w:rPr>
                <w:lang w:val="ru-RU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3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Познавательные</w:t>
            </w:r>
            <w:r>
              <w:rPr>
                <w:lang w:val="ru-RU"/>
                <w:sz w:val="36"/>
                <w:szCs w:val="36"/>
                <w:u w:val="single" w:color="auto"/>
                <w:rtl w:val="off"/>
              </w:rPr>
              <w:t>: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34"/>
              </w:rPr>
              <w:t>формирование и оценку навыка разрешения проблем.</w:t>
            </w:r>
          </w:p>
          <w:p>
            <w:pPr>
              <w:rPr>
                <w:lang w:val="ru-RU"/>
                <w:sz w:val="36"/>
                <w:szCs w:val="36"/>
                <w:u w:val="single" w:color="auto"/>
                <w:rtl w:val="off"/>
              </w:rPr>
            </w:pP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Коммуникативные: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формирование и оценк</w:t>
            </w: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rtl w:val="off"/>
              </w:rPr>
              <w:t>а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 навыка коммуникации</w:t>
            </w:r>
          </w:p>
          <w:p>
            <w:pPr>
              <w:rPr>
                <w:sz w:val="24"/>
                <w:szCs w:val="24"/>
                <w:u w:val="single" w:color="auto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7.</w:t>
            </w:r>
          </w:p>
        </w:tc>
        <w:tc>
          <w:tcPr>
            <w:tcW w:w="4820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Работа в парах. Закончите диалог. Разыграйте его с партнёром.</w:t>
            </w:r>
          </w:p>
        </w:tc>
        <w:tc>
          <w:tcPr>
            <w:tcW w:w="3821" w:type="dxa"/>
          </w:tcPr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Регулятивные: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привитие навыков самостоятельной работы по овладению языком, развитие языковых и речемыслительных способностей, адекватному восприятию использования грамматических явлений в речи</w:t>
            </w:r>
          </w:p>
          <w:p>
            <w:pPr>
              <w:rPr>
                <w:lang w:val="ru-RU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Познавательные: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формирование и оценк</w:t>
            </w: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rtl w:val="off"/>
              </w:rPr>
              <w:t>а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 умений и навыков способствующих освоению систематических знаний.</w:t>
            </w:r>
          </w:p>
          <w:p>
            <w:pPr>
              <w:rPr>
                <w:lang w:val="ru-RU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Коммуникативные: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формирование и оценк</w:t>
            </w: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rtl w:val="off"/>
              </w:rPr>
              <w:t>а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 навыка сотрудничества</w:t>
            </w:r>
          </w:p>
          <w:p>
            <w:pPr>
              <w:rPr>
                <w:sz w:val="24"/>
                <w:szCs w:val="24"/>
                <w:u w:val="single" w:color="auto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8.</w:t>
            </w:r>
          </w:p>
        </w:tc>
        <w:tc>
          <w:tcPr>
            <w:tcW w:w="4820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 xml:space="preserve">Прокоментируйте поговорки: </w:t>
            </w:r>
            <w:r>
              <w:rPr>
                <w:lang w:val="en-US"/>
                <w:sz w:val="24"/>
                <w:szCs w:val="24"/>
                <w:rtl w:val="off"/>
              </w:rPr>
              <w:t>Learn to walk before you run. Knowledge is power.</w:t>
            </w:r>
          </w:p>
        </w:tc>
        <w:tc>
          <w:tcPr>
            <w:tcW w:w="3821" w:type="dxa"/>
          </w:tcPr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  <w:t xml:space="preserve">Регулятивные: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развитие языковых и речемыслительных</w:t>
            </w:r>
          </w:p>
          <w:p>
            <w:pPr>
              <w:ind w:firstLine="0"/>
              <w:jc w:val="both"/>
              <w:shd w:val="clear" w:color="auto" w:fill="auto"/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  <w:t xml:space="preserve">Познавательные: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формирование и оценку умений и навыков способствующих освоению систематических знаний.</w:t>
            </w:r>
          </w:p>
          <w:p>
            <w:pPr>
              <w:ind w:firstLine="0"/>
              <w:jc w:val="both"/>
              <w:shd w:val="clear" w:color="auto" w:fill="auto"/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  <w:t xml:space="preserve">Коммуникативные: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развитие умений общаться, вести дискуссию,</w:t>
            </w: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rtl w:val="off"/>
              </w:rPr>
              <w:t xml:space="preserve">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удовлетворение личных познавательных интересов</w:t>
            </w: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9.</w:t>
            </w:r>
          </w:p>
        </w:tc>
        <w:tc>
          <w:tcPr>
            <w:tcW w:w="4820" w:type="dxa"/>
          </w:tcPr>
          <w:p>
            <w:pPr>
              <w:rPr>
                <w:lang w:val="ru-RU"/>
                <w:sz w:val="24"/>
                <w:szCs w:val="24"/>
                <w:rtl w:val="off"/>
              </w:rPr>
            </w:pPr>
            <w:r>
              <w:rPr>
                <w:lang w:val="ru-RU"/>
                <w:sz w:val="24"/>
                <w:szCs w:val="24"/>
                <w:rtl w:val="off"/>
              </w:rPr>
              <w:t xml:space="preserve">Прослушайте текст </w:t>
            </w:r>
            <w:r>
              <w:rPr>
                <w:lang w:val="en-US"/>
                <w:sz w:val="24"/>
                <w:szCs w:val="24"/>
                <w:rtl w:val="off"/>
              </w:rPr>
              <w:t xml:space="preserve">“School Unifotm” </w:t>
            </w:r>
            <w:r>
              <w:rPr>
                <w:lang w:val="ru-RU"/>
                <w:sz w:val="24"/>
                <w:szCs w:val="24"/>
                <w:rtl w:val="off"/>
              </w:rPr>
              <w:t xml:space="preserve">и ответьте на вопросы: </w:t>
            </w:r>
          </w:p>
          <w:p>
            <w:pPr>
              <w:rPr>
                <w:lang w:val="en-US"/>
                <w:sz w:val="24"/>
                <w:szCs w:val="24"/>
                <w:rtl w:val="off"/>
              </w:rPr>
            </w:pPr>
            <w:r>
              <w:rPr>
                <w:lang w:val="en-US"/>
                <w:sz w:val="24"/>
                <w:szCs w:val="24"/>
                <w:rtl w:val="off"/>
              </w:rPr>
              <w:t>-Do all schools in Britain have school uniforms?</w:t>
            </w:r>
          </w:p>
          <w:p>
            <w:pPr>
              <w:rPr>
                <w:lang w:val="en-US"/>
                <w:sz w:val="24"/>
                <w:szCs w:val="24"/>
                <w:rtl w:val="off"/>
              </w:rPr>
            </w:pPr>
            <w:r>
              <w:rPr>
                <w:lang w:val="en-US"/>
                <w:sz w:val="24"/>
                <w:szCs w:val="24"/>
                <w:rtl w:val="off"/>
              </w:rPr>
              <w:t>-Is the speaker for school uniforms or against them?</w:t>
            </w:r>
          </w:p>
          <w:p>
            <w:pPr>
              <w:rPr>
                <w:sz w:val="24"/>
                <w:szCs w:val="24"/>
              </w:rPr>
            </w:pPr>
            <w:r>
              <w:rPr>
                <w:lang w:val="en-US"/>
                <w:sz w:val="24"/>
                <w:szCs w:val="24"/>
                <w:rtl w:val="off"/>
              </w:rPr>
              <w:t>-Why does the speaker say that a uniform saves time?</w:t>
            </w:r>
          </w:p>
        </w:tc>
        <w:tc>
          <w:tcPr>
            <w:tcW w:w="3821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Познавательные: </w:t>
            </w:r>
            <w:r>
              <w:rPr>
                <w:lang w:val="ru-RU"/>
                <w:sz w:val="24"/>
                <w:szCs w:val="24"/>
                <w:u w:val="none" w:color="auto"/>
                <w:rtl w:val="off"/>
              </w:rPr>
              <w:t xml:space="preserve">работа с информацией, </w:t>
            </w:r>
            <w:r>
              <w:rPr>
                <w:sz w:val="24"/>
                <w:szCs w:val="24"/>
              </w:rPr>
              <w:t>развитие исследовательских учебных действий, включая навыки работы с информацией; поиск и выделение нужной информации, обобщение и фиксация информации;</w:t>
            </w:r>
            <w:r>
              <w:rPr>
                <w:lang w:val="ru-RU"/>
                <w:sz w:val="26"/>
                <w:szCs w:val="26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использовать вопросы как исследовательский инструмент познания;</w:t>
            </w:r>
          </w:p>
          <w:p>
            <w:pPr>
              <w:ind w:left="0" w:right="0"/>
              <w:spacing w:after="75" w:before="0"/>
              <w:rPr>
                <w:sz w:val="26"/>
                <w:szCs w:val="26"/>
              </w:rPr>
            </w:pP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10.</w:t>
            </w:r>
          </w:p>
        </w:tc>
        <w:tc>
          <w:tcPr>
            <w:tcW w:w="4820" w:type="dxa"/>
          </w:tcPr>
          <w:p>
            <w:pPr>
              <w:rPr>
                <w:lang w:val="ru-RU"/>
                <w:sz w:val="24"/>
                <w:szCs w:val="24"/>
                <w:rtl w:val="off"/>
              </w:rPr>
            </w:pPr>
            <w:r>
              <w:rPr>
                <w:lang w:val="ru-RU"/>
                <w:sz w:val="24"/>
                <w:szCs w:val="24"/>
                <w:rtl w:val="off"/>
              </w:rPr>
              <w:t>Прочитайте текст и расставьте абзацы в правильном порядке</w:t>
            </w:r>
          </w:p>
          <w:p>
            <w:pPr>
              <w:rPr>
                <w:sz w:val="24"/>
                <w:szCs w:val="24"/>
              </w:rPr>
            </w:pPr>
            <w:r>
              <w:rPr>
                <w:lang w:val="en-US"/>
                <w:sz w:val="24"/>
                <w:szCs w:val="24"/>
                <w:rtl w:val="off"/>
              </w:rPr>
              <w:t>“Going to School”</w:t>
            </w:r>
          </w:p>
        </w:tc>
        <w:tc>
          <w:tcPr>
            <w:tcW w:w="3821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Познавательные: </w:t>
            </w:r>
            <w:r>
              <w:rPr>
                <w:sz w:val="24"/>
                <w:szCs w:val="24"/>
              </w:rPr>
              <w:t>применять различные методы, инструменты и запросы припоиске и отборе информации или данных из источников с учётом предложенной учебной задачи и заданных критериев;выбирать, анализировать, систематизировать и интерпретировать информацию различных видов и форм представления;</w:t>
            </w:r>
            <w:r>
              <w:rPr>
                <w:lang w:val="ru-RU"/>
                <w:sz w:val="26"/>
                <w:szCs w:val="26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устанавливать существенный признак классификации, основания для обобщения и сравнения, критерии проводимого анализа;</w:t>
            </w:r>
          </w:p>
          <w:p>
            <w:pPr>
              <w:rPr>
                <w:sz w:val="22"/>
                <w:szCs w:val="22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Коммуникативные: 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Использовать речевые и языковые средства в соответствии с ситуацией</w:t>
            </w:r>
          </w:p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Регулятивные:</w:t>
            </w:r>
            <w:r>
              <w:rPr>
                <w:lang w:val="ru-RU"/>
                <w:sz w:val="26"/>
                <w:szCs w:val="26"/>
                <w:u w:val="single" w:color="auto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делать выбор и брать ответственность за решение;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выявлять проблемы для решения в жизненных и учебных ситуациях</w:t>
            </w:r>
          </w:p>
          <w:p>
            <w:pPr>
              <w:rPr>
                <w:sz w:val="26"/>
                <w:szCs w:val="26"/>
                <w:u w:val="single" w:color="auto"/>
              </w:rPr>
            </w:pP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en-US"/>
                <w:sz w:val="24"/>
                <w:szCs w:val="24"/>
                <w:rtl w:val="off"/>
              </w:rPr>
              <w:t>11.</w:t>
            </w:r>
          </w:p>
        </w:tc>
        <w:tc>
          <w:tcPr>
            <w:tcW w:w="4820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Опишите ваш первый день в школе. Напишите, что вы делали в этот день (8-10 предложений).</w:t>
            </w:r>
          </w:p>
        </w:tc>
        <w:tc>
          <w:tcPr>
            <w:tcW w:w="3821" w:type="dxa"/>
          </w:tcPr>
          <w:p>
            <w:pPr>
              <w:rPr>
                <w:sz w:val="24"/>
                <w:szCs w:val="24"/>
              </w:rPr>
            </w:pP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  <w:t xml:space="preserve">Познавательные: </w:t>
            </w:r>
            <w:r>
              <w:rPr>
                <w:sz w:val="24"/>
                <w:szCs w:val="24"/>
              </w:rPr>
              <w:t>самостоятельно выбирать способ решения учебной задачи(сравнивать несколько вариантов решения, выбирать наиболее подходящий с учётом самостоятельно выделенных критериев);</w:t>
            </w:r>
            <w:r>
              <w:rPr>
                <w:lang w:val="ru-RU"/>
                <w:sz w:val="24"/>
                <w:szCs w:val="24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эффективно запоминать и систематизировать информацию</w:t>
            </w:r>
          </w:p>
          <w:p>
            <w:pPr>
              <w:rPr>
                <w:lang w:val="ru-RU"/>
                <w:sz w:val="24"/>
                <w:szCs w:val="24"/>
                <w:rtl w:val="off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Коммуникативные: </w:t>
            </w:r>
            <w:r>
              <w:rPr>
                <w:sz w:val="24"/>
                <w:szCs w:val="24"/>
              </w:rPr>
              <w:t>воспринимать и формулировать суждения, выражать эмоциив соответствии с целями и условиями общения;</w:t>
            </w:r>
          </w:p>
          <w:p>
            <w:pPr>
              <w:ind w:left="0" w:right="0"/>
              <w:spacing w:after="75" w:before="0"/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Регулятивные:</w:t>
            </w:r>
            <w:r>
              <w:rPr>
                <w:lang w:val="ru-RU"/>
                <w:sz w:val="26"/>
                <w:szCs w:val="26"/>
                <w:u w:val="single" w:color="auto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самостоятельно составлять алгоритм решения задачи (илиего часть), выбирать способ решения учебной задачи с учётом</w:t>
            </w:r>
            <w:r>
              <w:rPr>
                <w:lang w:val="ru-RU"/>
                <w:sz w:val="24"/>
                <w:szCs w:val="24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имеющихся ресурсов и собственных возможностей, аргументировать предлагаемые варианты решений;</w:t>
            </w: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12.</w:t>
            </w:r>
          </w:p>
        </w:tc>
        <w:tc>
          <w:tcPr>
            <w:tcW w:w="4820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 xml:space="preserve">Прочитайте 4 текста и соотнесите с названиями: </w:t>
            </w:r>
            <w:r>
              <w:rPr>
                <w:lang w:val="en-US"/>
                <w:sz w:val="24"/>
                <w:szCs w:val="24"/>
                <w:rtl w:val="off"/>
              </w:rPr>
              <w:t>Fashion and Climate, Useful Advice, Not Wanted, Angry and Surprised, Positive Changes.</w:t>
            </w:r>
          </w:p>
        </w:tc>
        <w:tc>
          <w:tcPr>
            <w:tcW w:w="3821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Познавательные: </w:t>
            </w:r>
            <w:r>
              <w:rPr>
                <w:sz w:val="24"/>
                <w:szCs w:val="24"/>
              </w:rPr>
              <w:t>применять различные методы, инструменты и запросы припоиске и отборе информации или данных из источников с учётом предложенной учебной задачи и заданных критериев;выбирать, анализировать, систематизировать и интерпретировать информацию различных видов и форм представления;</w:t>
            </w:r>
            <w:r>
              <w:rPr>
                <w:lang w:val="ru-RU"/>
                <w:sz w:val="26"/>
                <w:szCs w:val="26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устанавливать существенный признак классификации, основания для обобщения и сравнения, критерии проводимого анализа;</w:t>
            </w:r>
          </w:p>
          <w:p>
            <w:pPr>
              <w:rPr>
                <w:sz w:val="22"/>
                <w:szCs w:val="22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Коммуникативные: 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Использовать речевые и языковые средства в соответствии с ситуацией</w:t>
            </w:r>
          </w:p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Регулятивные:</w:t>
            </w:r>
            <w:r>
              <w:rPr>
                <w:lang w:val="ru-RU"/>
                <w:sz w:val="26"/>
                <w:szCs w:val="26"/>
                <w:u w:val="single" w:color="auto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делать выбор и брать ответственность за решение;</w:t>
            </w: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выявлять проблемы для решения в жизненных и учебных ситуациях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13.</w:t>
            </w:r>
          </w:p>
        </w:tc>
        <w:tc>
          <w:tcPr>
            <w:tcW w:w="4820" w:type="dxa"/>
          </w:tcPr>
          <w:p>
            <w:pPr>
              <w:rPr>
                <w:lang w:val="ru-RU"/>
                <w:sz w:val="24"/>
                <w:szCs w:val="24"/>
                <w:rtl w:val="off"/>
              </w:rPr>
            </w:pPr>
            <w:r>
              <w:rPr>
                <w:lang w:val="ru-RU"/>
                <w:sz w:val="24"/>
                <w:szCs w:val="24"/>
                <w:rtl w:val="off"/>
              </w:rPr>
              <w:t>Работа в парах. Закончите диалог. Разыграйте его с партнёром:</w:t>
            </w:r>
          </w:p>
          <w:p>
            <w:pPr>
              <w:rPr>
                <w:lang w:val="en-US"/>
                <w:sz w:val="24"/>
                <w:szCs w:val="24"/>
                <w:rtl w:val="off"/>
              </w:rPr>
            </w:pPr>
            <w:r>
              <w:rPr>
                <w:lang w:val="en-US"/>
                <w:sz w:val="24"/>
                <w:szCs w:val="24"/>
                <w:rtl w:val="off"/>
              </w:rPr>
              <w:t>On Sunday Tracy talked to Betty on the phone.</w:t>
            </w:r>
          </w:p>
          <w:p>
            <w:pPr>
              <w:rPr>
                <w:lang w:val="en-US"/>
                <w:sz w:val="24"/>
                <w:szCs w:val="24"/>
                <w:rtl w:val="off"/>
              </w:rPr>
            </w:pPr>
            <w:r>
              <w:rPr>
                <w:lang w:val="en-US"/>
                <w:sz w:val="24"/>
                <w:szCs w:val="24"/>
                <w:rtl w:val="off"/>
              </w:rPr>
              <w:t>Tracy: Hi, Betty! What are you doing?</w:t>
            </w:r>
          </w:p>
          <w:p>
            <w:pPr>
              <w:rPr>
                <w:lang w:val="en-US"/>
                <w:sz w:val="24"/>
                <w:szCs w:val="24"/>
                <w:rtl w:val="off"/>
              </w:rPr>
            </w:pPr>
            <w:r>
              <w:rPr>
                <w:lang w:val="en-US"/>
                <w:sz w:val="24"/>
                <w:szCs w:val="24"/>
                <w:rtl w:val="off"/>
              </w:rPr>
              <w:t>Betty: I’m reading a really good book. What are you doing?</w:t>
            </w:r>
          </w:p>
          <w:p>
            <w:pPr>
              <w:rPr>
                <w:lang w:val="en-US"/>
                <w:sz w:val="24"/>
                <w:szCs w:val="24"/>
                <w:rtl w:val="off"/>
              </w:rPr>
            </w:pPr>
            <w:r>
              <w:rPr>
                <w:lang w:val="en-US"/>
                <w:sz w:val="24"/>
                <w:szCs w:val="24"/>
                <w:rtl w:val="off"/>
              </w:rPr>
              <w:t>Tracy: I’m phoning you.</w:t>
            </w:r>
          </w:p>
          <w:p>
            <w:pPr>
              <w:rPr>
                <w:sz w:val="24"/>
                <w:szCs w:val="24"/>
              </w:rPr>
            </w:pPr>
            <w:r>
              <w:rPr>
                <w:lang w:val="en-US"/>
                <w:sz w:val="24"/>
                <w:szCs w:val="24"/>
                <w:rtl w:val="off"/>
              </w:rPr>
              <w:t>Betty: Very funny, indeed, Tracy. And ______?</w:t>
            </w:r>
          </w:p>
        </w:tc>
        <w:tc>
          <w:tcPr>
            <w:tcW w:w="3821" w:type="dxa"/>
          </w:tcPr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  <w:t xml:space="preserve">Регулятивные: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развитие языковых и речемыслительных</w:t>
            </w:r>
            <w:r>
              <w:rPr>
                <w:caps w:val="off"/>
                <w:lang w:val="en-US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rtl w:val="off"/>
              </w:rPr>
              <w:t xml:space="preserve"> </w:t>
            </w: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rtl w:val="off"/>
              </w:rPr>
              <w:t>навыков</w:t>
            </w:r>
          </w:p>
          <w:p>
            <w:pPr>
              <w:ind w:firstLine="0"/>
              <w:jc w:val="both"/>
              <w:shd w:val="clear" w:color="auto" w:fill="auto"/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ind w:firstLine="0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  <w:t xml:space="preserve">Познавательные: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формирование и оценку умений и навыков способствующих освоению систематических знаний.</w:t>
            </w:r>
          </w:p>
          <w:p>
            <w:pPr>
              <w:ind w:firstLine="0"/>
              <w:jc w:val="both"/>
              <w:shd w:val="clear" w:color="auto" w:fill="auto"/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  <w:t xml:space="preserve">Коммуникативные: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развитие умений общаться, вести дискуссию,</w:t>
            </w: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rtl w:val="off"/>
              </w:rPr>
              <w:t xml:space="preserve"> </w:t>
            </w:r>
            <w:r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удовлетворение личных познавательных интересов</w:t>
            </w: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rtl w:val="off"/>
              </w:rPr>
              <w:t xml:space="preserve">, </w:t>
            </w:r>
            <w:r>
              <w:rPr>
                <w:sz w:val="24"/>
                <w:szCs w:val="24"/>
              </w:rPr>
      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      </w: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14.</w:t>
            </w:r>
          </w:p>
        </w:tc>
        <w:tc>
          <w:tcPr>
            <w:tcW w:w="4820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Напишите, что вы делали вчера перед уроками, на уроках и после уроков.</w:t>
            </w:r>
          </w:p>
        </w:tc>
        <w:tc>
          <w:tcPr>
            <w:tcW w:w="3821" w:type="dxa"/>
          </w:tcPr>
          <w:p>
            <w:pPr>
              <w:rPr>
                <w:sz w:val="24"/>
                <w:szCs w:val="24"/>
              </w:rPr>
            </w:pP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  <w:t xml:space="preserve">Познавательные: </w:t>
            </w:r>
            <w:r>
              <w:rPr>
                <w:sz w:val="24"/>
                <w:szCs w:val="24"/>
              </w:rPr>
              <w:t>самостоятельно выбирать способ решения учебной задачи(сравнивать несколько вариантов решения, выбирать наиболее подходящий с учётом самостоятельно выделенных критериев);</w:t>
            </w:r>
            <w:r>
              <w:rPr>
                <w:lang w:val="ru-RU"/>
                <w:sz w:val="24"/>
                <w:szCs w:val="24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эффективно запоминать и систематизировать информацию</w:t>
            </w:r>
          </w:p>
          <w:p>
            <w:pPr>
              <w:rPr>
                <w:lang w:val="ru-RU"/>
                <w:sz w:val="24"/>
                <w:szCs w:val="24"/>
                <w:rtl w:val="off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Коммуникативные: </w:t>
            </w:r>
            <w:r>
              <w:rPr>
                <w:sz w:val="24"/>
                <w:szCs w:val="24"/>
              </w:rPr>
              <w:t>воспринимать и формулировать суждения, выражать эмоциив соответствии с целями и условиями общения;</w:t>
            </w:r>
          </w:p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>Регулятивные:</w:t>
            </w:r>
            <w:r>
              <w:rPr>
                <w:lang w:val="ru-RU"/>
                <w:sz w:val="26"/>
                <w:szCs w:val="26"/>
                <w:u w:val="single" w:color="auto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самостоятельно составлять алгоритм решения задачи (илиего часть), выбирать способ решения учебной задачи с учётом</w:t>
            </w:r>
            <w:r>
              <w:rPr>
                <w:lang w:val="ru-RU"/>
                <w:sz w:val="24"/>
                <w:szCs w:val="24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имеющихся ресурсов и собственных возможностей, аргументировать предлагаемые варианты решений;</w:t>
            </w:r>
          </w:p>
          <w:p>
            <w:pPr>
              <w:rPr>
                <w:sz w:val="24"/>
                <w:szCs w:val="24"/>
                <w:u w:val="single" w:color="auto"/>
              </w:rPr>
            </w:pPr>
          </w:p>
          <w:p>
            <w:pPr>
              <w:rPr>
                <w:sz w:val="24"/>
                <w:szCs w:val="24"/>
                <w:u w:val="single" w:color="auto"/>
              </w:rPr>
            </w:pP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15.</w:t>
            </w:r>
          </w:p>
        </w:tc>
        <w:tc>
          <w:tcPr>
            <w:tcW w:w="4820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rtl w:val="off"/>
              </w:rPr>
              <w:t>Прослушайте 4 текста. Соедините говорящих с их высказываниями.</w:t>
            </w:r>
          </w:p>
        </w:tc>
        <w:tc>
          <w:tcPr>
            <w:tcW w:w="3821" w:type="dxa"/>
          </w:tcPr>
          <w:p>
            <w:pPr>
              <w:rPr>
                <w:sz w:val="24"/>
                <w:szCs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Познавательные: </w:t>
            </w:r>
            <w:r>
              <w:rPr>
                <w:lang w:val="ru-RU"/>
                <w:sz w:val="24"/>
                <w:szCs w:val="24"/>
                <w:u w:val="none" w:color="auto"/>
                <w:rtl w:val="off"/>
              </w:rPr>
              <w:t xml:space="preserve">работа с информацией, </w:t>
            </w:r>
            <w:r>
              <w:rPr>
                <w:sz w:val="24"/>
                <w:szCs w:val="24"/>
              </w:rPr>
              <w:t>развитие исследовательских учебных действий, включая навыки работы с информацией; поиск и выделение нужной информации, обобщение и фиксация информации;</w:t>
            </w:r>
            <w:r>
              <w:rPr>
                <w:lang w:val="ru-RU"/>
                <w:sz w:val="26"/>
                <w:szCs w:val="26"/>
                <w:rtl w:val="off"/>
              </w:rPr>
              <w:t xml:space="preserve"> </w:t>
            </w:r>
            <w:r>
              <w:rPr>
                <w:sz w:val="24"/>
                <w:szCs w:val="24"/>
              </w:rPr>
              <w:t>использовать вопросы как исследовательский инструмент познания;</w:t>
            </w:r>
          </w:p>
          <w:p>
            <w:pPr>
              <w:rPr>
                <w:lang w:val="ru-RU"/>
                <w:sz w:val="24"/>
                <w:szCs w:val="24"/>
                <w:rtl w:val="off"/>
              </w:rPr>
            </w:pPr>
            <w:r>
              <w:rPr>
                <w:caps w:val="off"/>
                <w:lang w:val="ru-RU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  <w:rtl w:val="off"/>
              </w:rPr>
              <w:t xml:space="preserve">Регулятивные: </w:t>
            </w:r>
            <w:r>
              <w:rPr>
                <w:sz w:val="24"/>
                <w:szCs w:val="24"/>
              </w:rPr>
              <w:t>выявлять проблемы для решения в жизненных и учебных ситуациях;ориентироваться в различных подходах принятия решений(индивидуальное, принятие решения в группе, принятие решений группой);</w:t>
            </w:r>
          </w:p>
          <w:p>
            <w:pPr>
              <w:ind w:firstLine="0"/>
              <w:shd w:val="clear" w:color="auto" w:fill="auto"/>
              <w:spacing w:line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lang w:val="ru-RU"/>
                <w:sz w:val="24"/>
                <w:szCs w:val="24"/>
                <w:u w:val="single" w:color="auto"/>
                <w:rtl w:val="off"/>
              </w:rPr>
              <w:t xml:space="preserve">Коммуникатиыные: 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Использовать речевые и языковые средства в соответствии с ситуацией.</w:t>
            </w:r>
          </w:p>
          <w:p>
            <w:pPr>
              <w:rPr>
                <w:sz w:val="24"/>
                <w:szCs w:val="24"/>
                <w:u w:val="single" w:color="auto"/>
              </w:rPr>
            </w:pPr>
          </w:p>
          <w:p>
            <w:pPr>
              <w:ind w:firstLine="0"/>
              <w:jc w:val="both"/>
              <w:shd w:val="clear" w:color="auto" w:fill="auto"/>
              <w:rPr>
                <w:caps w:val="off"/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  <w:u w:val="single" w:color="auto"/>
              </w:rPr>
            </w:pPr>
          </w:p>
        </w:tc>
      </w:tr>
    </w:tbl>
    <w:p>
      <w:pPr>
        <w:rPr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  <w:font w:name="Symbol">
    <w:panose1 w:val="05050102010706020507"/>
    <w:family w:val="roman"/>
    <w:charset w:val="02"/>
    <w:notTrueType w:val="false"/>
    <w:sig w:usb0="00000001" w:usb1="00000001" w:usb2="00000001" w:usb3="00000001" w:csb0="80000000" w:csb1="00000001"/>
  </w:font>
  <w:font w:name="Courier New">
    <w:panose1 w:val="02070309020205020404"/>
    <w:family w:val="modern"/>
    <w:charset w:val="cc"/>
    <w:notTrueType w:val="false"/>
    <w:sig w:usb0="E0002EFF" w:usb1="C0007843" w:usb2="00000009" w:usb3="00000001" w:csb0="400001FF" w:csb1="FFFF0000"/>
  </w:font>
  <w:font w:name="Wingdings">
    <w:panose1 w:val="05000000000000000000"/>
    <w:family w:val="auto"/>
    <w:charset w:val="02"/>
    <w:notTrueType w:val="false"/>
    <w:sig w:usb0="00000001" w:usb1="00000001" w:usb2="00000001" w:usb3="00000001" w:csb0="80000000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729e68af"/>
    <w:multiLevelType w:val="multilevel"/>
    <w:tmpl w:val="900cb154"/>
    <w:lvl w:ilvl="0">
      <w:start w:val="1"/>
      <w:numFmt w:val="bullet"/>
      <w:lvlText w:val=""/>
      <w:lvlJc w:val="left"/>
      <w:pPr>
        <w:ind w:left="720" w:hanging="360"/>
        <w:tabs>
          <w:tab w:val="num" w:pos="720"/>
        </w:tabs>
      </w:pPr>
      <w:rPr>
        <w:rFonts w:ascii="Symbol" w:hAnsi="Symbol" w:hint="default"/>
        <w:sz w:val="20"/>
      </w:rPr>
    </w:lvl>
    <w:lvl w:ilvl="1" w:tentative="on">
      <w:start w:val="1"/>
      <w:numFmt w:val="bullet"/>
      <w:lvlText w:val="o"/>
      <w:lvlJc w:val="left"/>
      <w:pPr>
        <w:ind w:left="1440" w:hanging="360"/>
        <w:tabs>
          <w:tab w:val="num" w:pos="1440"/>
        </w:tabs>
      </w:pPr>
      <w:rPr>
        <w:rFonts w:ascii="Courier New" w:hAnsi="Courier New" w:hint="default"/>
        <w:sz w:val="20"/>
      </w:rPr>
    </w:lvl>
    <w:lvl w:ilvl="2" w:tentative="on">
      <w:start w:val="1"/>
      <w:numFmt w:val="bullet"/>
      <w:lvlText w:val=""/>
      <w:lvlJc w:val="left"/>
      <w:pPr>
        <w:ind w:left="2160" w:hanging="360"/>
        <w:tabs>
          <w:tab w:val="num" w:pos="2160"/>
        </w:tabs>
      </w:pPr>
      <w:rPr>
        <w:rFonts w:ascii="Wingdings" w:hAnsi="Wingdings" w:hint="default"/>
        <w:sz w:val="20"/>
      </w:rPr>
    </w:lvl>
    <w:lvl w:ilvl="3" w:tentative="on">
      <w:start w:val="1"/>
      <w:numFmt w:val="bullet"/>
      <w:lvlText w:val=""/>
      <w:lvlJc w:val="left"/>
      <w:pPr>
        <w:ind w:left="2880" w:hanging="360"/>
        <w:tabs>
          <w:tab w:val="num" w:pos="2880"/>
        </w:tabs>
      </w:pPr>
      <w:rPr>
        <w:rFonts w:ascii="Wingdings" w:hAnsi="Wingdings" w:hint="default"/>
        <w:sz w:val="20"/>
      </w:rPr>
    </w:lvl>
    <w:lvl w:ilvl="4" w:tentative="on">
      <w:start w:val="1"/>
      <w:numFmt w:val="bullet"/>
      <w:lvlText w:val=""/>
      <w:lvlJc w:val="left"/>
      <w:pPr>
        <w:ind w:left="3600" w:hanging="360"/>
        <w:tabs>
          <w:tab w:val="num" w:pos="3600"/>
        </w:tabs>
      </w:pPr>
      <w:rPr>
        <w:rFonts w:ascii="Wingdings" w:hAnsi="Wingdings" w:hint="default"/>
        <w:sz w:val="20"/>
      </w:rPr>
    </w:lvl>
    <w:lvl w:ilvl="5" w:tentative="on">
      <w:start w:val="1"/>
      <w:numFmt w:val="bullet"/>
      <w:lvlText w:val=""/>
      <w:lvlJc w:val="left"/>
      <w:pPr>
        <w:ind w:left="4320" w:hanging="360"/>
        <w:tabs>
          <w:tab w:val="num" w:pos="4320"/>
        </w:tabs>
      </w:pPr>
      <w:rPr>
        <w:rFonts w:ascii="Wingdings" w:hAnsi="Wingdings" w:hint="default"/>
        <w:sz w:val="20"/>
      </w:rPr>
    </w:lvl>
    <w:lvl w:ilvl="6" w:tentative="on">
      <w:start w:val="1"/>
      <w:numFmt w:val="bullet"/>
      <w:lvlText w:val=""/>
      <w:lvlJc w:val="left"/>
      <w:pPr>
        <w:ind w:left="5040" w:hanging="360"/>
        <w:tabs>
          <w:tab w:val="num" w:pos="5040"/>
        </w:tabs>
      </w:pPr>
      <w:rPr>
        <w:rFonts w:ascii="Wingdings" w:hAnsi="Wingdings" w:hint="default"/>
        <w:sz w:val="20"/>
      </w:rPr>
    </w:lvl>
    <w:lvl w:ilvl="7" w:tentative="on">
      <w:start w:val="1"/>
      <w:numFmt w:val="bullet"/>
      <w:lvlText w:val=""/>
      <w:lvlJc w:val="left"/>
      <w:pPr>
        <w:ind w:left="5760" w:hanging="360"/>
        <w:tabs>
          <w:tab w:val="num" w:pos="5760"/>
        </w:tabs>
      </w:pPr>
      <w:rPr>
        <w:rFonts w:ascii="Wingdings" w:hAnsi="Wingdings" w:hint="default"/>
        <w:sz w:val="20"/>
      </w:rPr>
    </w:lvl>
    <w:lvl w:ilvl="8" w:tentative="on">
      <w:start w:val="1"/>
      <w:numFmt w:val="bullet"/>
      <w:lvlText w:val=""/>
      <w:lvlJc w:val="left"/>
      <w:pPr>
        <w:ind w:left="6480" w:hanging="360"/>
        <w:tabs>
          <w:tab w:val="num" w:pos="6480"/>
        </w:tabs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ssagemsgnyfg">
    <w:name w:val="message__msg___nyfg_"/>
    <w:basedOn w:val="a"/>
    <w:pPr>
      <w:spacing w:after="100" w:afterAutospacing="1" w:before="100" w:beforeAutospacing="1" w:line="240" w:lineRule="auto"/>
    </w:pPr>
    <w:rPr>
      <w:lang w:eastAsia="ru-RU"/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Стандартная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User</cp:lastModifiedBy>
  <cp:revision>1</cp:revision>
  <dcterms:created xsi:type="dcterms:W3CDTF">2022-02-18T14:56:00Z</dcterms:created>
  <dcterms:modified xsi:type="dcterms:W3CDTF">2023-04-29T11:28:33Z</dcterms:modified>
  <cp:version>1100.0100.01</cp:version>
</cp:coreProperties>
</file>