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B2C" w:rsidRPr="00266B5D" w:rsidRDefault="009A70D7">
      <w:pPr>
        <w:spacing w:after="0" w:line="408" w:lineRule="auto"/>
        <w:ind w:left="120"/>
        <w:jc w:val="center"/>
        <w:rPr>
          <w:lang w:val="ru-RU"/>
        </w:rPr>
      </w:pPr>
      <w:bookmarkStart w:id="0" w:name="block-11155831"/>
      <w:r w:rsidRPr="00266B5D">
        <w:rPr>
          <w:rFonts w:ascii="Times New Roman" w:hAnsi="Times New Roman"/>
          <w:b/>
          <w:color w:val="000000"/>
          <w:sz w:val="28"/>
          <w:lang w:val="ru-RU"/>
        </w:rPr>
        <w:t>МИНИСТЕРСТВО ПРОСВЕЩЕНИЯ РОССИЙСКОЙ ФЕДЕРАЦИИ</w:t>
      </w:r>
    </w:p>
    <w:p w:rsidR="00CA1B2C" w:rsidRPr="00266B5D" w:rsidRDefault="009A70D7">
      <w:pPr>
        <w:spacing w:after="0" w:line="408" w:lineRule="auto"/>
        <w:ind w:left="120"/>
        <w:jc w:val="center"/>
        <w:rPr>
          <w:lang w:val="ru-RU"/>
        </w:rPr>
      </w:pPr>
      <w:r w:rsidRPr="00266B5D">
        <w:rPr>
          <w:rFonts w:ascii="Times New Roman" w:hAnsi="Times New Roman"/>
          <w:b/>
          <w:color w:val="000000"/>
          <w:sz w:val="28"/>
          <w:lang w:val="ru-RU"/>
        </w:rPr>
        <w:t xml:space="preserve">‌‌‌ </w:t>
      </w:r>
    </w:p>
    <w:p w:rsidR="00CA1B2C" w:rsidRPr="00266B5D" w:rsidRDefault="009A70D7">
      <w:pPr>
        <w:spacing w:after="0" w:line="408" w:lineRule="auto"/>
        <w:ind w:left="120"/>
        <w:jc w:val="center"/>
        <w:rPr>
          <w:lang w:val="ru-RU"/>
        </w:rPr>
      </w:pPr>
      <w:r w:rsidRPr="00266B5D">
        <w:rPr>
          <w:rFonts w:ascii="Times New Roman" w:hAnsi="Times New Roman"/>
          <w:b/>
          <w:color w:val="000000"/>
          <w:sz w:val="28"/>
          <w:lang w:val="ru-RU"/>
        </w:rPr>
        <w:t>‌‌</w:t>
      </w:r>
      <w:r w:rsidRPr="00266B5D">
        <w:rPr>
          <w:rFonts w:ascii="Times New Roman" w:hAnsi="Times New Roman"/>
          <w:color w:val="000000"/>
          <w:sz w:val="28"/>
          <w:lang w:val="ru-RU"/>
        </w:rPr>
        <w:t>​</w:t>
      </w:r>
    </w:p>
    <w:p w:rsidR="00CA1B2C" w:rsidRDefault="009A70D7">
      <w:pPr>
        <w:spacing w:after="0" w:line="408" w:lineRule="auto"/>
        <w:ind w:left="120"/>
        <w:jc w:val="center"/>
      </w:pPr>
      <w:r>
        <w:rPr>
          <w:rFonts w:ascii="Times New Roman" w:hAnsi="Times New Roman"/>
          <w:b/>
          <w:color w:val="000000"/>
          <w:sz w:val="28"/>
        </w:rPr>
        <w:t>МБОУ "Гимназия № 2"</w:t>
      </w:r>
    </w:p>
    <w:p w:rsidR="00CA1B2C" w:rsidRDefault="00CA1B2C">
      <w:pPr>
        <w:spacing w:after="0"/>
        <w:ind w:left="120"/>
      </w:pPr>
    </w:p>
    <w:p w:rsidR="00CA1B2C" w:rsidRDefault="00CA1B2C">
      <w:pPr>
        <w:spacing w:after="0"/>
        <w:ind w:left="120"/>
      </w:pPr>
    </w:p>
    <w:p w:rsidR="00CA1B2C" w:rsidRDefault="00CA1B2C">
      <w:pPr>
        <w:spacing w:after="0"/>
        <w:ind w:left="120"/>
      </w:pPr>
    </w:p>
    <w:p w:rsidR="00CA1B2C" w:rsidRDefault="00CA1B2C">
      <w:pPr>
        <w:spacing w:after="0"/>
        <w:ind w:left="120"/>
      </w:pPr>
    </w:p>
    <w:tbl>
      <w:tblPr>
        <w:tblW w:w="0" w:type="auto"/>
        <w:tblLook w:val="04A0" w:firstRow="1" w:lastRow="0" w:firstColumn="1" w:lastColumn="0" w:noHBand="0" w:noVBand="1"/>
      </w:tblPr>
      <w:tblGrid>
        <w:gridCol w:w="3114"/>
        <w:gridCol w:w="3115"/>
        <w:gridCol w:w="3115"/>
      </w:tblGrid>
      <w:tr w:rsidR="00C53FFE" w:rsidRPr="00266B5D" w:rsidTr="000D4161">
        <w:tc>
          <w:tcPr>
            <w:tcW w:w="3114" w:type="dxa"/>
          </w:tcPr>
          <w:p w:rsidR="00C53FFE" w:rsidRPr="0040209D" w:rsidRDefault="009A70D7"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9A70D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9A70D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A70D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Грязнов В.С.</w:t>
            </w:r>
          </w:p>
          <w:p w:rsidR="004E6975" w:rsidRDefault="009A70D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9A70D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A70D7"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9A70D7"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АМС</w:t>
            </w:r>
          </w:p>
          <w:p w:rsidR="004E6975" w:rsidRDefault="009A70D7"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A70D7"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9A70D7"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 от</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9A70D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A70D7"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9A70D7"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9A70D7"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A70D7"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Т.Л.Середовских</w:t>
            </w:r>
          </w:p>
          <w:p w:rsidR="000E6D86" w:rsidRDefault="009A70D7"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486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9A70D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A1B2C" w:rsidRPr="00266B5D" w:rsidRDefault="00CA1B2C">
      <w:pPr>
        <w:spacing w:after="0"/>
        <w:ind w:left="120"/>
        <w:rPr>
          <w:lang w:val="ru-RU"/>
        </w:rPr>
      </w:pPr>
    </w:p>
    <w:p w:rsidR="00CA1B2C" w:rsidRPr="00266B5D" w:rsidRDefault="009A70D7">
      <w:pPr>
        <w:spacing w:after="0"/>
        <w:ind w:left="120"/>
        <w:rPr>
          <w:lang w:val="ru-RU"/>
        </w:rPr>
      </w:pPr>
      <w:r w:rsidRPr="00266B5D">
        <w:rPr>
          <w:rFonts w:ascii="Times New Roman" w:hAnsi="Times New Roman"/>
          <w:color w:val="000000"/>
          <w:sz w:val="28"/>
          <w:lang w:val="ru-RU"/>
        </w:rPr>
        <w:t>‌</w:t>
      </w:r>
    </w:p>
    <w:p w:rsidR="00CA1B2C" w:rsidRPr="00266B5D" w:rsidRDefault="00CA1B2C">
      <w:pPr>
        <w:spacing w:after="0"/>
        <w:ind w:left="120"/>
        <w:rPr>
          <w:lang w:val="ru-RU"/>
        </w:rPr>
      </w:pPr>
    </w:p>
    <w:p w:rsidR="00CA1B2C" w:rsidRPr="00266B5D" w:rsidRDefault="00CA1B2C">
      <w:pPr>
        <w:spacing w:after="0"/>
        <w:ind w:left="120"/>
        <w:rPr>
          <w:lang w:val="ru-RU"/>
        </w:rPr>
      </w:pPr>
    </w:p>
    <w:p w:rsidR="00CA1B2C" w:rsidRPr="00266B5D" w:rsidRDefault="00CA1B2C">
      <w:pPr>
        <w:spacing w:after="0"/>
        <w:ind w:left="120"/>
        <w:rPr>
          <w:lang w:val="ru-RU"/>
        </w:rPr>
      </w:pPr>
    </w:p>
    <w:p w:rsidR="00CA1B2C" w:rsidRPr="00266B5D" w:rsidRDefault="009A70D7">
      <w:pPr>
        <w:spacing w:after="0" w:line="408" w:lineRule="auto"/>
        <w:ind w:left="120"/>
        <w:jc w:val="center"/>
        <w:rPr>
          <w:lang w:val="ru-RU"/>
        </w:rPr>
      </w:pPr>
      <w:r w:rsidRPr="00266B5D">
        <w:rPr>
          <w:rFonts w:ascii="Times New Roman" w:hAnsi="Times New Roman"/>
          <w:b/>
          <w:color w:val="000000"/>
          <w:sz w:val="28"/>
          <w:lang w:val="ru-RU"/>
        </w:rPr>
        <w:t>РАБОЧАЯ ПРОГРАММА</w:t>
      </w:r>
    </w:p>
    <w:p w:rsidR="00CA1B2C" w:rsidRPr="00266B5D" w:rsidRDefault="009A70D7">
      <w:pPr>
        <w:spacing w:after="0" w:line="408" w:lineRule="auto"/>
        <w:ind w:left="120"/>
        <w:jc w:val="center"/>
        <w:rPr>
          <w:lang w:val="ru-RU"/>
        </w:rPr>
      </w:pPr>
      <w:r w:rsidRPr="00266B5D">
        <w:rPr>
          <w:rFonts w:ascii="Times New Roman" w:hAnsi="Times New Roman"/>
          <w:color w:val="000000"/>
          <w:sz w:val="28"/>
          <w:lang w:val="ru-RU"/>
        </w:rPr>
        <w:t>(</w:t>
      </w:r>
      <w:r>
        <w:rPr>
          <w:rFonts w:ascii="Times New Roman" w:hAnsi="Times New Roman"/>
          <w:color w:val="000000"/>
          <w:sz w:val="28"/>
        </w:rPr>
        <w:t>ID</w:t>
      </w:r>
      <w:r w:rsidRPr="00266B5D">
        <w:rPr>
          <w:rFonts w:ascii="Times New Roman" w:hAnsi="Times New Roman"/>
          <w:color w:val="000000"/>
          <w:sz w:val="28"/>
          <w:lang w:val="ru-RU"/>
        </w:rPr>
        <w:t xml:space="preserve"> 1551302)</w:t>
      </w:r>
    </w:p>
    <w:p w:rsidR="00CA1B2C" w:rsidRPr="00266B5D" w:rsidRDefault="00CA1B2C">
      <w:pPr>
        <w:spacing w:after="0"/>
        <w:ind w:left="120"/>
        <w:jc w:val="center"/>
        <w:rPr>
          <w:lang w:val="ru-RU"/>
        </w:rPr>
      </w:pPr>
    </w:p>
    <w:p w:rsidR="00CA1B2C" w:rsidRPr="00266B5D" w:rsidRDefault="009A70D7">
      <w:pPr>
        <w:spacing w:after="0" w:line="408" w:lineRule="auto"/>
        <w:ind w:left="120"/>
        <w:jc w:val="center"/>
        <w:rPr>
          <w:lang w:val="ru-RU"/>
        </w:rPr>
      </w:pPr>
      <w:r w:rsidRPr="00266B5D">
        <w:rPr>
          <w:rFonts w:ascii="Times New Roman" w:hAnsi="Times New Roman"/>
          <w:b/>
          <w:color w:val="000000"/>
          <w:sz w:val="28"/>
          <w:lang w:val="ru-RU"/>
        </w:rPr>
        <w:t>учебного предмета «Основы безопасности жизнедеятельности»</w:t>
      </w:r>
    </w:p>
    <w:p w:rsidR="00CA1B2C" w:rsidRDefault="00266B5D">
      <w:pPr>
        <w:spacing w:after="0" w:line="408" w:lineRule="auto"/>
        <w:ind w:left="120"/>
        <w:jc w:val="center"/>
      </w:pPr>
      <w:r>
        <w:rPr>
          <w:rFonts w:ascii="Times New Roman" w:hAnsi="Times New Roman"/>
          <w:color w:val="000000"/>
          <w:sz w:val="28"/>
        </w:rPr>
        <w:t xml:space="preserve">для обучающихся </w:t>
      </w:r>
      <w:r w:rsidR="009A70D7">
        <w:rPr>
          <w:rFonts w:ascii="Times New Roman" w:hAnsi="Times New Roman"/>
          <w:color w:val="000000"/>
          <w:sz w:val="28"/>
        </w:rPr>
        <w:t xml:space="preserve">9 классов </w:t>
      </w: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Default="00CA1B2C">
      <w:pPr>
        <w:spacing w:after="0"/>
        <w:ind w:left="120"/>
        <w:jc w:val="center"/>
      </w:pPr>
    </w:p>
    <w:p w:rsidR="00CA1B2C" w:rsidRPr="00266B5D" w:rsidRDefault="009A70D7">
      <w:pPr>
        <w:spacing w:after="0"/>
        <w:ind w:left="120"/>
        <w:jc w:val="center"/>
        <w:rPr>
          <w:lang w:val="ru-RU"/>
        </w:rPr>
      </w:pPr>
      <w:r w:rsidRPr="00266B5D">
        <w:rPr>
          <w:rFonts w:ascii="Times New Roman" w:hAnsi="Times New Roman"/>
          <w:color w:val="000000"/>
          <w:sz w:val="28"/>
          <w:lang w:val="ru-RU"/>
        </w:rPr>
        <w:t>​</w:t>
      </w:r>
      <w:r w:rsidRPr="00266B5D">
        <w:rPr>
          <w:rFonts w:ascii="Times New Roman" w:hAnsi="Times New Roman"/>
          <w:b/>
          <w:color w:val="000000"/>
          <w:sz w:val="28"/>
          <w:lang w:val="ru-RU"/>
        </w:rPr>
        <w:t>‌ ‌</w:t>
      </w:r>
      <w:r w:rsidRPr="00266B5D">
        <w:rPr>
          <w:rFonts w:ascii="Times New Roman" w:hAnsi="Times New Roman"/>
          <w:color w:val="000000"/>
          <w:sz w:val="28"/>
          <w:lang w:val="ru-RU"/>
        </w:rPr>
        <w:t>​</w:t>
      </w:r>
    </w:p>
    <w:p w:rsidR="00CA1B2C" w:rsidRPr="00266B5D" w:rsidRDefault="00CA1B2C">
      <w:pPr>
        <w:spacing w:after="0"/>
        <w:ind w:left="120"/>
        <w:rPr>
          <w:lang w:val="ru-RU"/>
        </w:rPr>
      </w:pPr>
    </w:p>
    <w:p w:rsidR="00CA1B2C" w:rsidRPr="00266B5D" w:rsidRDefault="00CA1B2C">
      <w:pPr>
        <w:rPr>
          <w:lang w:val="ru-RU"/>
        </w:rPr>
        <w:sectPr w:rsidR="00CA1B2C" w:rsidRPr="00266B5D">
          <w:pgSz w:w="11906" w:h="16383"/>
          <w:pgMar w:top="1134" w:right="850" w:bottom="1134" w:left="1701" w:header="720" w:footer="720" w:gutter="0"/>
          <w:cols w:space="720"/>
        </w:sectPr>
      </w:pPr>
    </w:p>
    <w:p w:rsidR="00CA1B2C" w:rsidRPr="00266B5D" w:rsidRDefault="009A70D7">
      <w:pPr>
        <w:spacing w:after="0" w:line="264" w:lineRule="auto"/>
        <w:ind w:left="120"/>
        <w:jc w:val="both"/>
        <w:rPr>
          <w:lang w:val="ru-RU"/>
        </w:rPr>
      </w:pPr>
      <w:bookmarkStart w:id="1" w:name="block-11155832"/>
      <w:bookmarkEnd w:id="0"/>
      <w:r w:rsidRPr="00266B5D">
        <w:rPr>
          <w:rFonts w:ascii="Times New Roman" w:hAnsi="Times New Roman"/>
          <w:b/>
          <w:color w:val="000000"/>
          <w:sz w:val="28"/>
          <w:lang w:val="ru-RU"/>
        </w:rPr>
        <w:lastRenderedPageBreak/>
        <w:t>ПОЯСНИТЕЛЬНАЯ ЗАПИСКА</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Рабочая программа по основам безопасности жизнедеятельности (далее – ОБЖ) разработана на основе Концепции преподавания учебного предмета «Основы безопасности жизнедеятельности» (утверждена Решением Коллегии Министерства </w:t>
      </w:r>
      <w:r w:rsidRPr="00266B5D">
        <w:rPr>
          <w:rFonts w:ascii="Times New Roman" w:hAnsi="Times New Roman"/>
          <w:color w:val="000000"/>
          <w:sz w:val="28"/>
          <w:lang w:val="ru-RU"/>
        </w:rPr>
        <w:t>просвещения Российской Федерации, протокол от 24 декабря 2018 г. № ПК-1вн), требований к результатам освоения программы основного общего образования, представленных в Федеральном государственном образовательном стандарте (далее – ФГОС) основного общего обр</w:t>
      </w:r>
      <w:r w:rsidRPr="00266B5D">
        <w:rPr>
          <w:rFonts w:ascii="Times New Roman" w:hAnsi="Times New Roman"/>
          <w:color w:val="000000"/>
          <w:sz w:val="28"/>
          <w:lang w:val="ru-RU"/>
        </w:rPr>
        <w:t>азования (утверждён приказом Министерства просвещения Российской Федерации от 31 мая 2021 г. № 287) с учётом распределённых по модулям проверяемых требований к результатам освоения основной образовательной программы основного общего образования по учебному</w:t>
      </w:r>
      <w:r w:rsidRPr="00266B5D">
        <w:rPr>
          <w:rFonts w:ascii="Times New Roman" w:hAnsi="Times New Roman"/>
          <w:color w:val="000000"/>
          <w:sz w:val="28"/>
          <w:lang w:val="ru-RU"/>
        </w:rPr>
        <w:t xml:space="preserve"> предмету ОБЖ, федеральной рабочей программы воспитания.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Настоящая Программа обеспечивает:</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прочное </w:t>
      </w:r>
      <w:r w:rsidRPr="00266B5D">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w:t>
      </w:r>
      <w:r w:rsidRPr="00266B5D">
        <w:rPr>
          <w:rFonts w:ascii="Times New Roman" w:hAnsi="Times New Roman"/>
          <w:color w:val="000000"/>
          <w:sz w:val="28"/>
          <w:lang w:val="ru-RU"/>
        </w:rPr>
        <w:t>й жизни;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 Программе</w:t>
      </w:r>
      <w:r w:rsidRPr="00266B5D">
        <w:rPr>
          <w:rFonts w:ascii="Times New Roman" w:hAnsi="Times New Roman"/>
          <w:color w:val="000000"/>
          <w:sz w:val="28"/>
          <w:lang w:val="ru-RU"/>
        </w:rPr>
        <w:t xml:space="preserve">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w:t>
      </w:r>
      <w:r w:rsidRPr="00266B5D">
        <w:rPr>
          <w:rFonts w:ascii="Times New Roman" w:hAnsi="Times New Roman"/>
          <w:color w:val="000000"/>
          <w:sz w:val="28"/>
          <w:lang w:val="ru-RU"/>
        </w:rPr>
        <w:t>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1 «Культура безопасности жизнедеятельности в современном обществе»;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2 «Безопасность в быту»;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3 «Безопасность на транспорте»;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4 «Безопасность в общественных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5 «Безопасность в природной среде»;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моду</w:t>
      </w:r>
      <w:r w:rsidRPr="00266B5D">
        <w:rPr>
          <w:rFonts w:ascii="Times New Roman" w:hAnsi="Times New Roman"/>
          <w:color w:val="000000"/>
          <w:sz w:val="28"/>
          <w:lang w:val="ru-RU"/>
        </w:rPr>
        <w:t>ль № 6 «Здоровье и как его сохранить. Основы медицинских знаний»;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7 «Безопасность в социуме»;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8 «Безопасность в информационном пространстве»;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 9 «Основы противодействия экстремизму и терроризму»;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модуль №10 «Взаимодействие личност</w:t>
      </w:r>
      <w:r w:rsidRPr="00266B5D">
        <w:rPr>
          <w:rFonts w:ascii="Times New Roman" w:hAnsi="Times New Roman"/>
          <w:color w:val="000000"/>
          <w:sz w:val="28"/>
          <w:lang w:val="ru-RU"/>
        </w:rPr>
        <w:t>и, общества и государства в обеспечении безопасности жизни и здоровья населения».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 целях обеспечения системного подхода в изучении учебного предмета ОБЖ на уровне основного общего образования Программа предполагает внедрение универсальной структурно-логич</w:t>
      </w:r>
      <w:r w:rsidRPr="00266B5D">
        <w:rPr>
          <w:rFonts w:ascii="Times New Roman" w:hAnsi="Times New Roman"/>
          <w:color w:val="000000"/>
          <w:sz w:val="28"/>
          <w:lang w:val="ru-RU"/>
        </w:rPr>
        <w:t>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 Учебный материал систематизирован по сферам возможных проявлений рисков</w:t>
      </w:r>
      <w:r w:rsidRPr="00266B5D">
        <w:rPr>
          <w:rFonts w:ascii="Times New Roman" w:hAnsi="Times New Roman"/>
          <w:color w:val="000000"/>
          <w:sz w:val="28"/>
          <w:lang w:val="ru-RU"/>
        </w:rPr>
        <w:t xml:space="preserve"> и опасностей: помещения и бытовые условия; улица и общественные места; природные условия; коммуникационные связи и каналы; объекты и учреждения культуры и пр.</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ОБЩАЯ ХАРАКТЕРИСТИКА УЧЕБНОГО ПРЕДМЕТА «ОСНОВЫ БЕЗОПАСНОСТИ ЖИЗНЕДЕЯТЕЛЬНОСТИ»</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Появлению учебн</w:t>
      </w:r>
      <w:r w:rsidRPr="00266B5D">
        <w:rPr>
          <w:rFonts w:ascii="Times New Roman" w:hAnsi="Times New Roman"/>
          <w:color w:val="000000"/>
          <w:sz w:val="28"/>
          <w:lang w:val="ru-RU"/>
        </w:rPr>
        <w:t xml:space="preserve">ого предмета ОБЖ способствовали колоссальные по масштабам и последствиям техногенные катастрофы, произошедшие на территории нашей страны в 80-е годы </w:t>
      </w:r>
      <w:r>
        <w:rPr>
          <w:rFonts w:ascii="Times New Roman" w:hAnsi="Times New Roman"/>
          <w:color w:val="000000"/>
          <w:sz w:val="28"/>
        </w:rPr>
        <w:t>XX</w:t>
      </w:r>
      <w:r w:rsidRPr="00266B5D">
        <w:rPr>
          <w:rFonts w:ascii="Times New Roman" w:hAnsi="Times New Roman"/>
          <w:color w:val="000000"/>
          <w:sz w:val="28"/>
          <w:lang w:val="ru-RU"/>
        </w:rPr>
        <w:t xml:space="preserve"> столетия: катастрофа теплохода «Александр Суворов» в результате столкновения с пролётом Ульяновского мос</w:t>
      </w:r>
      <w:r w:rsidRPr="00266B5D">
        <w:rPr>
          <w:rFonts w:ascii="Times New Roman" w:hAnsi="Times New Roman"/>
          <w:color w:val="000000"/>
          <w:sz w:val="28"/>
          <w:lang w:val="ru-RU"/>
        </w:rPr>
        <w:t>та через Волгу (5 июня 1983 г.), взрыв четвёртого ядерного реактора на Чернобыльской АЭС (26 апреля 1986 г.), химическая авария с выбросом аммиака на производственном объединении «Азот» в г. Ионаве (20 марта 1989 г.), взрыв двух пассажирских поездов под Уф</w:t>
      </w:r>
      <w:r w:rsidRPr="00266B5D">
        <w:rPr>
          <w:rFonts w:ascii="Times New Roman" w:hAnsi="Times New Roman"/>
          <w:color w:val="000000"/>
          <w:sz w:val="28"/>
          <w:lang w:val="ru-RU"/>
        </w:rPr>
        <w:t>ой в результате протечки трубопровода и выброса сжиженной газово-бензиновой смеси (3 июня 1989 г.). Государство столкнулось с серьёзными вызовами, в ответ на которые требовался быстрый и адекватный ответ. Пришло понимание необходимости скорейшего внедрения</w:t>
      </w:r>
      <w:r w:rsidRPr="00266B5D">
        <w:rPr>
          <w:rFonts w:ascii="Times New Roman" w:hAnsi="Times New Roman"/>
          <w:color w:val="000000"/>
          <w:sz w:val="28"/>
          <w:lang w:val="ru-RU"/>
        </w:rPr>
        <w:t xml:space="preserve"> в сознание граждан культуры безопасности жизнедеятельности, формирования у подрастающего поколения модели индивидуального безопасного поведения, стремления осознанно соблюдать нормы и правила безопасности в повседневной жизни. В связи с этим введение в на</w:t>
      </w:r>
      <w:r w:rsidRPr="00266B5D">
        <w:rPr>
          <w:rFonts w:ascii="Times New Roman" w:hAnsi="Times New Roman"/>
          <w:color w:val="000000"/>
          <w:sz w:val="28"/>
          <w:lang w:val="ru-RU"/>
        </w:rPr>
        <w:t>шей стране обучения основам безопасности жизнедеятельности явилось важным и принципиальным достижением как для отечественного, так и для мирового образовательного сообщества.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 условиях современного исторического процесса с появлением новых глобальных и ре</w:t>
      </w:r>
      <w:r w:rsidRPr="00266B5D">
        <w:rPr>
          <w:rFonts w:ascii="Times New Roman" w:hAnsi="Times New Roman"/>
          <w:color w:val="000000"/>
          <w:sz w:val="28"/>
          <w:lang w:val="ru-RU"/>
        </w:rPr>
        <w:t xml:space="preserve">гиональных природных, техногенных, социальных вызовов и </w:t>
      </w:r>
      <w:r w:rsidRPr="00266B5D">
        <w:rPr>
          <w:rFonts w:ascii="Times New Roman" w:hAnsi="Times New Roman"/>
          <w:color w:val="000000"/>
          <w:sz w:val="28"/>
          <w:lang w:val="ru-RU"/>
        </w:rPr>
        <w:lastRenderedPageBreak/>
        <w:t>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w:t>
      </w:r>
      <w:r w:rsidRPr="00266B5D">
        <w:rPr>
          <w:rFonts w:ascii="Times New Roman" w:hAnsi="Times New Roman"/>
          <w:color w:val="000000"/>
          <w:sz w:val="28"/>
          <w:lang w:val="ru-RU"/>
        </w:rPr>
        <w:t>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 данных обстоятельствах колоссальное значение приоб</w:t>
      </w:r>
      <w:r w:rsidRPr="00266B5D">
        <w:rPr>
          <w:rFonts w:ascii="Times New Roman" w:hAnsi="Times New Roman"/>
          <w:color w:val="000000"/>
          <w:sz w:val="28"/>
          <w:lang w:val="ru-RU"/>
        </w:rPr>
        <w:t xml:space="preserve">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w:t>
      </w:r>
      <w:r w:rsidRPr="00266B5D">
        <w:rPr>
          <w:rFonts w:ascii="Times New Roman" w:hAnsi="Times New Roman"/>
          <w:color w:val="000000"/>
          <w:sz w:val="28"/>
          <w:lang w:val="ru-RU"/>
        </w:rPr>
        <w:t>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w:t>
      </w:r>
      <w:r w:rsidRPr="00266B5D">
        <w:rPr>
          <w:rFonts w:ascii="Times New Roman" w:hAnsi="Times New Roman"/>
          <w:color w:val="000000"/>
          <w:sz w:val="28"/>
          <w:lang w:val="ru-RU"/>
        </w:rPr>
        <w:t>й Федерации от 02.07.2021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w:t>
      </w:r>
      <w:r w:rsidRPr="00266B5D">
        <w:rPr>
          <w:rFonts w:ascii="Times New Roman" w:hAnsi="Times New Roman"/>
          <w:color w:val="000000"/>
          <w:sz w:val="28"/>
          <w:lang w:val="ru-RU"/>
        </w:rPr>
        <w:t>й Федерации от 21 июля 2020 г. № 474), Государственная программа Российской Федерации «Развитие образования» (Постановление Правительства РФ от 26.12.2017 г. № 1642).</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Современный учебный предмет ОБЖ является системообразующим, имеет свои дидактические комп</w:t>
      </w:r>
      <w:r w:rsidRPr="00266B5D">
        <w:rPr>
          <w:rFonts w:ascii="Times New Roman" w:hAnsi="Times New Roman"/>
          <w:color w:val="000000"/>
          <w:sz w:val="28"/>
          <w:lang w:val="ru-RU"/>
        </w:rPr>
        <w:t>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w:t>
      </w:r>
      <w:r w:rsidRPr="00266B5D">
        <w:rPr>
          <w:rFonts w:ascii="Times New Roman" w:hAnsi="Times New Roman"/>
          <w:color w:val="000000"/>
          <w:sz w:val="28"/>
          <w:lang w:val="ru-RU"/>
        </w:rPr>
        <w:t>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w:t>
      </w:r>
      <w:r w:rsidRPr="00266B5D">
        <w:rPr>
          <w:rFonts w:ascii="Times New Roman" w:hAnsi="Times New Roman"/>
          <w:color w:val="000000"/>
          <w:sz w:val="28"/>
          <w:lang w:val="ru-RU"/>
        </w:rPr>
        <w:t>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w:t>
      </w:r>
      <w:r w:rsidRPr="00266B5D">
        <w:rPr>
          <w:rFonts w:ascii="Times New Roman" w:hAnsi="Times New Roman"/>
          <w:color w:val="000000"/>
          <w:sz w:val="28"/>
          <w:lang w:val="ru-RU"/>
        </w:rPr>
        <w:t>ости жизнедеятельности.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 настоящее время с учётом новых вызовов и угроз подходы к изучению учебного предмета ОБЖ несколько скорректированы. Он входит в предметную область «Физическая культура и основы безопасности жизнедеятельности», является обязательным</w:t>
      </w:r>
      <w:r w:rsidRPr="00266B5D">
        <w:rPr>
          <w:rFonts w:ascii="Times New Roman" w:hAnsi="Times New Roman"/>
          <w:color w:val="000000"/>
          <w:sz w:val="28"/>
          <w:lang w:val="ru-RU"/>
        </w:rPr>
        <w:t xml:space="preserve"> для изучения на уровне </w:t>
      </w:r>
      <w:r w:rsidRPr="00266B5D">
        <w:rPr>
          <w:rFonts w:ascii="Times New Roman" w:hAnsi="Times New Roman"/>
          <w:color w:val="000000"/>
          <w:sz w:val="28"/>
          <w:lang w:val="ru-RU"/>
        </w:rPr>
        <w:lastRenderedPageBreak/>
        <w:t>основного общего образования.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w:t>
      </w:r>
      <w:r w:rsidRPr="00266B5D">
        <w:rPr>
          <w:rFonts w:ascii="Times New Roman" w:hAnsi="Times New Roman"/>
          <w:color w:val="000000"/>
          <w:sz w:val="28"/>
          <w:lang w:val="ru-RU"/>
        </w:rPr>
        <w:t>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w:t>
      </w:r>
      <w:r w:rsidRPr="00266B5D">
        <w:rPr>
          <w:rFonts w:ascii="Times New Roman" w:hAnsi="Times New Roman"/>
          <w:color w:val="000000"/>
          <w:sz w:val="28"/>
          <w:lang w:val="ru-RU"/>
        </w:rPr>
        <w:t xml:space="preserve">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w:t>
      </w:r>
      <w:r w:rsidRPr="00266B5D">
        <w:rPr>
          <w:rFonts w:ascii="Times New Roman" w:hAnsi="Times New Roman"/>
          <w:color w:val="000000"/>
          <w:sz w:val="28"/>
          <w:lang w:val="ru-RU"/>
        </w:rPr>
        <w:t>офилактического характера в сфере безопасности.</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ЦЕЛЬ ИЗУЧЕНИЯ УЧЕБНОГО ПРЕДМЕТА «ОСНОВЫ БЕЗОПАСНОСТИ ЖИЗНЕДЕЯТЕЛЬНОСТИ»</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Целью изучения учебного предмета ОБЖ на уровне основного общего образования является формирование у обучающихся базового уровня </w:t>
      </w:r>
      <w:r w:rsidRPr="00266B5D">
        <w:rPr>
          <w:rFonts w:ascii="Times New Roman" w:hAnsi="Times New Roman"/>
          <w:color w:val="000000"/>
          <w:sz w:val="28"/>
          <w:lang w:val="ru-RU"/>
        </w:rPr>
        <w:t>культуры безопасности жизнедеятельности в соответствии с современными потребностями личности, общества и государства, что предполагает:</w:t>
      </w:r>
    </w:p>
    <w:p w:rsidR="00CA1B2C" w:rsidRPr="00266B5D" w:rsidRDefault="009A70D7">
      <w:pPr>
        <w:numPr>
          <w:ilvl w:val="0"/>
          <w:numId w:val="1"/>
        </w:numPr>
        <w:spacing w:after="0" w:line="264" w:lineRule="auto"/>
        <w:jc w:val="both"/>
        <w:rPr>
          <w:lang w:val="ru-RU"/>
        </w:rPr>
      </w:pPr>
      <w:r w:rsidRPr="00266B5D">
        <w:rPr>
          <w:rFonts w:ascii="Times New Roman" w:hAnsi="Times New Roman"/>
          <w:color w:val="000000"/>
          <w:sz w:val="28"/>
          <w:lang w:val="ru-RU"/>
        </w:rPr>
        <w:t xml:space="preserve">способность построения модели индивидуального безопасного поведения на основе понимания необходимости ведения здорового </w:t>
      </w:r>
      <w:r w:rsidRPr="00266B5D">
        <w:rPr>
          <w:rFonts w:ascii="Times New Roman" w:hAnsi="Times New Roman"/>
          <w:color w:val="000000"/>
          <w:sz w:val="28"/>
          <w:lang w:val="ru-RU"/>
        </w:rPr>
        <w:t>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CA1B2C" w:rsidRPr="00266B5D" w:rsidRDefault="009A70D7">
      <w:pPr>
        <w:numPr>
          <w:ilvl w:val="0"/>
          <w:numId w:val="1"/>
        </w:numPr>
        <w:spacing w:after="0" w:line="264" w:lineRule="auto"/>
        <w:jc w:val="both"/>
        <w:rPr>
          <w:lang w:val="ru-RU"/>
        </w:rPr>
      </w:pPr>
      <w:r w:rsidRPr="00266B5D">
        <w:rPr>
          <w:rFonts w:ascii="Times New Roman" w:hAnsi="Times New Roman"/>
          <w:color w:val="000000"/>
          <w:sz w:val="28"/>
          <w:lang w:val="ru-RU"/>
        </w:rPr>
        <w:t>сформированность активной жиз</w:t>
      </w:r>
      <w:r w:rsidRPr="00266B5D">
        <w:rPr>
          <w:rFonts w:ascii="Times New Roman" w:hAnsi="Times New Roman"/>
          <w:color w:val="000000"/>
          <w:sz w:val="28"/>
          <w:lang w:val="ru-RU"/>
        </w:rPr>
        <w:t>ненной позиции, осознанное понимание значимости личного безопасного поведения в интересах безопасности личности, общества и государства;</w:t>
      </w:r>
    </w:p>
    <w:p w:rsidR="00CA1B2C" w:rsidRPr="00266B5D" w:rsidRDefault="009A70D7">
      <w:pPr>
        <w:numPr>
          <w:ilvl w:val="0"/>
          <w:numId w:val="1"/>
        </w:numPr>
        <w:spacing w:after="0" w:line="264" w:lineRule="auto"/>
        <w:jc w:val="both"/>
        <w:rPr>
          <w:lang w:val="ru-RU"/>
        </w:rPr>
      </w:pPr>
      <w:r w:rsidRPr="00266B5D">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w:t>
      </w:r>
      <w:r w:rsidRPr="00266B5D">
        <w:rPr>
          <w:rFonts w:ascii="Times New Roman" w:hAnsi="Times New Roman"/>
          <w:color w:val="000000"/>
          <w:sz w:val="28"/>
          <w:lang w:val="ru-RU"/>
        </w:rPr>
        <w:t xml:space="preserve"> от опасных и чрезвычайных ситуаций природного, техногенного и социального характера.</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МЕСТО ПРЕДМЕТА В УЧЕБНОМ ПЛАНЕ</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color w:val="000000"/>
          <w:sz w:val="28"/>
          <w:lang w:val="ru-RU"/>
        </w:rPr>
        <w:t xml:space="preserve"> Изучение учебного предмета ОБЖ предусматривается в течение двух лет, в 8–9 классах по 1 часу в неделю. Всего на изучение предмета ОБЖ от</w:t>
      </w:r>
      <w:r w:rsidRPr="00266B5D">
        <w:rPr>
          <w:rFonts w:ascii="Times New Roman" w:hAnsi="Times New Roman"/>
          <w:color w:val="000000"/>
          <w:sz w:val="28"/>
          <w:lang w:val="ru-RU"/>
        </w:rPr>
        <w:t>водится 68 часов, из них по 34 часа в каждом классе.</w:t>
      </w:r>
    </w:p>
    <w:p w:rsidR="00CA1B2C" w:rsidRPr="00266B5D" w:rsidRDefault="00CA1B2C">
      <w:pPr>
        <w:rPr>
          <w:lang w:val="ru-RU"/>
        </w:rPr>
        <w:sectPr w:rsidR="00CA1B2C" w:rsidRPr="00266B5D">
          <w:pgSz w:w="11906" w:h="16383"/>
          <w:pgMar w:top="1134" w:right="850" w:bottom="1134" w:left="1701" w:header="720" w:footer="720" w:gutter="0"/>
          <w:cols w:space="720"/>
        </w:sectPr>
      </w:pPr>
    </w:p>
    <w:p w:rsidR="00CA1B2C" w:rsidRPr="00266B5D" w:rsidRDefault="009A70D7">
      <w:pPr>
        <w:spacing w:after="0" w:line="264" w:lineRule="auto"/>
        <w:ind w:left="120"/>
        <w:jc w:val="both"/>
        <w:rPr>
          <w:lang w:val="ru-RU"/>
        </w:rPr>
      </w:pPr>
      <w:bookmarkStart w:id="2" w:name="block-11155827"/>
      <w:bookmarkEnd w:id="1"/>
      <w:r w:rsidRPr="00266B5D">
        <w:rPr>
          <w:rFonts w:ascii="Times New Roman" w:hAnsi="Times New Roman"/>
          <w:b/>
          <w:color w:val="000000"/>
          <w:sz w:val="28"/>
          <w:lang w:val="ru-RU"/>
        </w:rPr>
        <w:lastRenderedPageBreak/>
        <w:t>СОДЕРЖАНИЕ УЧЕБНОГО ПРЕДМЕТА</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1 «Культура безопасности жизнедеятельности в современном обществе»: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цель и задачи учебного предмета ОБЖ, его ключевые понятия и значение для человека;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смысл п</w:t>
      </w:r>
      <w:r w:rsidRPr="00266B5D">
        <w:rPr>
          <w:rFonts w:ascii="Times New Roman" w:hAnsi="Times New Roman"/>
          <w:color w:val="000000"/>
          <w:sz w:val="28"/>
          <w:lang w:val="ru-RU"/>
        </w:rPr>
        <w:t>онятий «опасность», «безопасность», «риск», «культура безопасности жизнедеятельности»;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источники и факторы опасности, их классификация;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общие принципы безопасного поведения;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виды чрезвычайных ситуаций, сходство и различия опасной, экстремальной и чрезвычай</w:t>
      </w:r>
      <w:r w:rsidRPr="00266B5D">
        <w:rPr>
          <w:rFonts w:ascii="Times New Roman" w:hAnsi="Times New Roman"/>
          <w:color w:val="000000"/>
          <w:sz w:val="28"/>
          <w:lang w:val="ru-RU"/>
        </w:rPr>
        <w:t>ной ситуаций;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уровни взаимодействия человека и окружающей среды;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2 «Безопасность в быту»: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основные источники опасности в </w:t>
      </w:r>
      <w:r w:rsidRPr="00266B5D">
        <w:rPr>
          <w:rFonts w:ascii="Times New Roman" w:hAnsi="Times New Roman"/>
          <w:color w:val="000000"/>
          <w:sz w:val="28"/>
          <w:lang w:val="ru-RU"/>
        </w:rPr>
        <w:t>быту и их классификация;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защита прав потребителя, сроки годности и состав продуктов питания;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бытовые отравления и причины их возникновения, классификация ядовитых веществ и их опасности;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признаки отравления, приёмы и правила оказания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w:t>
      </w:r>
      <w:r w:rsidRPr="00266B5D">
        <w:rPr>
          <w:rFonts w:ascii="Times New Roman" w:hAnsi="Times New Roman"/>
          <w:color w:val="000000"/>
          <w:sz w:val="28"/>
          <w:lang w:val="ru-RU"/>
        </w:rPr>
        <w:t xml:space="preserve"> комплектования и хранения домашней аптечки;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бытовые травмы и правила их предупреждения, приёмы и правила оказания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обращения с газовыми и электрическими приборами, приёмы и правила оказания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поведения в подъезде</w:t>
      </w:r>
      <w:r w:rsidRPr="00266B5D">
        <w:rPr>
          <w:rFonts w:ascii="Times New Roman" w:hAnsi="Times New Roman"/>
          <w:color w:val="000000"/>
          <w:sz w:val="28"/>
          <w:lang w:val="ru-RU"/>
        </w:rPr>
        <w:t xml:space="preserve"> и лифте, а также при входе и выходе из них;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пожар и факторы его развития;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первичные средства пожаротушения;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вызова экстренных служб и поряд</w:t>
      </w:r>
      <w:r w:rsidRPr="00266B5D">
        <w:rPr>
          <w:rFonts w:ascii="Times New Roman" w:hAnsi="Times New Roman"/>
          <w:color w:val="000000"/>
          <w:sz w:val="28"/>
          <w:lang w:val="ru-RU"/>
        </w:rPr>
        <w:t>ок взаимодействия с ними, ответственность за ложные сообщения;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права, обязанности и ответственность граждан в области пожарной безопасности;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ситуации криминального характера, правила поведения с малознакомыми людьми;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меры по предотвращению проникновения зл</w:t>
      </w:r>
      <w:r w:rsidRPr="00266B5D">
        <w:rPr>
          <w:rFonts w:ascii="Times New Roman" w:hAnsi="Times New Roman"/>
          <w:color w:val="000000"/>
          <w:sz w:val="28"/>
          <w:lang w:val="ru-RU"/>
        </w:rPr>
        <w:t>оумышленников в дом, правила поведения при попытке проникновения в дом посторонних;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классификация аварийных ситуаций в коммунальных системах жизнеобеспечения;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правила подготовки к возможным авариям на коммунальных системах, порядок действий при авариях на </w:t>
      </w:r>
      <w:r w:rsidRPr="00266B5D">
        <w:rPr>
          <w:rFonts w:ascii="Times New Roman" w:hAnsi="Times New Roman"/>
          <w:color w:val="000000"/>
          <w:sz w:val="28"/>
          <w:lang w:val="ru-RU"/>
        </w:rPr>
        <w:t>коммунальных системах.</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3 «Безопасность на транспорте»: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дорожного движения и их значение, условия обеспечения безопасности участников дорожного движения;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дорожного движения и дорожные знаки для пешеходов;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«дорожные ловушки» и правил</w:t>
      </w:r>
      <w:r w:rsidRPr="00266B5D">
        <w:rPr>
          <w:rFonts w:ascii="Times New Roman" w:hAnsi="Times New Roman"/>
          <w:color w:val="000000"/>
          <w:sz w:val="28"/>
          <w:lang w:val="ru-RU"/>
        </w:rPr>
        <w:t>а их предупреждения;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световозвращающие элементы и правила их применения;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дорожного движения для пассажиров;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пассажиров при различ</w:t>
      </w:r>
      <w:r w:rsidRPr="00266B5D">
        <w:rPr>
          <w:rFonts w:ascii="Times New Roman" w:hAnsi="Times New Roman"/>
          <w:color w:val="000000"/>
          <w:sz w:val="28"/>
          <w:lang w:val="ru-RU"/>
        </w:rPr>
        <w:t>ных происшествиях в маршрутных транспортных средствах, в том числе вызванных террористическим актом;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поведения пассажира мотоцикла;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дорожного движения для водителя велосипеда и иных индивидуальных средств передвижения (электросамокаты, гиро</w:t>
      </w:r>
      <w:r w:rsidRPr="00266B5D">
        <w:rPr>
          <w:rFonts w:ascii="Times New Roman" w:hAnsi="Times New Roman"/>
          <w:color w:val="000000"/>
          <w:sz w:val="28"/>
          <w:lang w:val="ru-RU"/>
        </w:rPr>
        <w:t>скутеры, моноколёса, сигвеи и т. п.), правила безопасного использования мототранспорта (мопедов и мотоциклов);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дорожные знаки для водителя велосипеда, сигналы велосипедиста;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подготовки велосипеда к пользованию.</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 xml:space="preserve">Модуль № 4 «Безопасность в </w:t>
      </w:r>
      <w:r w:rsidRPr="00266B5D">
        <w:rPr>
          <w:rFonts w:ascii="Times New Roman" w:hAnsi="Times New Roman"/>
          <w:b/>
          <w:color w:val="000000"/>
          <w:sz w:val="28"/>
          <w:lang w:val="ru-RU"/>
        </w:rPr>
        <w:t>общественных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вызова экстренных служб и порядок взаимодействия с ними;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массовые мероприятия и правила подготовки к ним, оборудование мест массо</w:t>
      </w:r>
      <w:r w:rsidRPr="00266B5D">
        <w:rPr>
          <w:rFonts w:ascii="Times New Roman" w:hAnsi="Times New Roman"/>
          <w:color w:val="000000"/>
          <w:sz w:val="28"/>
          <w:lang w:val="ru-RU"/>
        </w:rPr>
        <w:t>вого пребывания людей;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беспорядках в местах массового пребывания людей;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попадании в толпу и давку;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обнаружении угрозы возникновения пожара;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эвакуации из общественных мест и</w:t>
      </w:r>
      <w:r w:rsidRPr="00266B5D">
        <w:rPr>
          <w:rFonts w:ascii="Times New Roman" w:hAnsi="Times New Roman"/>
          <w:color w:val="000000"/>
          <w:sz w:val="28"/>
          <w:lang w:val="ru-RU"/>
        </w:rPr>
        <w:t xml:space="preserve"> зданий;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условиях совершения террористическо</w:t>
      </w:r>
      <w:r w:rsidRPr="00266B5D">
        <w:rPr>
          <w:rFonts w:ascii="Times New Roman" w:hAnsi="Times New Roman"/>
          <w:color w:val="000000"/>
          <w:sz w:val="28"/>
          <w:lang w:val="ru-RU"/>
        </w:rPr>
        <w:t>го акта, в том числе при захвате и освобождении заложников;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порядок действий при взаимодействии с правоохранительными органами.</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5 «Безопасность в природной среде»: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чрезвычайные ситуации природного характера и их классификация;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поведения, н</w:t>
      </w:r>
      <w:r w:rsidRPr="00266B5D">
        <w:rPr>
          <w:rFonts w:ascii="Times New Roman" w:hAnsi="Times New Roman"/>
          <w:color w:val="000000"/>
          <w:sz w:val="28"/>
          <w:lang w:val="ru-RU"/>
        </w:rPr>
        <w:t>еобходимые для снижения риска встречи с дикими животными, порядок действий при встрече с ними;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укусах диких животных, змей, пауков, клещей и насекомых;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различия съедобных и ядовитых грибов и растений, правила поведения, необходимые для</w:t>
      </w:r>
      <w:r w:rsidRPr="00266B5D">
        <w:rPr>
          <w:rFonts w:ascii="Times New Roman" w:hAnsi="Times New Roman"/>
          <w:color w:val="000000"/>
          <w:sz w:val="28"/>
          <w:lang w:val="ru-RU"/>
        </w:rPr>
        <w:t xml:space="preserve"> снижения риска отравления ядовитыми грибами и растениями;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автономном существовании в природной среде;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ориентирования н</w:t>
      </w:r>
      <w:r w:rsidRPr="00266B5D">
        <w:rPr>
          <w:rFonts w:ascii="Times New Roman" w:hAnsi="Times New Roman"/>
          <w:color w:val="000000"/>
          <w:sz w:val="28"/>
          <w:lang w:val="ru-RU"/>
        </w:rPr>
        <w:t>а местности, способы подачи сигналов бедствия;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общие правила безопасного поведения на водоёмах, правила купания в подготовленных и неподготовленных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обнаружении тонущего человека;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поведения при нахождении на плавсредства</w:t>
      </w:r>
      <w:r w:rsidRPr="00266B5D">
        <w:rPr>
          <w:rFonts w:ascii="Times New Roman" w:hAnsi="Times New Roman"/>
          <w:color w:val="000000"/>
          <w:sz w:val="28"/>
          <w:lang w:val="ru-RU"/>
        </w:rPr>
        <w:t>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поведения при нахождении на льду, порядок действий при обнаружении человека в полынье.</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6 «Здоровье и как его сохранить. Основы медицинских знаний»: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смысл понятий «здоровье» и «здоровый образ жизни», их содержание и значение для человека</w:t>
      </w:r>
      <w:r w:rsidRPr="00266B5D">
        <w:rPr>
          <w:rFonts w:ascii="Times New Roman" w:hAnsi="Times New Roman"/>
          <w:color w:val="000000"/>
          <w:sz w:val="28"/>
          <w:lang w:val="ru-RU"/>
        </w:rPr>
        <w:t>;</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факторы, влияющие на здоровье человека, опасность вредных привычек;</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элементы здорового образа жизни, ответственность за сохранение здоровья;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понятие «инфекционные заболевания», причины их возникновения;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механизм распространения инфекционных заболеваний, </w:t>
      </w:r>
      <w:r w:rsidRPr="00266B5D">
        <w:rPr>
          <w:rFonts w:ascii="Times New Roman" w:hAnsi="Times New Roman"/>
          <w:color w:val="000000"/>
          <w:sz w:val="28"/>
          <w:lang w:val="ru-RU"/>
        </w:rPr>
        <w:t>меры их профилактики и защиты от них;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возникновении чрезвычайных ситуаций биолого-социального происхождения (эпидемия, пандемия);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мероприятия, проводимые государством по обеспечению безопасности населения при угрозе и во время чрезвыча</w:t>
      </w:r>
      <w:r w:rsidRPr="00266B5D">
        <w:rPr>
          <w:rFonts w:ascii="Times New Roman" w:hAnsi="Times New Roman"/>
          <w:color w:val="000000"/>
          <w:sz w:val="28"/>
          <w:lang w:val="ru-RU"/>
        </w:rPr>
        <w:t>йных ситуаций биолого-социального происхождения;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понятие «неинфекционные заболевания» и их классификация, факторы риска неинфекционных заболеваний;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меры профилактики неинфекционных заболеваний и защиты от них;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диспансеризация и её задачи;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понятие «первая п</w:t>
      </w:r>
      <w:r w:rsidRPr="00266B5D">
        <w:rPr>
          <w:rFonts w:ascii="Times New Roman" w:hAnsi="Times New Roman"/>
          <w:color w:val="000000"/>
          <w:sz w:val="28"/>
          <w:lang w:val="ru-RU"/>
        </w:rPr>
        <w:t>омощь» и обязанность по её оказанию, универсальный алгоритм оказания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назначение и состав аптечки первой помощи;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7 «Бе</w:t>
      </w:r>
      <w:r w:rsidRPr="00266B5D">
        <w:rPr>
          <w:rFonts w:ascii="Times New Roman" w:hAnsi="Times New Roman"/>
          <w:b/>
          <w:color w:val="000000"/>
          <w:sz w:val="28"/>
          <w:lang w:val="ru-RU"/>
        </w:rPr>
        <w:t>зопасность в социуме»: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общение и его значение для человека, способы организации эффективного и позитивного общения;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w:t>
      </w:r>
      <w:r w:rsidRPr="00266B5D">
        <w:rPr>
          <w:rFonts w:ascii="Times New Roman" w:hAnsi="Times New Roman"/>
          <w:color w:val="000000"/>
          <w:sz w:val="28"/>
          <w:lang w:val="ru-RU"/>
        </w:rPr>
        <w:t>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w:t>
      </w:r>
      <w:r w:rsidRPr="00266B5D">
        <w:rPr>
          <w:rFonts w:ascii="Times New Roman" w:hAnsi="Times New Roman"/>
          <w:color w:val="000000"/>
          <w:sz w:val="28"/>
          <w:lang w:val="ru-RU"/>
        </w:rPr>
        <w:t xml:space="preserve"> вред жизни и здоровью, и вовлечение в преступную, асоциальную или деструктивную деятельность) и способы защиты от них;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безопасной коммуникации с незнако</w:t>
      </w:r>
      <w:r w:rsidRPr="00266B5D">
        <w:rPr>
          <w:rFonts w:ascii="Times New Roman" w:hAnsi="Times New Roman"/>
          <w:color w:val="000000"/>
          <w:sz w:val="28"/>
          <w:lang w:val="ru-RU"/>
        </w:rPr>
        <w:t>мыми людьми.</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8 «Безопасность в информационном пространстве»: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риски и угрозы при использовании Интернета;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общие при</w:t>
      </w:r>
      <w:r w:rsidRPr="00266B5D">
        <w:rPr>
          <w:rFonts w:ascii="Times New Roman" w:hAnsi="Times New Roman"/>
          <w:color w:val="000000"/>
          <w:sz w:val="28"/>
          <w:lang w:val="ru-RU"/>
        </w:rPr>
        <w:t>нципы безопасного поведения, необходимые для предупреждения возникновения сложных и опасных ситуаций в личном цифровом пространстве;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w:t>
      </w:r>
      <w:r w:rsidRPr="00266B5D">
        <w:rPr>
          <w:rFonts w:ascii="Times New Roman" w:hAnsi="Times New Roman"/>
          <w:color w:val="000000"/>
          <w:sz w:val="28"/>
          <w:lang w:val="ru-RU"/>
        </w:rPr>
        <w:t>и Интернета;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противоправные действия в Интернете;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9 «Основы противодействия экстрем</w:t>
      </w:r>
      <w:r w:rsidRPr="00266B5D">
        <w:rPr>
          <w:rFonts w:ascii="Times New Roman" w:hAnsi="Times New Roman"/>
          <w:b/>
          <w:color w:val="000000"/>
          <w:sz w:val="28"/>
          <w:lang w:val="ru-RU"/>
        </w:rPr>
        <w:t xml:space="preserve">изму и терроризму»: </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понятия «экстремизм» и «терроризм», их содержание, причины, возможные варианты проявления и последствия;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основы общественно-государствен</w:t>
      </w:r>
      <w:r w:rsidRPr="00266B5D">
        <w:rPr>
          <w:rFonts w:ascii="Times New Roman" w:hAnsi="Times New Roman"/>
          <w:color w:val="000000"/>
          <w:sz w:val="28"/>
          <w:lang w:val="ru-RU"/>
        </w:rPr>
        <w:t>ной системы противодействия экстремизму и терроризму, контртеррористическая операция и её цели;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признаки угроз и подготовки различных форм терактов, порядок </w:t>
      </w:r>
      <w:r w:rsidRPr="00266B5D">
        <w:rPr>
          <w:rFonts w:ascii="Times New Roman" w:hAnsi="Times New Roman"/>
          <w:color w:val="000000"/>
          <w:sz w:val="28"/>
          <w:lang w:val="ru-RU"/>
        </w:rPr>
        <w:t>действий при их обнаружении;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правила безопасного поведения в условиях совершения теракта;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w:t>
      </w:r>
      <w:r w:rsidRPr="00266B5D">
        <w:rPr>
          <w:rFonts w:ascii="Times New Roman" w:hAnsi="Times New Roman"/>
          <w:color w:val="000000"/>
          <w:sz w:val="28"/>
          <w:lang w:val="ru-RU"/>
        </w:rPr>
        <w:t>подрыв взрывного устройства).</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классификация чрезвычайных ситуаций природного и техногенного характера;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единая государственная система преду</w:t>
      </w:r>
      <w:r w:rsidRPr="00266B5D">
        <w:rPr>
          <w:rFonts w:ascii="Times New Roman" w:hAnsi="Times New Roman"/>
          <w:color w:val="000000"/>
          <w:sz w:val="28"/>
          <w:lang w:val="ru-RU"/>
        </w:rPr>
        <w:t>преждения и ликвидации чрезвычайных ситуаций (РСЧС), её задачи, структура, режимы функционирования;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государственные службы обеспечения безопасности, их роль и сфера ответственности, порядок взаимодействия с ними;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общественные институты и их место в системе</w:t>
      </w:r>
      <w:r w:rsidRPr="00266B5D">
        <w:rPr>
          <w:rFonts w:ascii="Times New Roman" w:hAnsi="Times New Roman"/>
          <w:color w:val="000000"/>
          <w:sz w:val="28"/>
          <w:lang w:val="ru-RU"/>
        </w:rPr>
        <w:t xml:space="preserve"> обеспечения безопасности жизни и здоровья населения;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права, обязанности и роль граждан Российской Федерации в области защиты населения от чрезвычайных ситуаций;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антикоррупционное поведение как элемент общественной и государственной безопасности;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информиро</w:t>
      </w:r>
      <w:r w:rsidRPr="00266B5D">
        <w:rPr>
          <w:rFonts w:ascii="Times New Roman" w:hAnsi="Times New Roman"/>
          <w:color w:val="000000"/>
          <w:sz w:val="28"/>
          <w:lang w:val="ru-RU"/>
        </w:rPr>
        <w:t>вание и оповещение населения о чрезвычайных ситуациях, система ОКСИОН;</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средства индивидуальной и коллективной защи</w:t>
      </w:r>
      <w:r w:rsidRPr="00266B5D">
        <w:rPr>
          <w:rFonts w:ascii="Times New Roman" w:hAnsi="Times New Roman"/>
          <w:color w:val="000000"/>
          <w:sz w:val="28"/>
          <w:lang w:val="ru-RU"/>
        </w:rPr>
        <w:t>ты населения, порядок пользования фильтрующим противогазом;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rsidR="00CA1B2C" w:rsidRPr="00266B5D" w:rsidRDefault="00CA1B2C">
      <w:pPr>
        <w:rPr>
          <w:lang w:val="ru-RU"/>
        </w:rPr>
        <w:sectPr w:rsidR="00CA1B2C" w:rsidRPr="00266B5D">
          <w:pgSz w:w="11906" w:h="16383"/>
          <w:pgMar w:top="1134" w:right="850" w:bottom="1134" w:left="1701" w:header="720" w:footer="720" w:gutter="0"/>
          <w:cols w:space="720"/>
        </w:sectPr>
      </w:pPr>
    </w:p>
    <w:p w:rsidR="00CA1B2C" w:rsidRPr="00266B5D" w:rsidRDefault="009A70D7">
      <w:pPr>
        <w:spacing w:after="0" w:line="264" w:lineRule="auto"/>
        <w:ind w:left="120"/>
        <w:jc w:val="both"/>
        <w:rPr>
          <w:lang w:val="ru-RU"/>
        </w:rPr>
      </w:pPr>
      <w:bookmarkStart w:id="3" w:name="block-11155828"/>
      <w:bookmarkEnd w:id="2"/>
      <w:r w:rsidRPr="00266B5D">
        <w:rPr>
          <w:rFonts w:ascii="Times New Roman" w:hAnsi="Times New Roman"/>
          <w:b/>
          <w:color w:val="000000"/>
          <w:sz w:val="28"/>
          <w:lang w:val="ru-RU"/>
        </w:rPr>
        <w:lastRenderedPageBreak/>
        <w:t>ПЛАНИРУЕМЫЕ ОБРАЗОВАТЕЛЬНЫЕ РЕЗУЛЬТАТЫ</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ЛИЧНОСТНЫЕ РЕЗУЛЬТАТЫ</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Настоящая программа </w:t>
      </w:r>
      <w:r w:rsidRPr="00266B5D">
        <w:rPr>
          <w:rFonts w:ascii="Times New Roman" w:hAnsi="Times New Roman"/>
          <w:color w:val="000000"/>
          <w:sz w:val="28"/>
          <w:lang w:val="ru-RU"/>
        </w:rPr>
        <w:t>чётко ориентирована на выполнение требований, устанавливаемых ФГОС к результатам освоения основной образовательной программы (личностные, метапредметные и предметные), которые должны демонстрировать обучающиеся по завершении обучения в основной школе.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Личн</w:t>
      </w:r>
      <w:r w:rsidRPr="00266B5D">
        <w:rPr>
          <w:rFonts w:ascii="Times New Roman" w:hAnsi="Times New Roman"/>
          <w:color w:val="000000"/>
          <w:sz w:val="28"/>
          <w:lang w:val="ru-RU"/>
        </w:rPr>
        <w:t>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w:t>
      </w:r>
      <w:r w:rsidRPr="00266B5D">
        <w:rPr>
          <w:rFonts w:ascii="Times New Roman" w:hAnsi="Times New Roman"/>
          <w:color w:val="000000"/>
          <w:sz w:val="28"/>
          <w:lang w:val="ru-RU"/>
        </w:rPr>
        <w:t>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w:t>
      </w:r>
      <w:r w:rsidRPr="00266B5D">
        <w:rPr>
          <w:rFonts w:ascii="Times New Roman" w:hAnsi="Times New Roman"/>
          <w:color w:val="000000"/>
          <w:sz w:val="28"/>
          <w:lang w:val="ru-RU"/>
        </w:rPr>
        <w:t xml:space="preserve">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w:t>
      </w:r>
      <w:r w:rsidRPr="00266B5D">
        <w:rPr>
          <w:rFonts w:ascii="Times New Roman" w:hAnsi="Times New Roman"/>
          <w:color w:val="000000"/>
          <w:sz w:val="28"/>
          <w:lang w:val="ru-RU"/>
        </w:rPr>
        <w:t>окружающим людям и к жизни в целом.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1</w:t>
      </w:r>
      <w:r w:rsidRPr="00266B5D">
        <w:rPr>
          <w:rFonts w:ascii="Times New Roman" w:hAnsi="Times New Roman"/>
          <w:b/>
          <w:color w:val="000000"/>
          <w:sz w:val="28"/>
          <w:lang w:val="ru-RU"/>
        </w:rPr>
        <w:t>. Патриотическое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w:t>
      </w:r>
      <w:r w:rsidRPr="00266B5D">
        <w:rPr>
          <w:rFonts w:ascii="Times New Roman" w:hAnsi="Times New Roman"/>
          <w:color w:val="000000"/>
          <w:sz w:val="28"/>
          <w:lang w:val="ru-RU"/>
        </w:rPr>
        <w:t>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w:t>
      </w:r>
      <w:r w:rsidRPr="00266B5D">
        <w:rPr>
          <w:rFonts w:ascii="Times New Roman" w:hAnsi="Times New Roman"/>
          <w:color w:val="000000"/>
          <w:sz w:val="28"/>
          <w:lang w:val="ru-RU"/>
        </w:rPr>
        <w:t>родов, проживающих в родной стране;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2. Гражданское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готовность к выполнению обязанностей гражданина и реализации его </w:t>
      </w:r>
      <w:r w:rsidRPr="00266B5D">
        <w:rPr>
          <w:rFonts w:ascii="Times New Roman" w:hAnsi="Times New Roman"/>
          <w:color w:val="000000"/>
          <w:sz w:val="28"/>
          <w:lang w:val="ru-RU"/>
        </w:rPr>
        <w:t xml:space="preserve">прав, уважение прав, свобод и законных интересов других людей; активное участие в жизни семьи, организации, местного сообщества, родного края, </w:t>
      </w:r>
      <w:r w:rsidRPr="00266B5D">
        <w:rPr>
          <w:rFonts w:ascii="Times New Roman" w:hAnsi="Times New Roman"/>
          <w:color w:val="000000"/>
          <w:sz w:val="28"/>
          <w:lang w:val="ru-RU"/>
        </w:rPr>
        <w:lastRenderedPageBreak/>
        <w:t>страны; неприятие любых форм экстремизма, дискриминации; понимание роли различных социальных институтов в жизни ч</w:t>
      </w:r>
      <w:r w:rsidRPr="00266B5D">
        <w:rPr>
          <w:rFonts w:ascii="Times New Roman" w:hAnsi="Times New Roman"/>
          <w:color w:val="000000"/>
          <w:sz w:val="28"/>
          <w:lang w:val="ru-RU"/>
        </w:rPr>
        <w:t>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w:t>
      </w:r>
      <w:r w:rsidRPr="00266B5D">
        <w:rPr>
          <w:rFonts w:ascii="Times New Roman" w:hAnsi="Times New Roman"/>
          <w:color w:val="000000"/>
          <w:sz w:val="28"/>
          <w:lang w:val="ru-RU"/>
        </w:rPr>
        <w:t>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(волонтёрство, помощь людям, нуждающимся в ней);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сформированность активной жизненной по</w:t>
      </w:r>
      <w:r w:rsidRPr="00266B5D">
        <w:rPr>
          <w:rFonts w:ascii="Times New Roman" w:hAnsi="Times New Roman"/>
          <w:color w:val="000000"/>
          <w:sz w:val="28"/>
          <w:lang w:val="ru-RU"/>
        </w:rPr>
        <w:t>зиции, умений и навыков личного участия в обеспечении мер безопасности личности, общества и государства;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w:t>
      </w:r>
      <w:r w:rsidRPr="00266B5D">
        <w:rPr>
          <w:rFonts w:ascii="Times New Roman" w:hAnsi="Times New Roman"/>
          <w:color w:val="000000"/>
          <w:sz w:val="28"/>
          <w:lang w:val="ru-RU"/>
        </w:rPr>
        <w:t>ства в решении задачи защиты населения от опасных и чрезвычайных ситуаций природного, техногенного и социального характера;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w:t>
      </w:r>
      <w:r w:rsidRPr="00266B5D">
        <w:rPr>
          <w:rFonts w:ascii="Times New Roman" w:hAnsi="Times New Roman"/>
          <w:color w:val="000000"/>
          <w:sz w:val="28"/>
          <w:lang w:val="ru-RU"/>
        </w:rPr>
        <w:t>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3. Духо</w:t>
      </w:r>
      <w:r w:rsidRPr="00266B5D">
        <w:rPr>
          <w:rFonts w:ascii="Times New Roman" w:hAnsi="Times New Roman"/>
          <w:b/>
          <w:color w:val="000000"/>
          <w:sz w:val="28"/>
          <w:lang w:val="ru-RU"/>
        </w:rPr>
        <w:t>вно-нравственное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w:t>
      </w:r>
      <w:r w:rsidRPr="00266B5D">
        <w:rPr>
          <w:rFonts w:ascii="Times New Roman" w:hAnsi="Times New Roman"/>
          <w:color w:val="000000"/>
          <w:sz w:val="28"/>
          <w:lang w:val="ru-RU"/>
        </w:rPr>
        <w:t>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w:t>
      </w:r>
      <w:r w:rsidRPr="00266B5D">
        <w:rPr>
          <w:rFonts w:ascii="Times New Roman" w:hAnsi="Times New Roman"/>
          <w:color w:val="000000"/>
          <w:sz w:val="28"/>
          <w:lang w:val="ru-RU"/>
        </w:rPr>
        <w:t>в, алкоголя, курения и нанесение иного вреда собственному здоровью и здоровью окружающих;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4. Эстетическое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формиров</w:t>
      </w:r>
      <w:r w:rsidRPr="00266B5D">
        <w:rPr>
          <w:rFonts w:ascii="Times New Roman" w:hAnsi="Times New Roman"/>
          <w:color w:val="000000"/>
          <w:sz w:val="28"/>
          <w:lang w:val="ru-RU"/>
        </w:rPr>
        <w:t>ание гармоничной личности, развитие способности воспринимать, ценить и создавать прекрасное в повседневной жизни;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5.</w:t>
      </w:r>
      <w:r w:rsidRPr="00266B5D">
        <w:rPr>
          <w:rFonts w:ascii="Times New Roman" w:hAnsi="Times New Roman"/>
          <w:color w:val="000000"/>
          <w:sz w:val="28"/>
          <w:lang w:val="ru-RU"/>
        </w:rPr>
        <w:t xml:space="preserve"> </w:t>
      </w:r>
      <w:r w:rsidRPr="00266B5D">
        <w:rPr>
          <w:rFonts w:ascii="Times New Roman" w:hAnsi="Times New Roman"/>
          <w:b/>
          <w:color w:val="000000"/>
          <w:sz w:val="28"/>
          <w:lang w:val="ru-RU"/>
        </w:rPr>
        <w:t>Ценности научного познания: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ориента</w:t>
      </w:r>
      <w:r w:rsidRPr="00266B5D">
        <w:rPr>
          <w:rFonts w:ascii="Times New Roman" w:hAnsi="Times New Roman"/>
          <w:color w:val="000000"/>
          <w:sz w:val="28"/>
          <w:lang w:val="ru-RU"/>
        </w:rPr>
        <w:t>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w:t>
      </w:r>
      <w:r w:rsidRPr="00266B5D">
        <w:rPr>
          <w:rFonts w:ascii="Times New Roman" w:hAnsi="Times New Roman"/>
          <w:color w:val="000000"/>
          <w:sz w:val="28"/>
          <w:lang w:val="ru-RU"/>
        </w:rPr>
        <w:t>а на осмысление опыта, наблюдений, поступков и стремление совершенствовать пути достижения индивидуального и коллективного благополучия;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формирование современной научной картины мира, понимание причин, механизмов возникновения и последствий распространённы</w:t>
      </w:r>
      <w:r w:rsidRPr="00266B5D">
        <w:rPr>
          <w:rFonts w:ascii="Times New Roman" w:hAnsi="Times New Roman"/>
          <w:color w:val="000000"/>
          <w:sz w:val="28"/>
          <w:lang w:val="ru-RU"/>
        </w:rPr>
        <w:t>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установка на осмысление опыта, наблюдений и</w:t>
      </w:r>
      <w:r w:rsidRPr="00266B5D">
        <w:rPr>
          <w:rFonts w:ascii="Times New Roman" w:hAnsi="Times New Roman"/>
          <w:color w:val="000000"/>
          <w:sz w:val="28"/>
          <w:lang w:val="ru-RU"/>
        </w:rPr>
        <w:t xml:space="preserve">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6.</w:t>
      </w:r>
      <w:r w:rsidRPr="00266B5D">
        <w:rPr>
          <w:rFonts w:ascii="Times New Roman" w:hAnsi="Times New Roman"/>
          <w:color w:val="000000"/>
          <w:sz w:val="28"/>
          <w:lang w:val="ru-RU"/>
        </w:rPr>
        <w:t xml:space="preserve"> </w:t>
      </w:r>
      <w:r w:rsidRPr="00266B5D">
        <w:rPr>
          <w:rFonts w:ascii="Times New Roman" w:hAnsi="Times New Roman"/>
          <w:b/>
          <w:color w:val="000000"/>
          <w:sz w:val="28"/>
          <w:lang w:val="ru-RU"/>
        </w:rPr>
        <w:t>Физическое воспитание, формирование культуры зд</w:t>
      </w:r>
      <w:r w:rsidRPr="00266B5D">
        <w:rPr>
          <w:rFonts w:ascii="Times New Roman" w:hAnsi="Times New Roman"/>
          <w:b/>
          <w:color w:val="000000"/>
          <w:sz w:val="28"/>
          <w:lang w:val="ru-RU"/>
        </w:rPr>
        <w:t>оровья и эмоционального благополучия: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осознание ценности жизни; ответственное отношение к своему здо</w:t>
      </w:r>
      <w:r w:rsidRPr="00266B5D">
        <w:rPr>
          <w:rFonts w:ascii="Times New Roman" w:hAnsi="Times New Roman"/>
          <w:color w:val="000000"/>
          <w:sz w:val="28"/>
          <w:lang w:val="ru-RU"/>
        </w:rPr>
        <w:t>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w:t>
      </w:r>
      <w:r w:rsidRPr="00266B5D">
        <w:rPr>
          <w:rFonts w:ascii="Times New Roman" w:hAnsi="Times New Roman"/>
          <w:color w:val="000000"/>
          <w:sz w:val="28"/>
          <w:lang w:val="ru-RU"/>
        </w:rPr>
        <w:t xml:space="preserve">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w:t>
      </w:r>
      <w:r w:rsidRPr="00266B5D">
        <w:rPr>
          <w:rFonts w:ascii="Times New Roman" w:hAnsi="Times New Roman"/>
          <w:color w:val="000000"/>
          <w:sz w:val="28"/>
          <w:lang w:val="ru-RU"/>
        </w:rPr>
        <w:t>родным условиям, в том числе осмысливая собственный опыт и выстраивая дальнейшие цели;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умение принимать себя и других, не осуждая;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умение осознавать эмоциональное состояние себя и других, уметь управлять собственным эмоциональным состоянием;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сформированнос</w:t>
      </w:r>
      <w:r w:rsidRPr="00266B5D">
        <w:rPr>
          <w:rFonts w:ascii="Times New Roman" w:hAnsi="Times New Roman"/>
          <w:color w:val="000000"/>
          <w:sz w:val="28"/>
          <w:lang w:val="ru-RU"/>
        </w:rPr>
        <w:t>ть навыка рефлексии, признание своего права на ошибку и такого же права другого человека.</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7. Трудовое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установка на активное участие в решении практических задач (в рамках семьи, организации, города, края) технологической и социальной </w:t>
      </w:r>
      <w:r w:rsidRPr="00266B5D">
        <w:rPr>
          <w:rFonts w:ascii="Times New Roman" w:hAnsi="Times New Roman"/>
          <w:color w:val="000000"/>
          <w:sz w:val="28"/>
          <w:lang w:val="ru-RU"/>
        </w:rPr>
        <w:t>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w:t>
      </w:r>
      <w:r w:rsidRPr="00266B5D">
        <w:rPr>
          <w:rFonts w:ascii="Times New Roman" w:hAnsi="Times New Roman"/>
          <w:color w:val="000000"/>
          <w:sz w:val="28"/>
          <w:lang w:val="ru-RU"/>
        </w:rPr>
        <w:t xml:space="preserve">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w:t>
      </w:r>
      <w:r w:rsidRPr="00266B5D">
        <w:rPr>
          <w:rFonts w:ascii="Times New Roman" w:hAnsi="Times New Roman"/>
          <w:color w:val="000000"/>
          <w:sz w:val="28"/>
          <w:lang w:val="ru-RU"/>
        </w:rPr>
        <w:t>индивидуальной траектории образования и жизненных планов с учётом личных и общественных интересов и потребностей;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w:t>
      </w:r>
      <w:r w:rsidRPr="00266B5D">
        <w:rPr>
          <w:rFonts w:ascii="Times New Roman" w:hAnsi="Times New Roman"/>
          <w:color w:val="000000"/>
          <w:sz w:val="28"/>
          <w:lang w:val="ru-RU"/>
        </w:rPr>
        <w:t>оведения в опасных и чрезвычайных ситуациях;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w:t>
      </w:r>
      <w:r w:rsidRPr="00266B5D">
        <w:rPr>
          <w:rFonts w:ascii="Times New Roman" w:hAnsi="Times New Roman"/>
          <w:color w:val="000000"/>
          <w:sz w:val="28"/>
          <w:lang w:val="ru-RU"/>
        </w:rPr>
        <w:t>, отморожениях, отравлениях;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w:t>
      </w:r>
      <w:r w:rsidRPr="00266B5D">
        <w:rPr>
          <w:rFonts w:ascii="Times New Roman" w:hAnsi="Times New Roman"/>
          <w:color w:val="000000"/>
          <w:sz w:val="28"/>
          <w:lang w:val="ru-RU"/>
        </w:rPr>
        <w:t>кации, при воздействии рисков культурной среды).</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8. Экологическое воспитание: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w:t>
      </w:r>
      <w:r w:rsidRPr="00266B5D">
        <w:rPr>
          <w:rFonts w:ascii="Times New Roman" w:hAnsi="Times New Roman"/>
          <w:color w:val="000000"/>
          <w:sz w:val="28"/>
          <w:lang w:val="ru-RU"/>
        </w:rPr>
        <w:t>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w:t>
      </w:r>
      <w:r w:rsidRPr="00266B5D">
        <w:rPr>
          <w:rFonts w:ascii="Times New Roman" w:hAnsi="Times New Roman"/>
          <w:color w:val="000000"/>
          <w:sz w:val="28"/>
          <w:lang w:val="ru-RU"/>
        </w:rPr>
        <w:t>мосвязи природной, технологической и социальной сред; готовность к участию в практической деятельности экологической направленности;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 xml:space="preserve">освоение основ экологической культуры, методов проектирования собственной безопасной жизнедеятельности с учётом природных, </w:t>
      </w:r>
      <w:r w:rsidRPr="00266B5D">
        <w:rPr>
          <w:rFonts w:ascii="Times New Roman" w:hAnsi="Times New Roman"/>
          <w:color w:val="000000"/>
          <w:sz w:val="28"/>
          <w:lang w:val="ru-RU"/>
        </w:rPr>
        <w:t>техногенных и социальных рисков на территории проживания.</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МЕТАПРЕДМЕТНЫЕ РЕЗУЛЬТАТЫ</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Метапредметные результаты характеризуют сформированность у обучающихся межпредметных понятий (используются в нескольких предметных областях и позволяют связывать знания и</w:t>
      </w:r>
      <w:r w:rsidRPr="00266B5D">
        <w:rPr>
          <w:rFonts w:ascii="Times New Roman" w:hAnsi="Times New Roman"/>
          <w:color w:val="000000"/>
          <w:sz w:val="28"/>
          <w:lang w:val="ru-RU"/>
        </w:rPr>
        <w:t>з различных дисциплин в целостную научную картину мира) и универсальных учебных действий (познавательные, коммуникативные, регулятивные); способность их использовать в учебной, познавательной и социальной практике. Выражаются в готовности к самостоятельном</w:t>
      </w:r>
      <w:r w:rsidRPr="00266B5D">
        <w:rPr>
          <w:rFonts w:ascii="Times New Roman" w:hAnsi="Times New Roman"/>
          <w:color w:val="000000"/>
          <w:sz w:val="28"/>
          <w:lang w:val="ru-RU"/>
        </w:rPr>
        <w:t>у планированию и осуществлению учебной деятельности и организации учебного сотрудничества с педагогами и сверстниками, к участию в построении индивидуальной образовательной траектории; овладению навыками работы с информацией: восприятие и создание информац</w:t>
      </w:r>
      <w:r w:rsidRPr="00266B5D">
        <w:rPr>
          <w:rFonts w:ascii="Times New Roman" w:hAnsi="Times New Roman"/>
          <w:color w:val="000000"/>
          <w:sz w:val="28"/>
          <w:lang w:val="ru-RU"/>
        </w:rPr>
        <w:t>ионных текстов в различных форматах, в том числе в цифровой среде.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Метапредметные результаты, формируемые в ходе изучения учебного предмета ОБЖ, должны отражать:</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1. Овладение универсальными познавательными действи­ями.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Базовые логические действия: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выявлять</w:t>
      </w:r>
      <w:r w:rsidRPr="00266B5D">
        <w:rPr>
          <w:rFonts w:ascii="Times New Roman" w:hAnsi="Times New Roman"/>
          <w:color w:val="000000"/>
          <w:sz w:val="28"/>
          <w:lang w:val="ru-RU"/>
        </w:rPr>
        <w:t xml:space="preserve"> и характеризовать существенные признаки объектов (явлений);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 учётом предложенной задачи выявлять закономерности и противоречия в рассматр</w:t>
      </w:r>
      <w:r w:rsidRPr="00266B5D">
        <w:rPr>
          <w:rFonts w:ascii="Times New Roman" w:hAnsi="Times New Roman"/>
          <w:color w:val="000000"/>
          <w:sz w:val="28"/>
          <w:lang w:val="ru-RU"/>
        </w:rPr>
        <w:t>иваемых фактах, данных и наблюдениях; предлагать критерии для выявления закономерностей и противоречий;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выявлять дефициты информации, данных, необходимых для решения поставленной задачи;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выявлять причинно-следственные связи при изучении явлений и процессов</w:t>
      </w:r>
      <w:r w:rsidRPr="00266B5D">
        <w:rPr>
          <w:rFonts w:ascii="Times New Roman" w:hAnsi="Times New Roman"/>
          <w:color w:val="000000"/>
          <w:sz w:val="28"/>
          <w:lang w:val="ru-RU"/>
        </w:rPr>
        <w:t>; делать выводы с использованием дедуктивных и индуктивных умозаключений, умозаключений по аналогии, формулировать гипотезы о взаимосвязях;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w:t>
      </w:r>
      <w:r w:rsidRPr="00266B5D">
        <w:rPr>
          <w:rFonts w:ascii="Times New Roman" w:hAnsi="Times New Roman"/>
          <w:color w:val="000000"/>
          <w:sz w:val="28"/>
          <w:lang w:val="ru-RU"/>
        </w:rPr>
        <w:t>ходящий с учётом самостоятельно выделенных критериев).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Базовые исследовательские действия: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обобщать,</w:t>
      </w:r>
      <w:r w:rsidRPr="00266B5D">
        <w:rPr>
          <w:rFonts w:ascii="Times New Roman" w:hAnsi="Times New Roman"/>
          <w:color w:val="000000"/>
          <w:sz w:val="28"/>
          <w:lang w:val="ru-RU"/>
        </w:rPr>
        <w:t xml:space="preserve">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w:t>
      </w:r>
      <w:r w:rsidRPr="00266B5D">
        <w:rPr>
          <w:rFonts w:ascii="Times New Roman" w:hAnsi="Times New Roman"/>
          <w:color w:val="000000"/>
          <w:sz w:val="28"/>
          <w:lang w:val="ru-RU"/>
        </w:rPr>
        <w:t>), устанавливать причинно-следственные связи;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Работа с инфор</w:t>
      </w:r>
      <w:r w:rsidRPr="00266B5D">
        <w:rPr>
          <w:rFonts w:ascii="Times New Roman" w:hAnsi="Times New Roman"/>
          <w:color w:val="000000"/>
          <w:sz w:val="28"/>
          <w:u w:val="single"/>
          <w:lang w:val="ru-RU"/>
        </w:rPr>
        <w:t>мацией: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выбирать, анализировать, систематизировать и интерпретировать информацию различных </w:t>
      </w:r>
      <w:r w:rsidRPr="00266B5D">
        <w:rPr>
          <w:rFonts w:ascii="Times New Roman" w:hAnsi="Times New Roman"/>
          <w:color w:val="000000"/>
          <w:sz w:val="28"/>
          <w:lang w:val="ru-RU"/>
        </w:rPr>
        <w:t>видов и форм представления;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w:t>
      </w:r>
      <w:r w:rsidRPr="00266B5D">
        <w:rPr>
          <w:rFonts w:ascii="Times New Roman" w:hAnsi="Times New Roman"/>
          <w:color w:val="000000"/>
          <w:sz w:val="28"/>
          <w:lang w:val="ru-RU"/>
        </w:rPr>
        <w:t>есложными схемами, диаграммами, иной графикой и их комбина­циями;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эффективно запоминать и систематизировать информацию.</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Овладение </w:t>
      </w:r>
      <w:r w:rsidRPr="00266B5D">
        <w:rPr>
          <w:rFonts w:ascii="Times New Roman" w:hAnsi="Times New Roman"/>
          <w:color w:val="000000"/>
          <w:sz w:val="28"/>
          <w:lang w:val="ru-RU"/>
        </w:rPr>
        <w:t>системой универсальных познавательных действий обеспечивает сформированность когнитивных навыков обучающихся.</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2. Овладение универсальными коммуникативными действи­ями.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Общение: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уверенно высказывать свою точку зрения в устной и письменной речи, выражать эмо</w:t>
      </w:r>
      <w:r w:rsidRPr="00266B5D">
        <w:rPr>
          <w:rFonts w:ascii="Times New Roman" w:hAnsi="Times New Roman"/>
          <w:color w:val="000000"/>
          <w:sz w:val="28"/>
          <w:lang w:val="ru-RU"/>
        </w:rPr>
        <w:t>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распознавать невербальные средства общения, понимать значение социальных знаков и намерения других, </w:t>
      </w:r>
      <w:r w:rsidRPr="00266B5D">
        <w:rPr>
          <w:rFonts w:ascii="Times New Roman" w:hAnsi="Times New Roman"/>
          <w:color w:val="000000"/>
          <w:sz w:val="28"/>
          <w:lang w:val="ru-RU"/>
        </w:rPr>
        <w:t>уважительно, в корректной форме формулировать свои взгляды;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 xml:space="preserve">в ходе общения задавать вопросы и выдавать ответы по существу решаемой учебной задачи, </w:t>
      </w:r>
      <w:r w:rsidRPr="00266B5D">
        <w:rPr>
          <w:rFonts w:ascii="Times New Roman" w:hAnsi="Times New Roman"/>
          <w:color w:val="000000"/>
          <w:sz w:val="28"/>
          <w:lang w:val="ru-RU"/>
        </w:rPr>
        <w:t>обнаруживать различие и сходство позиций других участников диалога;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Совместная деяте</w:t>
      </w:r>
      <w:r w:rsidRPr="00266B5D">
        <w:rPr>
          <w:rFonts w:ascii="Times New Roman" w:hAnsi="Times New Roman"/>
          <w:color w:val="000000"/>
          <w:sz w:val="28"/>
          <w:u w:val="single"/>
          <w:lang w:val="ru-RU"/>
        </w:rPr>
        <w:t>льность (сотрудничество):</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планировать организацию совместной деятельности (распределять роли и понимать свою роль, принимать правила учебного </w:t>
      </w:r>
      <w:r w:rsidRPr="00266B5D">
        <w:rPr>
          <w:rFonts w:ascii="Times New Roman" w:hAnsi="Times New Roman"/>
          <w:color w:val="000000"/>
          <w:sz w:val="28"/>
          <w:lang w:val="ru-RU"/>
        </w:rPr>
        <w:t>взаимодействия, обсуждать процесс и результат совместной работы, подчиняться, выделять общую точку зрения, договариваться о результатах);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определять свои действия и действия партнёра, которые помогали или затрудняли нахождение общего решения, оценивать кач</w:t>
      </w:r>
      <w:r w:rsidRPr="00266B5D">
        <w:rPr>
          <w:rFonts w:ascii="Times New Roman" w:hAnsi="Times New Roman"/>
          <w:color w:val="000000"/>
          <w:sz w:val="28"/>
          <w:lang w:val="ru-RU"/>
        </w:rPr>
        <w:t>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Овладение системой универсальных коммуникативных действий обеспечивает сформированно</w:t>
      </w:r>
      <w:r w:rsidRPr="00266B5D">
        <w:rPr>
          <w:rFonts w:ascii="Times New Roman" w:hAnsi="Times New Roman"/>
          <w:color w:val="000000"/>
          <w:sz w:val="28"/>
          <w:lang w:val="ru-RU"/>
        </w:rPr>
        <w:t>сть социальных навыков и эмоционального интеллекта обучающихся.</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3. Овладение универсальными учебными регулятивными действиями.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Самоорганизация: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выявлять проблемные вопросы, требующие решения в жизненных и учебных ситуациях;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аргументированно определять опти</w:t>
      </w:r>
      <w:r w:rsidRPr="00266B5D">
        <w:rPr>
          <w:rFonts w:ascii="Times New Roman" w:hAnsi="Times New Roman"/>
          <w:color w:val="000000"/>
          <w:sz w:val="28"/>
          <w:lang w:val="ru-RU"/>
        </w:rPr>
        <w:t>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составлять план действий, находить необходимые ресурсы для его выполнения, при не</w:t>
      </w:r>
      <w:r w:rsidRPr="00266B5D">
        <w:rPr>
          <w:rFonts w:ascii="Times New Roman" w:hAnsi="Times New Roman"/>
          <w:color w:val="000000"/>
          <w:sz w:val="28"/>
          <w:lang w:val="ru-RU"/>
        </w:rPr>
        <w:t>обходимости корректировать предложенный алгоритм, брать ответственность за принятое решение.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Самоконтроль (рефлексия):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давать адекватную оценку ситуации, предвидеть трудности, которые могут возникнуть при решении учебной задачи, и вносить коррективы в деят</w:t>
      </w:r>
      <w:r w:rsidRPr="00266B5D">
        <w:rPr>
          <w:rFonts w:ascii="Times New Roman" w:hAnsi="Times New Roman"/>
          <w:color w:val="000000"/>
          <w:sz w:val="28"/>
          <w:lang w:val="ru-RU"/>
        </w:rPr>
        <w:t>ельность на основе новых обстоятельств;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оценивать соответствие результата цели и условиям.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Эмоциона</w:t>
      </w:r>
      <w:r w:rsidRPr="00266B5D">
        <w:rPr>
          <w:rFonts w:ascii="Times New Roman" w:hAnsi="Times New Roman"/>
          <w:color w:val="000000"/>
          <w:sz w:val="28"/>
          <w:u w:val="single"/>
          <w:lang w:val="ru-RU"/>
        </w:rPr>
        <w:t>льный интеллект:</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управлять собственными эмоциями и не поддаваться эмоциям других, выявлять и анализировать их причины;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ставить себя на место другого человека, понимать мотивы и намерения другого, регулировать способ выражения эмоций.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u w:val="single"/>
          <w:lang w:val="ru-RU"/>
        </w:rPr>
        <w:t>Принятие себя и других</w:t>
      </w:r>
      <w:r w:rsidRPr="00266B5D">
        <w:rPr>
          <w:rFonts w:ascii="Times New Roman" w:hAnsi="Times New Roman"/>
          <w:color w:val="000000"/>
          <w:sz w:val="28"/>
          <w:u w:val="single"/>
          <w:lang w:val="ru-RU"/>
        </w:rPr>
        <w:t>:</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быть открытым себе и другим, осознавать невозможность контроля всего вокруг.</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Овладение системой универсальных учебных регулятивных действий обеспечивает </w:t>
      </w:r>
      <w:r w:rsidRPr="00266B5D">
        <w:rPr>
          <w:rFonts w:ascii="Times New Roman" w:hAnsi="Times New Roman"/>
          <w:color w:val="000000"/>
          <w:sz w:val="28"/>
          <w:lang w:val="ru-RU"/>
        </w:rPr>
        <w:t>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ПРЕДМЕТНЫЕ РЕЗУЛЬТАТЫ</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Предметные результаты характеризуют сформированностью у обучающихся осно</w:t>
      </w:r>
      <w:r w:rsidRPr="00266B5D">
        <w:rPr>
          <w:rFonts w:ascii="Times New Roman" w:hAnsi="Times New Roman"/>
          <w:color w:val="000000"/>
          <w:sz w:val="28"/>
          <w:lang w:val="ru-RU"/>
        </w:rPr>
        <w:t>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Приобретаемый опыт проявляется в понимании существующих проблем безопасно</w:t>
      </w:r>
      <w:r w:rsidRPr="00266B5D">
        <w:rPr>
          <w:rFonts w:ascii="Times New Roman" w:hAnsi="Times New Roman"/>
          <w:color w:val="000000"/>
          <w:sz w:val="28"/>
          <w:lang w:val="ru-RU"/>
        </w:rPr>
        <w:t>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w:t>
      </w:r>
      <w:r w:rsidRPr="00266B5D">
        <w:rPr>
          <w:rFonts w:ascii="Times New Roman" w:hAnsi="Times New Roman"/>
          <w:color w:val="000000"/>
          <w:sz w:val="28"/>
          <w:lang w:val="ru-RU"/>
        </w:rPr>
        <w:t>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Предметные результаты по предметной области «Физ</w:t>
      </w:r>
      <w:r w:rsidRPr="00266B5D">
        <w:rPr>
          <w:rFonts w:ascii="Times New Roman" w:hAnsi="Times New Roman"/>
          <w:color w:val="000000"/>
          <w:sz w:val="28"/>
          <w:lang w:val="ru-RU"/>
        </w:rPr>
        <w:t>ическая культура и основы безопасности жизнедеятельности» должны обеспечивать:</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 учебному предмету «Основы безопасности жизнедеятельности»: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1) сформированность культуры безопасности жизнедеятельности на основе освоенных знаний и умений, системного и компл</w:t>
      </w:r>
      <w:r w:rsidRPr="00266B5D">
        <w:rPr>
          <w:rFonts w:ascii="Times New Roman" w:hAnsi="Times New Roman"/>
          <w:color w:val="000000"/>
          <w:sz w:val="28"/>
          <w:lang w:val="ru-RU"/>
        </w:rPr>
        <w:t>ексного понимания значимости безопасного поведения в условиях опасных и чрезвычайных ситуаций для личности, общества и государства;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2) сформированность социально ответственного отношения к ведению здорового образа жизни, исключающего употребление наркотико</w:t>
      </w:r>
      <w:r w:rsidRPr="00266B5D">
        <w:rPr>
          <w:rFonts w:ascii="Times New Roman" w:hAnsi="Times New Roman"/>
          <w:color w:val="000000"/>
          <w:sz w:val="28"/>
          <w:lang w:val="ru-RU"/>
        </w:rPr>
        <w:t>в, алкоголя, курения и нанесения иного вреда собственному здоровью и здоровью окружающих;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4) понимание и призн</w:t>
      </w:r>
      <w:r w:rsidRPr="00266B5D">
        <w:rPr>
          <w:rFonts w:ascii="Times New Roman" w:hAnsi="Times New Roman"/>
          <w:color w:val="000000"/>
          <w:sz w:val="28"/>
          <w:lang w:val="ru-RU"/>
        </w:rPr>
        <w:t>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5) сформированность чувства го</w:t>
      </w:r>
      <w:r w:rsidRPr="00266B5D">
        <w:rPr>
          <w:rFonts w:ascii="Times New Roman" w:hAnsi="Times New Roman"/>
          <w:color w:val="000000"/>
          <w:sz w:val="28"/>
          <w:lang w:val="ru-RU"/>
        </w:rPr>
        <w:t>рдости за свою Родину, ответственного отношения к выполнению конституционного долга – защите Отечества;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w:t>
      </w:r>
      <w:r w:rsidRPr="00266B5D">
        <w:rPr>
          <w:rFonts w:ascii="Times New Roman" w:hAnsi="Times New Roman"/>
          <w:color w:val="000000"/>
          <w:sz w:val="28"/>
          <w:lang w:val="ru-RU"/>
        </w:rPr>
        <w:t>туаций природного, техногенного и социального (в том числе террористического) характера;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w:t>
      </w:r>
      <w:r w:rsidRPr="00266B5D">
        <w:rPr>
          <w:rFonts w:ascii="Times New Roman" w:hAnsi="Times New Roman"/>
          <w:color w:val="000000"/>
          <w:sz w:val="28"/>
          <w:lang w:val="ru-RU"/>
        </w:rPr>
        <w:t>чных средах (бытовые условия, дорожное движение, общественные места и социум, природа, коммуникационные связи и каналы);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8) овладение знаниями и умениями применять меры и средства индивидуальной защиты, приёмы рационального и безопасного поведения в опасны</w:t>
      </w:r>
      <w:r w:rsidRPr="00266B5D">
        <w:rPr>
          <w:rFonts w:ascii="Times New Roman" w:hAnsi="Times New Roman"/>
          <w:color w:val="000000"/>
          <w:sz w:val="28"/>
          <w:lang w:val="ru-RU"/>
        </w:rPr>
        <w:t>х и чрезвычайных ситуациях;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w:t>
      </w:r>
      <w:r w:rsidRPr="00266B5D">
        <w:rPr>
          <w:rFonts w:ascii="Times New Roman" w:hAnsi="Times New Roman"/>
          <w:color w:val="000000"/>
          <w:sz w:val="28"/>
          <w:lang w:val="ru-RU"/>
        </w:rPr>
        <w:t>областей тела, ожогах, отморожениях, отравлениях;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11) освоение основ эколо</w:t>
      </w:r>
      <w:r w:rsidRPr="00266B5D">
        <w:rPr>
          <w:rFonts w:ascii="Times New Roman" w:hAnsi="Times New Roman"/>
          <w:color w:val="000000"/>
          <w:sz w:val="28"/>
          <w:lang w:val="ru-RU"/>
        </w:rPr>
        <w:t>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12) овладение знаниями и умениями предупреждения опасных и чрезвычайных ситуаций во время пребы</w:t>
      </w:r>
      <w:r w:rsidRPr="00266B5D">
        <w:rPr>
          <w:rFonts w:ascii="Times New Roman" w:hAnsi="Times New Roman"/>
          <w:color w:val="000000"/>
          <w:sz w:val="28"/>
          <w:lang w:val="ru-RU"/>
        </w:rPr>
        <w:t>вания в различных средах (бытовые условия, дорожное движение, общественные места и социум, природа, коммуникационные связи и каналы).</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Достижение результатов освоения программы основного общего образования обеспечивается посредством включения в указанную пр</w:t>
      </w:r>
      <w:r w:rsidRPr="00266B5D">
        <w:rPr>
          <w:rFonts w:ascii="Times New Roman" w:hAnsi="Times New Roman"/>
          <w:color w:val="000000"/>
          <w:sz w:val="28"/>
          <w:lang w:val="ru-RU"/>
        </w:rPr>
        <w:t>ограмму предметных результатов освоения модулей учебного предмета «Основы безопасности жизнедеятельности».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Распределение предметных результатов, формируемых в ходе изучения учебного предмета ОБЖ, по учебным модулям:</w:t>
      </w:r>
    </w:p>
    <w:p w:rsidR="00CA1B2C" w:rsidRPr="00266B5D" w:rsidRDefault="00CA1B2C">
      <w:pPr>
        <w:spacing w:after="0" w:line="264" w:lineRule="auto"/>
        <w:ind w:left="120"/>
        <w:jc w:val="both"/>
        <w:rPr>
          <w:lang w:val="ru-RU"/>
        </w:rPr>
      </w:pPr>
    </w:p>
    <w:p w:rsidR="00CA1B2C" w:rsidRPr="00266B5D" w:rsidRDefault="009A70D7">
      <w:pPr>
        <w:spacing w:after="0" w:line="264" w:lineRule="auto"/>
        <w:ind w:left="120"/>
        <w:jc w:val="both"/>
        <w:rPr>
          <w:lang w:val="ru-RU"/>
        </w:rPr>
      </w:pPr>
      <w:r w:rsidRPr="00266B5D">
        <w:rPr>
          <w:rFonts w:ascii="Times New Roman" w:hAnsi="Times New Roman"/>
          <w:b/>
          <w:color w:val="000000"/>
          <w:sz w:val="28"/>
          <w:lang w:val="ru-RU"/>
        </w:rPr>
        <w:t>9 КЛАСС</w:t>
      </w:r>
    </w:p>
    <w:p w:rsidR="00CA1B2C" w:rsidRPr="00266B5D" w:rsidRDefault="00CA1B2C">
      <w:pPr>
        <w:spacing w:after="0" w:line="264" w:lineRule="auto"/>
        <w:ind w:left="120"/>
        <w:jc w:val="both"/>
        <w:rPr>
          <w:lang w:val="ru-RU"/>
        </w:rPr>
      </w:pP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w:t>
      </w:r>
      <w:r w:rsidRPr="00266B5D">
        <w:rPr>
          <w:rFonts w:ascii="Times New Roman" w:hAnsi="Times New Roman"/>
          <w:b/>
          <w:color w:val="000000"/>
          <w:sz w:val="28"/>
          <w:lang w:val="ru-RU"/>
        </w:rPr>
        <w:t>ль № 2 «Безопасность в быту»: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знать права, обязанности и ответственность граждан в области пожарной безопасности;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знать о правилах вызова экстренных служб и ответственности за ложные сообщения;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при пожаре в жилых и общественных здания</w:t>
      </w:r>
      <w:r w:rsidRPr="00266B5D">
        <w:rPr>
          <w:rFonts w:ascii="Times New Roman" w:hAnsi="Times New Roman"/>
          <w:color w:val="000000"/>
          <w:sz w:val="28"/>
          <w:lang w:val="ru-RU"/>
        </w:rPr>
        <w:t>х, в том числе правильно использовать первичные средства пожаротушения.</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3 «Безопасность на транспорте»: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классифицировать виды опасностей на транспорте (наземный, подземный, железнодорожный, водный, воздушный);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соблюдать правила дорожного движения,</w:t>
      </w:r>
      <w:r w:rsidRPr="00266B5D">
        <w:rPr>
          <w:rFonts w:ascii="Times New Roman" w:hAnsi="Times New Roman"/>
          <w:color w:val="000000"/>
          <w:sz w:val="28"/>
          <w:lang w:val="ru-RU"/>
        </w:rPr>
        <w:t xml:space="preserve"> установленные для пешехода, пассажира, водителя велосипеда и иных средств передвижения;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w:t>
      </w:r>
      <w:r w:rsidRPr="00266B5D">
        <w:rPr>
          <w:rFonts w:ascii="Times New Roman" w:hAnsi="Times New Roman"/>
          <w:color w:val="000000"/>
          <w:sz w:val="28"/>
          <w:lang w:val="ru-RU"/>
        </w:rPr>
        <w:t>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4 «Безопасность в общественных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распознавать и характеризов</w:t>
      </w:r>
      <w:r w:rsidRPr="00266B5D">
        <w:rPr>
          <w:rFonts w:ascii="Times New Roman" w:hAnsi="Times New Roman"/>
          <w:color w:val="000000"/>
          <w:sz w:val="28"/>
          <w:lang w:val="ru-RU"/>
        </w:rPr>
        <w:t>ать ситуации криминогенного и антиобщественного характера (кража, грабёж, мошенничество, хулиганство, ксенофобия);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знать правила информирования экстренных служб;</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при возникновении пожара и происшествиях в общественных местах;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w:t>
      </w:r>
      <w:r w:rsidRPr="00266B5D">
        <w:rPr>
          <w:rFonts w:ascii="Times New Roman" w:hAnsi="Times New Roman"/>
          <w:color w:val="000000"/>
          <w:sz w:val="28"/>
          <w:lang w:val="ru-RU"/>
        </w:rPr>
        <w:t>о действовать в условиях совершения террористического акта, в том числе при захвате и освобождении заложников;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в ситуациях криминогенного и антиобщественного характера.</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5 «Безопасность в природной среде»: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раскрывать смысл пон</w:t>
      </w:r>
      <w:r w:rsidRPr="00266B5D">
        <w:rPr>
          <w:rFonts w:ascii="Times New Roman" w:hAnsi="Times New Roman"/>
          <w:color w:val="000000"/>
          <w:sz w:val="28"/>
          <w:lang w:val="ru-RU"/>
        </w:rPr>
        <w:t>ятия экологии, экологической культуры, значение экологии для устойчивого развития общества;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помнить и выполнять правила безопасного поведения при неблагоприятной экологической обстановке;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объяснять правила безопасного поведения на водоёмах в различное </w:t>
      </w:r>
      <w:r w:rsidRPr="00266B5D">
        <w:rPr>
          <w:rFonts w:ascii="Times New Roman" w:hAnsi="Times New Roman"/>
          <w:color w:val="000000"/>
          <w:sz w:val="28"/>
          <w:lang w:val="ru-RU"/>
        </w:rPr>
        <w:t>время года;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w:t>
      </w:r>
      <w:r w:rsidRPr="00266B5D">
        <w:rPr>
          <w:rFonts w:ascii="Times New Roman" w:hAnsi="Times New Roman"/>
          <w:color w:val="000000"/>
          <w:sz w:val="28"/>
          <w:lang w:val="ru-RU"/>
        </w:rPr>
        <w:t>(наводнения, сели, цунами, снежные лавины), природных пожаров (лесные, торфяные, степные);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характеризовать правила само- и взаимопомощи терпящим бедствие на воде;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при автономном существовании в природной среде, учитывая вероятность по</w:t>
      </w:r>
      <w:r w:rsidRPr="00266B5D">
        <w:rPr>
          <w:rFonts w:ascii="Times New Roman" w:hAnsi="Times New Roman"/>
          <w:color w:val="000000"/>
          <w:sz w:val="28"/>
          <w:lang w:val="ru-RU"/>
        </w:rPr>
        <w:t>тери ориентиров (риска заблудиться), встречи с дикими животными, опасными насекомыми, клещами и змеями, ядовитыми грибами и растениями;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знать и применять способы подачи сигнала о помощи.</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6 «Здоровье и как его сохранить. Основы медицинских знаний»: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оказывать первую помощь и самопомощь при неотложных состояниях.</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7 «Безопасност</w:t>
      </w:r>
      <w:r w:rsidRPr="00266B5D">
        <w:rPr>
          <w:rFonts w:ascii="Times New Roman" w:hAnsi="Times New Roman"/>
          <w:b/>
          <w:color w:val="000000"/>
          <w:sz w:val="28"/>
          <w:lang w:val="ru-RU"/>
        </w:rPr>
        <w:t>ь в социуме»: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приводить примеры межличностного и группового конфликта;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характеризовать способы избегания и разрешения конфликтных ситуаций;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характеризовать опасные проявления конфликтов (в том числе насилие, буллинг (травля));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приводить примеры манипуляций</w:t>
      </w:r>
      <w:r w:rsidRPr="00266B5D">
        <w:rPr>
          <w:rFonts w:ascii="Times New Roman" w:hAnsi="Times New Roman"/>
          <w:color w:val="000000"/>
          <w:sz w:val="28"/>
          <w:lang w:val="ru-RU"/>
        </w:rPr>
        <w:t xml:space="preserve">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соблюдать правил</w:t>
      </w:r>
      <w:r w:rsidRPr="00266B5D">
        <w:rPr>
          <w:rFonts w:ascii="Times New Roman" w:hAnsi="Times New Roman"/>
          <w:color w:val="000000"/>
          <w:sz w:val="28"/>
          <w:lang w:val="ru-RU"/>
        </w:rPr>
        <w:t>а коммуникации с незнакомыми людьми (в том числе с подозрительными людьми, у которых могут иметься преступные намерения);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соблюдать правила безопасного и комфортного существования со знакомыми людьми и в различных группах, в том числе в семье, классе, колл</w:t>
      </w:r>
      <w:r w:rsidRPr="00266B5D">
        <w:rPr>
          <w:rFonts w:ascii="Times New Roman" w:hAnsi="Times New Roman"/>
          <w:color w:val="000000"/>
          <w:sz w:val="28"/>
          <w:lang w:val="ru-RU"/>
        </w:rPr>
        <w:t>ективе кружка/секции/спортивной команды, группе друзей;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распознавать опасности и соблюдать правила безопасного поведения в практике современных молодёжных увлечений;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при опасных проявлениях конфликта и при возможных манипуляциях.</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w:t>
      </w:r>
      <w:r w:rsidRPr="00266B5D">
        <w:rPr>
          <w:rFonts w:ascii="Times New Roman" w:hAnsi="Times New Roman"/>
          <w:b/>
          <w:color w:val="000000"/>
          <w:sz w:val="28"/>
          <w:lang w:val="ru-RU"/>
        </w:rPr>
        <w:t>ль № 8 «Безопасность в информационном пространстве»: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характеризовать потенциальные риски и угрозы при использовании сети Интернет (далее – Интернет), предупреждать риски и угрозы в Интернете (в том числе вовлечения в экстремистские, террористические и иные</w:t>
      </w:r>
      <w:r w:rsidRPr="00266B5D">
        <w:rPr>
          <w:rFonts w:ascii="Times New Roman" w:hAnsi="Times New Roman"/>
          <w:color w:val="000000"/>
          <w:sz w:val="28"/>
          <w:lang w:val="ru-RU"/>
        </w:rPr>
        <w:t xml:space="preserve"> деструктивные интернет-сообщества);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9 «Основы противодействия экстремизму</w:t>
      </w:r>
      <w:r w:rsidRPr="00266B5D">
        <w:rPr>
          <w:rFonts w:ascii="Times New Roman" w:hAnsi="Times New Roman"/>
          <w:b/>
          <w:color w:val="000000"/>
          <w:sz w:val="28"/>
          <w:lang w:val="ru-RU"/>
        </w:rPr>
        <w:t xml:space="preserve"> и терроризму»:</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объяснять понятия экстремизма, терроризма, их причины и последствия;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сформировать негативное отношение к экстремистской и террористической деятельности;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объяснять организационные основы системы противодействия терроризму и экстремизму в Рос</w:t>
      </w:r>
      <w:r w:rsidRPr="00266B5D">
        <w:rPr>
          <w:rFonts w:ascii="Times New Roman" w:hAnsi="Times New Roman"/>
          <w:color w:val="000000"/>
          <w:sz w:val="28"/>
          <w:lang w:val="ru-RU"/>
        </w:rPr>
        <w:t>сийской Федерации;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распознавать ситуации угрозы террористического акта в доме, в общественном месте;</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при обнаружении в общественных местах бесхозных (или опасных) вещей и предметов;</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безопасно действовать в условиях совершения террорис</w:t>
      </w:r>
      <w:r w:rsidRPr="00266B5D">
        <w:rPr>
          <w:rFonts w:ascii="Times New Roman" w:hAnsi="Times New Roman"/>
          <w:color w:val="000000"/>
          <w:sz w:val="28"/>
          <w:lang w:val="ru-RU"/>
        </w:rPr>
        <w:t>тического акта, в том числе при захвате и освобождении заложников.</w:t>
      </w:r>
    </w:p>
    <w:p w:rsidR="00CA1B2C" w:rsidRPr="00266B5D" w:rsidRDefault="009A70D7">
      <w:pPr>
        <w:spacing w:after="0" w:line="264" w:lineRule="auto"/>
        <w:ind w:firstLine="600"/>
        <w:jc w:val="both"/>
        <w:rPr>
          <w:lang w:val="ru-RU"/>
        </w:rPr>
      </w:pPr>
      <w:r w:rsidRPr="00266B5D">
        <w:rPr>
          <w:rFonts w:ascii="Times New Roman" w:hAnsi="Times New Roman"/>
          <w:b/>
          <w:color w:val="000000"/>
          <w:sz w:val="28"/>
          <w:lang w:val="ru-RU"/>
        </w:rPr>
        <w:t>Модуль № 10 «Взаимодействие личности, общества и государства в обеспечении безопасности жизни и здоровья населения»:</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характеризовать роль человека, общества и государства при обеспечении </w:t>
      </w:r>
      <w:r w:rsidRPr="00266B5D">
        <w:rPr>
          <w:rFonts w:ascii="Times New Roman" w:hAnsi="Times New Roman"/>
          <w:color w:val="000000"/>
          <w:sz w:val="28"/>
          <w:lang w:val="ru-RU"/>
        </w:rPr>
        <w:t>безопасности жизни и здоровья населения в Российской Федерации;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 xml:space="preserve">характеризовать основные </w:t>
      </w:r>
      <w:r w:rsidRPr="00266B5D">
        <w:rPr>
          <w:rFonts w:ascii="Times New Roman" w:hAnsi="Times New Roman"/>
          <w:color w:val="000000"/>
          <w:sz w:val="28"/>
          <w:lang w:val="ru-RU"/>
        </w:rPr>
        <w:t>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lastRenderedPageBreak/>
        <w:t>объяснять правила оповещения и эвакуации населения в условиях чрезвычайных ситуаций;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помнить и объяснять</w:t>
      </w:r>
      <w:r w:rsidRPr="00266B5D">
        <w:rPr>
          <w:rFonts w:ascii="Times New Roman" w:hAnsi="Times New Roman"/>
          <w:color w:val="000000"/>
          <w:sz w:val="28"/>
          <w:lang w:val="ru-RU"/>
        </w:rPr>
        <w:t xml:space="preserve"> права и обязанности граждан Российской Федерации в области безопасности в условиях чрезвычайных ситуаций мирного и военного времени;</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владеть правилами безопасного поведения и безопасно действовать в различных ситуациях;</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владеть способами антикоррупционног</w:t>
      </w:r>
      <w:r w:rsidRPr="00266B5D">
        <w:rPr>
          <w:rFonts w:ascii="Times New Roman" w:hAnsi="Times New Roman"/>
          <w:color w:val="000000"/>
          <w:sz w:val="28"/>
          <w:lang w:val="ru-RU"/>
        </w:rPr>
        <w:t>о поведения с учётом возрастных обязанностей;</w:t>
      </w:r>
    </w:p>
    <w:p w:rsidR="00CA1B2C" w:rsidRPr="00266B5D" w:rsidRDefault="009A70D7">
      <w:pPr>
        <w:spacing w:after="0" w:line="264" w:lineRule="auto"/>
        <w:ind w:firstLine="600"/>
        <w:jc w:val="both"/>
        <w:rPr>
          <w:lang w:val="ru-RU"/>
        </w:rPr>
      </w:pPr>
      <w:r w:rsidRPr="00266B5D">
        <w:rPr>
          <w:rFonts w:ascii="Times New Roman" w:hAnsi="Times New Roman"/>
          <w:color w:val="000000"/>
          <w:sz w:val="28"/>
          <w:lang w:val="ru-RU"/>
        </w:rPr>
        <w:t>информировать население и соответствующие органы о возникновении опасных ситуаций.</w:t>
      </w:r>
    </w:p>
    <w:p w:rsidR="00CA1B2C" w:rsidRPr="00266B5D" w:rsidRDefault="00CA1B2C">
      <w:pPr>
        <w:rPr>
          <w:lang w:val="ru-RU"/>
        </w:rPr>
        <w:sectPr w:rsidR="00CA1B2C" w:rsidRPr="00266B5D">
          <w:pgSz w:w="11906" w:h="16383"/>
          <w:pgMar w:top="1134" w:right="850" w:bottom="1134" w:left="1701" w:header="720" w:footer="720" w:gutter="0"/>
          <w:cols w:space="720"/>
        </w:sectPr>
      </w:pPr>
    </w:p>
    <w:p w:rsidR="00CA1B2C" w:rsidRDefault="00CA1B2C">
      <w:pPr>
        <w:sectPr w:rsidR="00CA1B2C">
          <w:pgSz w:w="16383" w:h="11906" w:orient="landscape"/>
          <w:pgMar w:top="1134" w:right="850" w:bottom="1134" w:left="1701" w:header="720" w:footer="720" w:gutter="0"/>
          <w:cols w:space="720"/>
        </w:sectPr>
      </w:pPr>
      <w:bookmarkStart w:id="4" w:name="block-11155829"/>
      <w:bookmarkEnd w:id="3"/>
    </w:p>
    <w:p w:rsidR="00CA1B2C" w:rsidRDefault="009A70D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CA1B2C">
        <w:trPr>
          <w:trHeight w:val="144"/>
          <w:tblCellSpacing w:w="20" w:type="nil"/>
        </w:trPr>
        <w:tc>
          <w:tcPr>
            <w:tcW w:w="476"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 п/п </w:t>
            </w:r>
          </w:p>
          <w:p w:rsidR="00CA1B2C" w:rsidRDefault="00CA1B2C">
            <w:pPr>
              <w:spacing w:after="0"/>
              <w:ind w:left="135"/>
            </w:pPr>
          </w:p>
        </w:tc>
        <w:tc>
          <w:tcPr>
            <w:tcW w:w="2816"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Наименование разделов и тем программы </w:t>
            </w:r>
          </w:p>
          <w:p w:rsidR="00CA1B2C" w:rsidRDefault="00CA1B2C">
            <w:pPr>
              <w:spacing w:after="0"/>
              <w:ind w:left="135"/>
            </w:pPr>
          </w:p>
        </w:tc>
        <w:tc>
          <w:tcPr>
            <w:tcW w:w="0" w:type="auto"/>
            <w:gridSpan w:val="3"/>
            <w:tcMar>
              <w:top w:w="50" w:type="dxa"/>
              <w:left w:w="100" w:type="dxa"/>
            </w:tcMar>
            <w:vAlign w:val="center"/>
          </w:tcPr>
          <w:p w:rsidR="00CA1B2C" w:rsidRDefault="009A70D7">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Электронные (цифровые) образовательные ресурсы </w:t>
            </w:r>
          </w:p>
          <w:p w:rsidR="00CA1B2C" w:rsidRDefault="00CA1B2C">
            <w:pPr>
              <w:spacing w:after="0"/>
              <w:ind w:left="135"/>
            </w:pPr>
          </w:p>
        </w:tc>
      </w:tr>
      <w:tr w:rsidR="00CA1B2C">
        <w:trPr>
          <w:trHeight w:val="144"/>
          <w:tblCellSpacing w:w="20" w:type="nil"/>
        </w:trPr>
        <w:tc>
          <w:tcPr>
            <w:tcW w:w="0" w:type="auto"/>
            <w:vMerge/>
            <w:tcBorders>
              <w:top w:val="nil"/>
            </w:tcBorders>
            <w:tcMar>
              <w:top w:w="50" w:type="dxa"/>
              <w:left w:w="100" w:type="dxa"/>
            </w:tcMar>
          </w:tcPr>
          <w:p w:rsidR="00CA1B2C" w:rsidRDefault="00CA1B2C"/>
        </w:tc>
        <w:tc>
          <w:tcPr>
            <w:tcW w:w="0" w:type="auto"/>
            <w:vMerge/>
            <w:tcBorders>
              <w:top w:val="nil"/>
            </w:tcBorders>
            <w:tcMar>
              <w:top w:w="50" w:type="dxa"/>
              <w:left w:w="100" w:type="dxa"/>
            </w:tcMar>
          </w:tcPr>
          <w:p w:rsidR="00CA1B2C" w:rsidRDefault="00CA1B2C"/>
        </w:tc>
        <w:tc>
          <w:tcPr>
            <w:tcW w:w="999"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Всего </w:t>
            </w:r>
          </w:p>
          <w:p w:rsidR="00CA1B2C" w:rsidRDefault="00CA1B2C">
            <w:pPr>
              <w:spacing w:after="0"/>
              <w:ind w:left="135"/>
            </w:pPr>
          </w:p>
        </w:tc>
        <w:tc>
          <w:tcPr>
            <w:tcW w:w="1726"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Контрольные работы </w:t>
            </w:r>
          </w:p>
          <w:p w:rsidR="00CA1B2C" w:rsidRDefault="00CA1B2C">
            <w:pPr>
              <w:spacing w:after="0"/>
              <w:ind w:left="135"/>
            </w:pPr>
          </w:p>
        </w:tc>
        <w:tc>
          <w:tcPr>
            <w:tcW w:w="1811"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Практические работы </w:t>
            </w:r>
          </w:p>
          <w:p w:rsidR="00CA1B2C" w:rsidRDefault="00CA1B2C">
            <w:pPr>
              <w:spacing w:after="0"/>
              <w:ind w:left="135"/>
            </w:pPr>
          </w:p>
        </w:tc>
        <w:tc>
          <w:tcPr>
            <w:tcW w:w="0" w:type="auto"/>
            <w:vMerge/>
            <w:tcBorders>
              <w:top w:val="nil"/>
            </w:tcBorders>
            <w:tcMar>
              <w:top w:w="50" w:type="dxa"/>
              <w:left w:w="100" w:type="dxa"/>
            </w:tcMar>
          </w:tcPr>
          <w:p w:rsidR="00CA1B2C" w:rsidRDefault="00CA1B2C"/>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1</w:t>
            </w:r>
          </w:p>
        </w:tc>
        <w:tc>
          <w:tcPr>
            <w:tcW w:w="2816" w:type="dxa"/>
            <w:tcMar>
              <w:top w:w="50" w:type="dxa"/>
              <w:left w:w="100" w:type="dxa"/>
            </w:tcMar>
            <w:vAlign w:val="center"/>
          </w:tcPr>
          <w:p w:rsidR="00CA1B2C" w:rsidRDefault="009A70D7">
            <w:pPr>
              <w:spacing w:after="0"/>
              <w:ind w:left="135"/>
            </w:pPr>
            <w:r>
              <w:rPr>
                <w:rFonts w:ascii="Times New Roman" w:hAnsi="Times New Roman"/>
                <w:color w:val="000000"/>
                <w:sz w:val="24"/>
              </w:rPr>
              <w:t>Модуль "Безопасность в быту"</w:t>
            </w:r>
          </w:p>
        </w:tc>
        <w:tc>
          <w:tcPr>
            <w:tcW w:w="99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2</w:t>
            </w:r>
          </w:p>
        </w:tc>
        <w:tc>
          <w:tcPr>
            <w:tcW w:w="2816" w:type="dxa"/>
            <w:tcMar>
              <w:top w:w="50" w:type="dxa"/>
              <w:left w:w="100" w:type="dxa"/>
            </w:tcMar>
            <w:vAlign w:val="center"/>
          </w:tcPr>
          <w:p w:rsidR="00CA1B2C" w:rsidRDefault="009A70D7">
            <w:pPr>
              <w:spacing w:after="0"/>
              <w:ind w:left="135"/>
            </w:pPr>
            <w:r>
              <w:rPr>
                <w:rFonts w:ascii="Times New Roman" w:hAnsi="Times New Roman"/>
                <w:color w:val="000000"/>
                <w:sz w:val="24"/>
              </w:rPr>
              <w:t>Модуль "Безопасность на транспорте"</w:t>
            </w:r>
          </w:p>
        </w:tc>
        <w:tc>
          <w:tcPr>
            <w:tcW w:w="99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5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3</w:t>
            </w:r>
          </w:p>
        </w:tc>
        <w:tc>
          <w:tcPr>
            <w:tcW w:w="2816"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Модуль "Безопасность в общественных местах"</w:t>
            </w:r>
          </w:p>
        </w:tc>
        <w:tc>
          <w:tcPr>
            <w:tcW w:w="99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4</w:t>
            </w:r>
          </w:p>
        </w:tc>
        <w:tc>
          <w:tcPr>
            <w:tcW w:w="2816"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Модуль "Безопасность в </w:t>
            </w:r>
            <w:r w:rsidRPr="00266B5D">
              <w:rPr>
                <w:rFonts w:ascii="Times New Roman" w:hAnsi="Times New Roman"/>
                <w:color w:val="000000"/>
                <w:sz w:val="24"/>
                <w:lang w:val="ru-RU"/>
              </w:rPr>
              <w:t>природной среде"</w:t>
            </w:r>
          </w:p>
        </w:tc>
        <w:tc>
          <w:tcPr>
            <w:tcW w:w="99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5</w:t>
            </w:r>
          </w:p>
        </w:tc>
        <w:tc>
          <w:tcPr>
            <w:tcW w:w="2816" w:type="dxa"/>
            <w:tcMar>
              <w:top w:w="50" w:type="dxa"/>
              <w:left w:w="100" w:type="dxa"/>
            </w:tcMar>
            <w:vAlign w:val="center"/>
          </w:tcPr>
          <w:p w:rsidR="00CA1B2C" w:rsidRDefault="009A70D7">
            <w:pPr>
              <w:spacing w:after="0"/>
              <w:ind w:left="135"/>
            </w:pPr>
            <w:r w:rsidRPr="00266B5D">
              <w:rPr>
                <w:rFonts w:ascii="Times New Roman" w:hAnsi="Times New Roman"/>
                <w:color w:val="000000"/>
                <w:sz w:val="24"/>
                <w:lang w:val="ru-RU"/>
              </w:rPr>
              <w:t xml:space="preserve">Модуль "Здоровье и как его сохранить. </w:t>
            </w:r>
            <w:r>
              <w:rPr>
                <w:rFonts w:ascii="Times New Roman" w:hAnsi="Times New Roman"/>
                <w:color w:val="000000"/>
                <w:sz w:val="24"/>
              </w:rPr>
              <w:t>Основы медицинских знаний"</w:t>
            </w:r>
          </w:p>
        </w:tc>
        <w:tc>
          <w:tcPr>
            <w:tcW w:w="99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6</w:t>
            </w:r>
          </w:p>
        </w:tc>
        <w:tc>
          <w:tcPr>
            <w:tcW w:w="2816" w:type="dxa"/>
            <w:tcMar>
              <w:top w:w="50" w:type="dxa"/>
              <w:left w:w="100" w:type="dxa"/>
            </w:tcMar>
            <w:vAlign w:val="center"/>
          </w:tcPr>
          <w:p w:rsidR="00CA1B2C" w:rsidRDefault="009A70D7">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4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7</w:t>
            </w:r>
          </w:p>
        </w:tc>
        <w:tc>
          <w:tcPr>
            <w:tcW w:w="2816"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Модуль "Безопасность в информационном </w:t>
            </w:r>
            <w:r w:rsidRPr="00266B5D">
              <w:rPr>
                <w:rFonts w:ascii="Times New Roman" w:hAnsi="Times New Roman"/>
                <w:color w:val="000000"/>
                <w:sz w:val="24"/>
                <w:lang w:val="ru-RU"/>
              </w:rPr>
              <w:t>пространстве"</w:t>
            </w:r>
          </w:p>
        </w:tc>
        <w:tc>
          <w:tcPr>
            <w:tcW w:w="99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8</w:t>
            </w:r>
          </w:p>
        </w:tc>
        <w:tc>
          <w:tcPr>
            <w:tcW w:w="2816"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rsidRPr="00266B5D">
        <w:trPr>
          <w:trHeight w:val="144"/>
          <w:tblCellSpacing w:w="20" w:type="nil"/>
        </w:trPr>
        <w:tc>
          <w:tcPr>
            <w:tcW w:w="476" w:type="dxa"/>
            <w:tcMar>
              <w:top w:w="50" w:type="dxa"/>
              <w:left w:w="100" w:type="dxa"/>
            </w:tcMar>
            <w:vAlign w:val="center"/>
          </w:tcPr>
          <w:p w:rsidR="00CA1B2C" w:rsidRDefault="009A70D7">
            <w:pPr>
              <w:spacing w:after="0"/>
            </w:pPr>
            <w:r>
              <w:rPr>
                <w:rFonts w:ascii="Times New Roman" w:hAnsi="Times New Roman"/>
                <w:color w:val="000000"/>
                <w:sz w:val="24"/>
              </w:rPr>
              <w:t>9</w:t>
            </w:r>
          </w:p>
        </w:tc>
        <w:tc>
          <w:tcPr>
            <w:tcW w:w="2816"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Модуль "Взаимодействие личности, общества и государства в обеспечении безопасности жизни и здоровья населения"</w:t>
            </w:r>
          </w:p>
        </w:tc>
        <w:tc>
          <w:tcPr>
            <w:tcW w:w="99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/7</w:t>
              </w:r>
              <w:r>
                <w:rPr>
                  <w:rFonts w:ascii="Times New Roman" w:hAnsi="Times New Roman"/>
                  <w:color w:val="0000FF"/>
                  <w:u w:val="single"/>
                </w:rPr>
                <w:t>f</w:t>
              </w:r>
              <w:r w:rsidRPr="00266B5D">
                <w:rPr>
                  <w:rFonts w:ascii="Times New Roman" w:hAnsi="Times New Roman"/>
                  <w:color w:val="0000FF"/>
                  <w:u w:val="single"/>
                  <w:lang w:val="ru-RU"/>
                </w:rPr>
                <w:t>41</w:t>
              </w:r>
              <w:r>
                <w:rPr>
                  <w:rFonts w:ascii="Times New Roman" w:hAnsi="Times New Roman"/>
                  <w:color w:val="0000FF"/>
                  <w:u w:val="single"/>
                </w:rPr>
                <w:t>b</w:t>
              </w:r>
              <w:r w:rsidRPr="00266B5D">
                <w:rPr>
                  <w:rFonts w:ascii="Times New Roman" w:hAnsi="Times New Roman"/>
                  <w:color w:val="0000FF"/>
                  <w:u w:val="single"/>
                  <w:lang w:val="ru-RU"/>
                </w:rPr>
                <w:t>590</w:t>
              </w:r>
            </w:hyperlink>
          </w:p>
        </w:tc>
      </w:tr>
      <w:tr w:rsidR="00CA1B2C">
        <w:trPr>
          <w:trHeight w:val="144"/>
          <w:tblCellSpacing w:w="20" w:type="nil"/>
        </w:trPr>
        <w:tc>
          <w:tcPr>
            <w:tcW w:w="0" w:type="auto"/>
            <w:gridSpan w:val="2"/>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ОБЩЕЕ </w:t>
            </w:r>
            <w:r w:rsidRPr="00266B5D">
              <w:rPr>
                <w:rFonts w:ascii="Times New Roman" w:hAnsi="Times New Roman"/>
                <w:color w:val="000000"/>
                <w:sz w:val="24"/>
                <w:lang w:val="ru-RU"/>
              </w:rPr>
              <w:t>КОЛИЧЕСТВО ЧАСОВ ПО ПРОГРАММЕ</w:t>
            </w:r>
          </w:p>
        </w:tc>
        <w:tc>
          <w:tcPr>
            <w:tcW w:w="1570"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CA1B2C" w:rsidRDefault="00CA1B2C"/>
        </w:tc>
      </w:tr>
    </w:tbl>
    <w:p w:rsidR="00CA1B2C" w:rsidRDefault="00CA1B2C">
      <w:pPr>
        <w:sectPr w:rsidR="00CA1B2C">
          <w:pgSz w:w="16383" w:h="11906" w:orient="landscape"/>
          <w:pgMar w:top="1134" w:right="850" w:bottom="1134" w:left="1701" w:header="720" w:footer="720" w:gutter="0"/>
          <w:cols w:space="720"/>
        </w:sectPr>
      </w:pPr>
    </w:p>
    <w:p w:rsidR="00CA1B2C" w:rsidRDefault="00CA1B2C">
      <w:pPr>
        <w:sectPr w:rsidR="00CA1B2C">
          <w:pgSz w:w="16383" w:h="11906" w:orient="landscape"/>
          <w:pgMar w:top="1134" w:right="850" w:bottom="1134" w:left="1701" w:header="720" w:footer="720" w:gutter="0"/>
          <w:cols w:space="720"/>
        </w:sectPr>
      </w:pPr>
    </w:p>
    <w:p w:rsidR="00CA1B2C" w:rsidRDefault="00CA1B2C">
      <w:pPr>
        <w:sectPr w:rsidR="00CA1B2C">
          <w:pgSz w:w="16383" w:h="11906" w:orient="landscape"/>
          <w:pgMar w:top="1134" w:right="850" w:bottom="1134" w:left="1701" w:header="720" w:footer="720" w:gutter="0"/>
          <w:cols w:space="720"/>
        </w:sectPr>
      </w:pPr>
      <w:bookmarkStart w:id="5" w:name="block-11155830"/>
      <w:bookmarkStart w:id="6" w:name="_GoBack"/>
      <w:bookmarkEnd w:id="4"/>
      <w:bookmarkEnd w:id="6"/>
    </w:p>
    <w:p w:rsidR="00CA1B2C" w:rsidRDefault="009A70D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3956"/>
        <w:gridCol w:w="1173"/>
        <w:gridCol w:w="1841"/>
        <w:gridCol w:w="1910"/>
        <w:gridCol w:w="1423"/>
        <w:gridCol w:w="2824"/>
      </w:tblGrid>
      <w:tr w:rsidR="00CA1B2C">
        <w:trPr>
          <w:trHeight w:val="144"/>
          <w:tblCellSpacing w:w="20" w:type="nil"/>
        </w:trPr>
        <w:tc>
          <w:tcPr>
            <w:tcW w:w="368"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 п/п </w:t>
            </w:r>
          </w:p>
          <w:p w:rsidR="00CA1B2C" w:rsidRDefault="00CA1B2C">
            <w:pPr>
              <w:spacing w:after="0"/>
              <w:ind w:left="135"/>
            </w:pPr>
          </w:p>
        </w:tc>
        <w:tc>
          <w:tcPr>
            <w:tcW w:w="3168"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Тема урока </w:t>
            </w:r>
          </w:p>
          <w:p w:rsidR="00CA1B2C" w:rsidRDefault="00CA1B2C">
            <w:pPr>
              <w:spacing w:after="0"/>
              <w:ind w:left="135"/>
            </w:pPr>
          </w:p>
        </w:tc>
        <w:tc>
          <w:tcPr>
            <w:tcW w:w="0" w:type="auto"/>
            <w:gridSpan w:val="3"/>
            <w:tcMar>
              <w:top w:w="50" w:type="dxa"/>
              <w:left w:w="100" w:type="dxa"/>
            </w:tcMar>
            <w:vAlign w:val="center"/>
          </w:tcPr>
          <w:p w:rsidR="00CA1B2C" w:rsidRDefault="009A70D7">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Дата изучения </w:t>
            </w:r>
          </w:p>
          <w:p w:rsidR="00CA1B2C" w:rsidRDefault="00CA1B2C">
            <w:pPr>
              <w:spacing w:after="0"/>
              <w:ind w:left="135"/>
            </w:pPr>
          </w:p>
        </w:tc>
        <w:tc>
          <w:tcPr>
            <w:tcW w:w="1957" w:type="dxa"/>
            <w:vMerge w:val="restart"/>
            <w:tcMar>
              <w:top w:w="50" w:type="dxa"/>
              <w:left w:w="100" w:type="dxa"/>
            </w:tcMar>
            <w:vAlign w:val="center"/>
          </w:tcPr>
          <w:p w:rsidR="00CA1B2C" w:rsidRDefault="009A70D7">
            <w:pPr>
              <w:spacing w:after="0"/>
              <w:ind w:left="135"/>
            </w:pPr>
            <w:r>
              <w:rPr>
                <w:rFonts w:ascii="Times New Roman" w:hAnsi="Times New Roman"/>
                <w:b/>
                <w:color w:val="000000"/>
                <w:sz w:val="24"/>
              </w:rPr>
              <w:t xml:space="preserve">Электронные цифровые образовательные ресурсы </w:t>
            </w:r>
          </w:p>
          <w:p w:rsidR="00CA1B2C" w:rsidRDefault="00CA1B2C">
            <w:pPr>
              <w:spacing w:after="0"/>
              <w:ind w:left="135"/>
            </w:pPr>
          </w:p>
        </w:tc>
      </w:tr>
      <w:tr w:rsidR="00CA1B2C">
        <w:trPr>
          <w:trHeight w:val="144"/>
          <w:tblCellSpacing w:w="20" w:type="nil"/>
        </w:trPr>
        <w:tc>
          <w:tcPr>
            <w:tcW w:w="0" w:type="auto"/>
            <w:vMerge/>
            <w:tcBorders>
              <w:top w:val="nil"/>
            </w:tcBorders>
            <w:tcMar>
              <w:top w:w="50" w:type="dxa"/>
              <w:left w:w="100" w:type="dxa"/>
            </w:tcMar>
          </w:tcPr>
          <w:p w:rsidR="00CA1B2C" w:rsidRDefault="00CA1B2C"/>
        </w:tc>
        <w:tc>
          <w:tcPr>
            <w:tcW w:w="0" w:type="auto"/>
            <w:vMerge/>
            <w:tcBorders>
              <w:top w:val="nil"/>
            </w:tcBorders>
            <w:tcMar>
              <w:top w:w="50" w:type="dxa"/>
              <w:left w:w="100" w:type="dxa"/>
            </w:tcMar>
          </w:tcPr>
          <w:p w:rsidR="00CA1B2C" w:rsidRDefault="00CA1B2C"/>
        </w:tc>
        <w:tc>
          <w:tcPr>
            <w:tcW w:w="814"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Всего </w:t>
            </w:r>
          </w:p>
          <w:p w:rsidR="00CA1B2C" w:rsidRDefault="00CA1B2C">
            <w:pPr>
              <w:spacing w:after="0"/>
              <w:ind w:left="135"/>
            </w:pPr>
          </w:p>
        </w:tc>
        <w:tc>
          <w:tcPr>
            <w:tcW w:w="1509"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Контрольные работы </w:t>
            </w:r>
          </w:p>
          <w:p w:rsidR="00CA1B2C" w:rsidRDefault="00CA1B2C">
            <w:pPr>
              <w:spacing w:after="0"/>
              <w:ind w:left="135"/>
            </w:pPr>
          </w:p>
        </w:tc>
        <w:tc>
          <w:tcPr>
            <w:tcW w:w="1610" w:type="dxa"/>
            <w:tcMar>
              <w:top w:w="50" w:type="dxa"/>
              <w:left w:w="100" w:type="dxa"/>
            </w:tcMar>
            <w:vAlign w:val="center"/>
          </w:tcPr>
          <w:p w:rsidR="00CA1B2C" w:rsidRDefault="009A70D7">
            <w:pPr>
              <w:spacing w:after="0"/>
              <w:ind w:left="135"/>
            </w:pPr>
            <w:r>
              <w:rPr>
                <w:rFonts w:ascii="Times New Roman" w:hAnsi="Times New Roman"/>
                <w:b/>
                <w:color w:val="000000"/>
                <w:sz w:val="24"/>
              </w:rPr>
              <w:t xml:space="preserve">Практические работы </w:t>
            </w:r>
          </w:p>
          <w:p w:rsidR="00CA1B2C" w:rsidRDefault="00CA1B2C">
            <w:pPr>
              <w:spacing w:after="0"/>
              <w:ind w:left="135"/>
            </w:pPr>
          </w:p>
        </w:tc>
        <w:tc>
          <w:tcPr>
            <w:tcW w:w="0" w:type="auto"/>
            <w:vMerge/>
            <w:tcBorders>
              <w:top w:val="nil"/>
            </w:tcBorders>
            <w:tcMar>
              <w:top w:w="50" w:type="dxa"/>
              <w:left w:w="100" w:type="dxa"/>
            </w:tcMar>
          </w:tcPr>
          <w:p w:rsidR="00CA1B2C" w:rsidRDefault="00CA1B2C"/>
        </w:tc>
        <w:tc>
          <w:tcPr>
            <w:tcW w:w="0" w:type="auto"/>
            <w:vMerge/>
            <w:tcBorders>
              <w:top w:val="nil"/>
            </w:tcBorders>
            <w:tcMar>
              <w:top w:w="50" w:type="dxa"/>
              <w:left w:w="100" w:type="dxa"/>
            </w:tcMar>
          </w:tcPr>
          <w:p w:rsidR="00CA1B2C" w:rsidRDefault="00CA1B2C"/>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Пожарная безопасность в быту</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06.09.2023 </w:t>
            </w:r>
          </w:p>
        </w:tc>
        <w:tc>
          <w:tcPr>
            <w:tcW w:w="1957" w:type="dxa"/>
            <w:tcMar>
              <w:top w:w="50" w:type="dxa"/>
              <w:left w:w="100" w:type="dxa"/>
            </w:tcMar>
            <w:vAlign w:val="center"/>
          </w:tcPr>
          <w:p w:rsidR="00CA1B2C" w:rsidRDefault="00CA1B2C">
            <w:pPr>
              <w:spacing w:after="0"/>
              <w:ind w:left="135"/>
            </w:pPr>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Безопасность пассажира</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13.09.2023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eaf</w:t>
              </w:r>
              <w:r w:rsidRPr="00266B5D">
                <w:rPr>
                  <w:rFonts w:ascii="Times New Roman" w:hAnsi="Times New Roman"/>
                  <w:color w:val="0000FF"/>
                  <w:u w:val="single"/>
                  <w:lang w:val="ru-RU"/>
                </w:rPr>
                <w:t>78</w:t>
              </w:r>
              <w:r>
                <w:rPr>
                  <w:rFonts w:ascii="Times New Roman" w:hAnsi="Times New Roman"/>
                  <w:color w:val="0000FF"/>
                  <w:u w:val="single"/>
                </w:rPr>
                <w:t>e</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Безопасность водителя</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20.09.2023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eaf</w:t>
              </w:r>
              <w:r w:rsidRPr="00266B5D">
                <w:rPr>
                  <w:rFonts w:ascii="Times New Roman" w:hAnsi="Times New Roman"/>
                  <w:color w:val="0000FF"/>
                  <w:u w:val="single"/>
                  <w:lang w:val="ru-RU"/>
                </w:rPr>
                <w:t>946</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4</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w:t>
            </w:r>
            <w:r w:rsidRPr="00266B5D">
              <w:rPr>
                <w:rFonts w:ascii="Times New Roman" w:hAnsi="Times New Roman"/>
                <w:color w:val="000000"/>
                <w:sz w:val="24"/>
                <w:lang w:val="ru-RU"/>
              </w:rPr>
              <w:t xml:space="preserve"> действия при дорожно-транспортных происшествиях</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27.09.2023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eafef</w:t>
              </w:r>
              <w:r w:rsidRPr="00266B5D">
                <w:rPr>
                  <w:rFonts w:ascii="Times New Roman" w:hAnsi="Times New Roman"/>
                  <w:color w:val="0000FF"/>
                  <w:u w:val="single"/>
                  <w:lang w:val="ru-RU"/>
                </w:rPr>
                <w:t>0</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5</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Безопасность пассажиров на различных видах транспорта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04.10.2023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eafd</w:t>
              </w:r>
              <w:r w:rsidRPr="00266B5D">
                <w:rPr>
                  <w:rFonts w:ascii="Times New Roman" w:hAnsi="Times New Roman"/>
                  <w:color w:val="0000FF"/>
                  <w:u w:val="single"/>
                  <w:lang w:val="ru-RU"/>
                </w:rPr>
                <w:t>42</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6</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Первая помощь при чрезвычайных ситуациях на транспорте</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11.10.2023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0210</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7</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Пожарная безопасность в общественных местах</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18.10.2023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0</w:t>
              </w:r>
              <w:r>
                <w:rPr>
                  <w:rFonts w:ascii="Times New Roman" w:hAnsi="Times New Roman"/>
                  <w:color w:val="0000FF"/>
                  <w:u w:val="single"/>
                </w:rPr>
                <w:t>c</w:t>
              </w:r>
              <w:r w:rsidRPr="00266B5D">
                <w:rPr>
                  <w:rFonts w:ascii="Times New Roman" w:hAnsi="Times New Roman"/>
                  <w:color w:val="0000FF"/>
                  <w:u w:val="single"/>
                  <w:lang w:val="ru-RU"/>
                </w:rPr>
                <w:t>10</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8</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25.10.2023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0</w:t>
              </w:r>
              <w:r>
                <w:rPr>
                  <w:rFonts w:ascii="Times New Roman" w:hAnsi="Times New Roman"/>
                  <w:color w:val="0000FF"/>
                  <w:u w:val="single"/>
                </w:rPr>
                <w:t>c</w:t>
              </w:r>
              <w:r w:rsidRPr="00266B5D">
                <w:rPr>
                  <w:rFonts w:ascii="Times New Roman" w:hAnsi="Times New Roman"/>
                  <w:color w:val="0000FF"/>
                  <w:u w:val="single"/>
                  <w:lang w:val="ru-RU"/>
                </w:rPr>
                <w:t>10</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9</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автономном существовании в природной среде</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08.11.2023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14</w:t>
              </w:r>
              <w:r>
                <w:rPr>
                  <w:rFonts w:ascii="Times New Roman" w:hAnsi="Times New Roman"/>
                  <w:color w:val="0000FF"/>
                  <w:u w:val="single"/>
                </w:rPr>
                <w:t>e</w:t>
              </w:r>
              <w:r w:rsidRPr="00266B5D">
                <w:rPr>
                  <w:rFonts w:ascii="Times New Roman" w:hAnsi="Times New Roman"/>
                  <w:color w:val="0000FF"/>
                  <w:u w:val="single"/>
                  <w:lang w:val="ru-RU"/>
                </w:rPr>
                <w:t>4</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10</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Пожарная безопасность в </w:t>
            </w:r>
            <w:r w:rsidRPr="00266B5D">
              <w:rPr>
                <w:rFonts w:ascii="Times New Roman" w:hAnsi="Times New Roman"/>
                <w:color w:val="000000"/>
                <w:sz w:val="24"/>
                <w:lang w:val="ru-RU"/>
              </w:rPr>
              <w:lastRenderedPageBreak/>
              <w:t>природной среде</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15.11.2023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lastRenderedPageBreak/>
              <w:t xml:space="preserve">Библиотека ЦОК </w:t>
            </w:r>
            <w:hyperlink r:id="rId23">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0</w:t>
              </w:r>
              <w:r>
                <w:rPr>
                  <w:rFonts w:ascii="Times New Roman" w:hAnsi="Times New Roman"/>
                  <w:color w:val="0000FF"/>
                  <w:u w:val="single"/>
                </w:rPr>
                <w:t>efe</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Безопасное поведение</w:t>
            </w:r>
            <w:r>
              <w:rPr>
                <w:rFonts w:ascii="Times New Roman" w:hAnsi="Times New Roman"/>
                <w:color w:val="000000"/>
                <w:sz w:val="24"/>
              </w:rPr>
              <w:t xml:space="preserve"> в горах</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22.11.2023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1</w:t>
              </w:r>
              <w:r>
                <w:rPr>
                  <w:rFonts w:ascii="Times New Roman" w:hAnsi="Times New Roman"/>
                  <w:color w:val="0000FF"/>
                  <w:u w:val="single"/>
                </w:rPr>
                <w:t>ac</w:t>
              </w:r>
              <w:r w:rsidRPr="00266B5D">
                <w:rPr>
                  <w:rFonts w:ascii="Times New Roman" w:hAnsi="Times New Roman"/>
                  <w:color w:val="0000FF"/>
                  <w:u w:val="single"/>
                  <w:lang w:val="ru-RU"/>
                </w:rPr>
                <w:t>0</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12</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Безопасное поведение на водоёмах</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29.11.2023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1</w:t>
              </w:r>
              <w:r>
                <w:rPr>
                  <w:rFonts w:ascii="Times New Roman" w:hAnsi="Times New Roman"/>
                  <w:color w:val="0000FF"/>
                  <w:u w:val="single"/>
                </w:rPr>
                <w:t>da</w:t>
              </w:r>
              <w:r w:rsidRPr="00266B5D">
                <w:rPr>
                  <w:rFonts w:ascii="Times New Roman" w:hAnsi="Times New Roman"/>
                  <w:color w:val="0000FF"/>
                  <w:u w:val="single"/>
                  <w:lang w:val="ru-RU"/>
                </w:rPr>
                <w:t>4</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13</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угрозе наводнения, цунами</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06.12.2023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209</w:t>
              </w:r>
              <w:r>
                <w:rPr>
                  <w:rFonts w:ascii="Times New Roman" w:hAnsi="Times New Roman"/>
                  <w:color w:val="0000FF"/>
                  <w:u w:val="single"/>
                </w:rPr>
                <w:t>c</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14</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урагане, буре, смерче, грозе</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13.12.2023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222</w:t>
              </w:r>
              <w:r>
                <w:rPr>
                  <w:rFonts w:ascii="Times New Roman" w:hAnsi="Times New Roman"/>
                  <w:color w:val="0000FF"/>
                  <w:u w:val="single"/>
                </w:rPr>
                <w:t>c</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15</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угрозе землетрясения, извержения вулкана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20.12.2023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23</w:t>
              </w:r>
              <w:r>
                <w:rPr>
                  <w:rFonts w:ascii="Times New Roman" w:hAnsi="Times New Roman"/>
                  <w:color w:val="0000FF"/>
                  <w:u w:val="single"/>
                </w:rPr>
                <w:t>a</w:t>
              </w:r>
              <w:r w:rsidRPr="00266B5D">
                <w:rPr>
                  <w:rFonts w:ascii="Times New Roman" w:hAnsi="Times New Roman"/>
                  <w:color w:val="0000FF"/>
                  <w:u w:val="single"/>
                  <w:lang w:val="ru-RU"/>
                </w:rPr>
                <w:t>8</w:t>
              </w:r>
            </w:hyperlink>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16</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Экология и её значение для устойчивого развития общества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27.12.2023 </w:t>
            </w:r>
          </w:p>
        </w:tc>
        <w:tc>
          <w:tcPr>
            <w:tcW w:w="1957" w:type="dxa"/>
            <w:tcMar>
              <w:top w:w="50" w:type="dxa"/>
              <w:left w:w="100" w:type="dxa"/>
            </w:tcMar>
            <w:vAlign w:val="center"/>
          </w:tcPr>
          <w:p w:rsidR="00CA1B2C" w:rsidRDefault="00CA1B2C">
            <w:pPr>
              <w:spacing w:after="0"/>
              <w:ind w:left="135"/>
            </w:pPr>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17</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Психическое здоровье и психологическое благополучие</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17.01.2024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3078</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18</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24.01.2024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350</w:t>
              </w:r>
              <w:r>
                <w:rPr>
                  <w:rFonts w:ascii="Times New Roman" w:hAnsi="Times New Roman"/>
                  <w:color w:val="0000FF"/>
                  <w:u w:val="single"/>
                </w:rPr>
                <w:t>a</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19</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Первая помощь и самопомощь при неотложных состояниях</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31.01.2024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367</w:t>
              </w:r>
              <w:r>
                <w:rPr>
                  <w:rFonts w:ascii="Times New Roman" w:hAnsi="Times New Roman"/>
                  <w:color w:val="0000FF"/>
                  <w:u w:val="single"/>
                </w:rPr>
                <w:t>c</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20</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Общение — основа социального взаимодействия</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07.02.2024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3</w:t>
              </w:r>
              <w:r>
                <w:rPr>
                  <w:rFonts w:ascii="Times New Roman" w:hAnsi="Times New Roman"/>
                  <w:color w:val="0000FF"/>
                  <w:u w:val="single"/>
                </w:rPr>
                <w:t>ca</w:t>
              </w:r>
              <w:r w:rsidRPr="00266B5D">
                <w:rPr>
                  <w:rFonts w:ascii="Times New Roman" w:hAnsi="Times New Roman"/>
                  <w:color w:val="0000FF"/>
                  <w:u w:val="single"/>
                  <w:lang w:val="ru-RU"/>
                </w:rPr>
                <w:t>8</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21</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способы избегания и разрешения конфликтных ситуаций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14.02.2024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425</w:t>
              </w:r>
              <w:r>
                <w:rPr>
                  <w:rFonts w:ascii="Times New Roman" w:hAnsi="Times New Roman"/>
                  <w:color w:val="0000FF"/>
                  <w:u w:val="single"/>
                </w:rPr>
                <w:t>c</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22</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Манипуляция и способы противостоять ей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21.02.2024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40</w:t>
              </w:r>
              <w:r>
                <w:rPr>
                  <w:rFonts w:ascii="Times New Roman" w:hAnsi="Times New Roman"/>
                  <w:color w:val="0000FF"/>
                  <w:u w:val="single"/>
                </w:rPr>
                <w:t>ea</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23</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Безопасное поведение и </w:t>
            </w:r>
            <w:r w:rsidRPr="00266B5D">
              <w:rPr>
                <w:rFonts w:ascii="Times New Roman" w:hAnsi="Times New Roman"/>
                <w:color w:val="000000"/>
                <w:sz w:val="24"/>
                <w:lang w:val="ru-RU"/>
              </w:rPr>
              <w:lastRenderedPageBreak/>
              <w:t>современные увлечения молодёжи</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28.02.2024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lastRenderedPageBreak/>
              <w:t xml:space="preserve">Библиотека ЦОК </w:t>
            </w:r>
            <w:hyperlink r:id="rId35">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4568</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Опасные программы и явления цифровой среды</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06.03.2024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4842</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25</w:t>
            </w:r>
          </w:p>
        </w:tc>
        <w:tc>
          <w:tcPr>
            <w:tcW w:w="3168" w:type="dxa"/>
            <w:tcMar>
              <w:top w:w="50" w:type="dxa"/>
              <w:left w:w="100" w:type="dxa"/>
            </w:tcMar>
            <w:vAlign w:val="center"/>
          </w:tcPr>
          <w:p w:rsidR="00CA1B2C" w:rsidRDefault="009A70D7">
            <w:pPr>
              <w:spacing w:after="0"/>
              <w:ind w:left="135"/>
            </w:pPr>
            <w:r>
              <w:rPr>
                <w:rFonts w:ascii="Times New Roman" w:hAnsi="Times New Roman"/>
                <w:color w:val="000000"/>
                <w:sz w:val="24"/>
              </w:rPr>
              <w:t>Безопасные правила цифрового поведения</w:t>
            </w:r>
          </w:p>
        </w:tc>
        <w:tc>
          <w:tcPr>
            <w:tcW w:w="814"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13.03.2024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46</w:t>
              </w:r>
              <w:r>
                <w:rPr>
                  <w:rFonts w:ascii="Times New Roman" w:hAnsi="Times New Roman"/>
                  <w:color w:val="0000FF"/>
                  <w:u w:val="single"/>
                </w:rPr>
                <w:t>da</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26</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Деструктивные течения в Интернете и защита от них</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20.03.2024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4</w:t>
              </w:r>
              <w:r>
                <w:rPr>
                  <w:rFonts w:ascii="Times New Roman" w:hAnsi="Times New Roman"/>
                  <w:color w:val="0000FF"/>
                  <w:u w:val="single"/>
                </w:rPr>
                <w:t>d</w:t>
              </w:r>
              <w:r w:rsidRPr="00266B5D">
                <w:rPr>
                  <w:rFonts w:ascii="Times New Roman" w:hAnsi="Times New Roman"/>
                  <w:color w:val="0000FF"/>
                  <w:u w:val="single"/>
                  <w:lang w:val="ru-RU"/>
                </w:rPr>
                <w:t>4</w:t>
              </w:r>
              <w:r>
                <w:rPr>
                  <w:rFonts w:ascii="Times New Roman" w:hAnsi="Times New Roman"/>
                  <w:color w:val="0000FF"/>
                  <w:u w:val="single"/>
                </w:rPr>
                <w:t>c</w:t>
              </w:r>
            </w:hyperlink>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27</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Общественно-государственная система противодействия экстремизму и терроризму</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03.04.2024 </w:t>
            </w:r>
          </w:p>
        </w:tc>
        <w:tc>
          <w:tcPr>
            <w:tcW w:w="1957" w:type="dxa"/>
            <w:tcMar>
              <w:top w:w="50" w:type="dxa"/>
              <w:left w:w="100" w:type="dxa"/>
            </w:tcMar>
            <w:vAlign w:val="center"/>
          </w:tcPr>
          <w:p w:rsidR="00CA1B2C" w:rsidRDefault="00CA1B2C">
            <w:pPr>
              <w:spacing w:after="0"/>
              <w:ind w:left="135"/>
            </w:pPr>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28</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угрозе теракта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10.04.2024 </w:t>
            </w:r>
          </w:p>
        </w:tc>
        <w:tc>
          <w:tcPr>
            <w:tcW w:w="1957" w:type="dxa"/>
            <w:tcMar>
              <w:top w:w="50" w:type="dxa"/>
              <w:left w:w="100" w:type="dxa"/>
            </w:tcMar>
            <w:vAlign w:val="center"/>
          </w:tcPr>
          <w:p w:rsidR="00CA1B2C" w:rsidRDefault="00CA1B2C">
            <w:pPr>
              <w:spacing w:after="0"/>
              <w:ind w:left="135"/>
            </w:pPr>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29</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совершении теракта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17.04.2024 </w:t>
            </w:r>
          </w:p>
        </w:tc>
        <w:tc>
          <w:tcPr>
            <w:tcW w:w="1957" w:type="dxa"/>
            <w:tcMar>
              <w:top w:w="50" w:type="dxa"/>
              <w:left w:w="100" w:type="dxa"/>
            </w:tcMar>
            <w:vAlign w:val="center"/>
          </w:tcPr>
          <w:p w:rsidR="00CA1B2C" w:rsidRDefault="00CA1B2C">
            <w:pPr>
              <w:spacing w:after="0"/>
              <w:ind w:left="135"/>
            </w:pPr>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30</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Безопасные действия при совершении теракта</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24.04.2024 </w:t>
            </w:r>
          </w:p>
        </w:tc>
        <w:tc>
          <w:tcPr>
            <w:tcW w:w="1957" w:type="dxa"/>
            <w:tcMar>
              <w:top w:w="50" w:type="dxa"/>
              <w:left w:w="100" w:type="dxa"/>
            </w:tcMar>
            <w:vAlign w:val="center"/>
          </w:tcPr>
          <w:p w:rsidR="00CA1B2C" w:rsidRDefault="00CA1B2C">
            <w:pPr>
              <w:spacing w:after="0"/>
              <w:ind w:left="135"/>
            </w:pPr>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31</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01.05.2024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6192</w:t>
              </w:r>
            </w:hyperlink>
          </w:p>
        </w:tc>
      </w:tr>
      <w:tr w:rsidR="00CA1B2C">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32</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Роль личности, общества и государства в предупреждении и ликвидации чрезвычайных ситуаций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08.05.2024 </w:t>
            </w:r>
          </w:p>
        </w:tc>
        <w:tc>
          <w:tcPr>
            <w:tcW w:w="1957" w:type="dxa"/>
            <w:tcMar>
              <w:top w:w="50" w:type="dxa"/>
              <w:left w:w="100" w:type="dxa"/>
            </w:tcMar>
            <w:vAlign w:val="center"/>
          </w:tcPr>
          <w:p w:rsidR="00CA1B2C" w:rsidRDefault="00CA1B2C">
            <w:pPr>
              <w:spacing w:after="0"/>
              <w:ind w:left="135"/>
            </w:pPr>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33</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Мероприятия по предупреждению</w:t>
            </w:r>
            <w:r w:rsidRPr="00266B5D">
              <w:rPr>
                <w:rFonts w:ascii="Times New Roman" w:hAnsi="Times New Roman"/>
                <w:color w:val="000000"/>
                <w:sz w:val="24"/>
                <w:lang w:val="ru-RU"/>
              </w:rPr>
              <w:t xml:space="preserve"> и ликвидации чрезвычайных ситуаций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15.05.2024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644</w:t>
              </w:r>
              <w:r>
                <w:rPr>
                  <w:rFonts w:ascii="Times New Roman" w:hAnsi="Times New Roman"/>
                  <w:color w:val="0000FF"/>
                  <w:u w:val="single"/>
                </w:rPr>
                <w:t>e</w:t>
              </w:r>
            </w:hyperlink>
          </w:p>
        </w:tc>
      </w:tr>
      <w:tr w:rsidR="00CA1B2C" w:rsidRPr="00266B5D">
        <w:trPr>
          <w:trHeight w:val="144"/>
          <w:tblCellSpacing w:w="20" w:type="nil"/>
        </w:trPr>
        <w:tc>
          <w:tcPr>
            <w:tcW w:w="368" w:type="dxa"/>
            <w:tcMar>
              <w:top w:w="50" w:type="dxa"/>
              <w:left w:w="100" w:type="dxa"/>
            </w:tcMar>
            <w:vAlign w:val="center"/>
          </w:tcPr>
          <w:p w:rsidR="00CA1B2C" w:rsidRDefault="009A70D7">
            <w:pPr>
              <w:spacing w:after="0"/>
            </w:pPr>
            <w:r>
              <w:rPr>
                <w:rFonts w:ascii="Times New Roman" w:hAnsi="Times New Roman"/>
                <w:color w:val="000000"/>
                <w:sz w:val="24"/>
              </w:rPr>
              <w:t>34</w:t>
            </w:r>
          </w:p>
        </w:tc>
        <w:tc>
          <w:tcPr>
            <w:tcW w:w="3168"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t xml:space="preserve">Мероприятия по предупреждению </w:t>
            </w:r>
            <w:r w:rsidRPr="00266B5D">
              <w:rPr>
                <w:rFonts w:ascii="Times New Roman" w:hAnsi="Times New Roman"/>
                <w:color w:val="000000"/>
                <w:sz w:val="24"/>
                <w:lang w:val="ru-RU"/>
              </w:rPr>
              <w:lastRenderedPageBreak/>
              <w:t>и ликвидации чрезвычайных ситуаций</w:t>
            </w:r>
          </w:p>
        </w:tc>
        <w:tc>
          <w:tcPr>
            <w:tcW w:w="814"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CA1B2C" w:rsidRDefault="009A70D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22.05.2024 </w:t>
            </w:r>
          </w:p>
        </w:tc>
        <w:tc>
          <w:tcPr>
            <w:tcW w:w="1957" w:type="dxa"/>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lastRenderedPageBreak/>
              <w:t xml:space="preserve">Библиотека ЦОК </w:t>
            </w:r>
            <w:hyperlink r:id="rId41">
              <w:r>
                <w:rPr>
                  <w:rFonts w:ascii="Times New Roman" w:hAnsi="Times New Roman"/>
                  <w:color w:val="0000FF"/>
                  <w:u w:val="single"/>
                </w:rPr>
                <w:t>https</w:t>
              </w:r>
              <w:r w:rsidRPr="00266B5D">
                <w:rPr>
                  <w:rFonts w:ascii="Times New Roman" w:hAnsi="Times New Roman"/>
                  <w:color w:val="0000FF"/>
                  <w:u w:val="single"/>
                  <w:lang w:val="ru-RU"/>
                </w:rPr>
                <w:t>://</w:t>
              </w:r>
              <w:r>
                <w:rPr>
                  <w:rFonts w:ascii="Times New Roman" w:hAnsi="Times New Roman"/>
                  <w:color w:val="0000FF"/>
                  <w:u w:val="single"/>
                </w:rPr>
                <w:t>m</w:t>
              </w:r>
              <w:r w:rsidRPr="00266B5D">
                <w:rPr>
                  <w:rFonts w:ascii="Times New Roman" w:hAnsi="Times New Roman"/>
                  <w:color w:val="0000FF"/>
                  <w:u w:val="single"/>
                  <w:lang w:val="ru-RU"/>
                </w:rPr>
                <w:t>.</w:t>
              </w:r>
              <w:r>
                <w:rPr>
                  <w:rFonts w:ascii="Times New Roman" w:hAnsi="Times New Roman"/>
                  <w:color w:val="0000FF"/>
                  <w:u w:val="single"/>
                </w:rPr>
                <w:t>edsoo</w:t>
              </w:r>
              <w:r w:rsidRPr="00266B5D">
                <w:rPr>
                  <w:rFonts w:ascii="Times New Roman" w:hAnsi="Times New Roman"/>
                  <w:color w:val="0000FF"/>
                  <w:u w:val="single"/>
                  <w:lang w:val="ru-RU"/>
                </w:rPr>
                <w:t>.</w:t>
              </w:r>
              <w:r>
                <w:rPr>
                  <w:rFonts w:ascii="Times New Roman" w:hAnsi="Times New Roman"/>
                  <w:color w:val="0000FF"/>
                  <w:u w:val="single"/>
                </w:rPr>
                <w:t>ru</w:t>
              </w:r>
              <w:r w:rsidRPr="00266B5D">
                <w:rPr>
                  <w:rFonts w:ascii="Times New Roman" w:hAnsi="Times New Roman"/>
                  <w:color w:val="0000FF"/>
                  <w:u w:val="single"/>
                  <w:lang w:val="ru-RU"/>
                </w:rPr>
                <w:t>/</w:t>
              </w:r>
              <w:r>
                <w:rPr>
                  <w:rFonts w:ascii="Times New Roman" w:hAnsi="Times New Roman"/>
                  <w:color w:val="0000FF"/>
                  <w:u w:val="single"/>
                </w:rPr>
                <w:t>f</w:t>
              </w:r>
              <w:r w:rsidRPr="00266B5D">
                <w:rPr>
                  <w:rFonts w:ascii="Times New Roman" w:hAnsi="Times New Roman"/>
                  <w:color w:val="0000FF"/>
                  <w:u w:val="single"/>
                  <w:lang w:val="ru-RU"/>
                </w:rPr>
                <w:t>5</w:t>
              </w:r>
              <w:r>
                <w:rPr>
                  <w:rFonts w:ascii="Times New Roman" w:hAnsi="Times New Roman"/>
                  <w:color w:val="0000FF"/>
                  <w:u w:val="single"/>
                </w:rPr>
                <w:t>eb</w:t>
              </w:r>
              <w:r w:rsidRPr="00266B5D">
                <w:rPr>
                  <w:rFonts w:ascii="Times New Roman" w:hAnsi="Times New Roman"/>
                  <w:color w:val="0000FF"/>
                  <w:u w:val="single"/>
                  <w:lang w:val="ru-RU"/>
                </w:rPr>
                <w:t>65</w:t>
              </w:r>
              <w:r>
                <w:rPr>
                  <w:rFonts w:ascii="Times New Roman" w:hAnsi="Times New Roman"/>
                  <w:color w:val="0000FF"/>
                  <w:u w:val="single"/>
                </w:rPr>
                <w:t>c</w:t>
              </w:r>
              <w:r w:rsidRPr="00266B5D">
                <w:rPr>
                  <w:rFonts w:ascii="Times New Roman" w:hAnsi="Times New Roman"/>
                  <w:color w:val="0000FF"/>
                  <w:u w:val="single"/>
                  <w:lang w:val="ru-RU"/>
                </w:rPr>
                <w:t>0</w:t>
              </w:r>
            </w:hyperlink>
          </w:p>
        </w:tc>
      </w:tr>
      <w:tr w:rsidR="00CA1B2C">
        <w:trPr>
          <w:trHeight w:val="144"/>
          <w:tblCellSpacing w:w="20" w:type="nil"/>
        </w:trPr>
        <w:tc>
          <w:tcPr>
            <w:tcW w:w="0" w:type="auto"/>
            <w:gridSpan w:val="2"/>
            <w:tcMar>
              <w:top w:w="50" w:type="dxa"/>
              <w:left w:w="100" w:type="dxa"/>
            </w:tcMar>
            <w:vAlign w:val="center"/>
          </w:tcPr>
          <w:p w:rsidR="00CA1B2C" w:rsidRPr="00266B5D" w:rsidRDefault="009A70D7">
            <w:pPr>
              <w:spacing w:after="0"/>
              <w:ind w:left="135"/>
              <w:rPr>
                <w:lang w:val="ru-RU"/>
              </w:rPr>
            </w:pPr>
            <w:r w:rsidRPr="00266B5D">
              <w:rPr>
                <w:rFonts w:ascii="Times New Roman" w:hAnsi="Times New Roman"/>
                <w:color w:val="000000"/>
                <w:sz w:val="24"/>
                <w:lang w:val="ru-RU"/>
              </w:rPr>
              <w:lastRenderedPageBreak/>
              <w:t>ОБЩЕЕ КОЛИЧЕСТВО ЧАСОВ ПО ПРОГРАММЕ</w:t>
            </w:r>
          </w:p>
        </w:tc>
        <w:tc>
          <w:tcPr>
            <w:tcW w:w="1279" w:type="dxa"/>
            <w:tcMar>
              <w:top w:w="50" w:type="dxa"/>
              <w:left w:w="100" w:type="dxa"/>
            </w:tcMar>
            <w:vAlign w:val="center"/>
          </w:tcPr>
          <w:p w:rsidR="00CA1B2C" w:rsidRDefault="009A70D7">
            <w:pPr>
              <w:spacing w:after="0"/>
              <w:ind w:left="135"/>
              <w:jc w:val="center"/>
            </w:pPr>
            <w:r w:rsidRPr="00266B5D">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CA1B2C" w:rsidRDefault="009A70D7">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CA1B2C" w:rsidRDefault="00CA1B2C"/>
        </w:tc>
      </w:tr>
    </w:tbl>
    <w:p w:rsidR="00CA1B2C" w:rsidRDefault="00CA1B2C">
      <w:pPr>
        <w:sectPr w:rsidR="00CA1B2C">
          <w:pgSz w:w="16383" w:h="11906" w:orient="landscape"/>
          <w:pgMar w:top="1134" w:right="850" w:bottom="1134" w:left="1701" w:header="720" w:footer="720" w:gutter="0"/>
          <w:cols w:space="720"/>
        </w:sectPr>
      </w:pPr>
    </w:p>
    <w:p w:rsidR="00CA1B2C" w:rsidRDefault="00CA1B2C">
      <w:pPr>
        <w:sectPr w:rsidR="00CA1B2C">
          <w:pgSz w:w="16383" w:h="11906" w:orient="landscape"/>
          <w:pgMar w:top="1134" w:right="850" w:bottom="1134" w:left="1701" w:header="720" w:footer="720" w:gutter="0"/>
          <w:cols w:space="720"/>
        </w:sectPr>
      </w:pPr>
    </w:p>
    <w:p w:rsidR="00CA1B2C" w:rsidRDefault="009A70D7">
      <w:pPr>
        <w:spacing w:after="0"/>
        <w:ind w:left="120"/>
      </w:pPr>
      <w:bookmarkStart w:id="7" w:name="block-11155833"/>
      <w:bookmarkEnd w:id="5"/>
      <w:r>
        <w:rPr>
          <w:rFonts w:ascii="Times New Roman" w:hAnsi="Times New Roman"/>
          <w:b/>
          <w:color w:val="000000"/>
          <w:sz w:val="28"/>
        </w:rPr>
        <w:lastRenderedPageBreak/>
        <w:t>УЧЕБНО-МЕТОДИЧЕСКОЕ ОБЕСПЕЧЕНИЕ ОБРАЗОВАТЕЛЬНОГО ПРОЦЕССА</w:t>
      </w:r>
    </w:p>
    <w:p w:rsidR="00CA1B2C" w:rsidRDefault="009A70D7">
      <w:pPr>
        <w:spacing w:after="0" w:line="480" w:lineRule="auto"/>
        <w:ind w:left="120"/>
      </w:pPr>
      <w:r>
        <w:rPr>
          <w:rFonts w:ascii="Times New Roman" w:hAnsi="Times New Roman"/>
          <w:b/>
          <w:color w:val="000000"/>
          <w:sz w:val="28"/>
        </w:rPr>
        <w:t xml:space="preserve">ОБЯЗАТЕЛЬНЫЕ УЧЕБНЫЕ МАТЕРИАЛЫ ДЛЯ </w:t>
      </w:r>
      <w:r>
        <w:rPr>
          <w:rFonts w:ascii="Times New Roman" w:hAnsi="Times New Roman"/>
          <w:b/>
          <w:color w:val="000000"/>
          <w:sz w:val="28"/>
        </w:rPr>
        <w:t>УЧЕНИКА</w:t>
      </w:r>
    </w:p>
    <w:p w:rsidR="00CA1B2C" w:rsidRDefault="009A70D7">
      <w:pPr>
        <w:spacing w:after="0" w:line="480" w:lineRule="auto"/>
        <w:ind w:left="120"/>
      </w:pPr>
      <w:r>
        <w:rPr>
          <w:rFonts w:ascii="Times New Roman" w:hAnsi="Times New Roman"/>
          <w:color w:val="000000"/>
          <w:sz w:val="28"/>
        </w:rPr>
        <w:t>​‌‌​</w:t>
      </w:r>
    </w:p>
    <w:p w:rsidR="00CA1B2C" w:rsidRDefault="009A70D7">
      <w:pPr>
        <w:spacing w:after="0" w:line="480" w:lineRule="auto"/>
        <w:ind w:left="120"/>
      </w:pPr>
      <w:r>
        <w:rPr>
          <w:rFonts w:ascii="Times New Roman" w:hAnsi="Times New Roman"/>
          <w:color w:val="000000"/>
          <w:sz w:val="28"/>
        </w:rPr>
        <w:t>​‌‌</w:t>
      </w:r>
    </w:p>
    <w:p w:rsidR="00CA1B2C" w:rsidRDefault="009A70D7">
      <w:pPr>
        <w:spacing w:after="0"/>
        <w:ind w:left="120"/>
      </w:pPr>
      <w:r>
        <w:rPr>
          <w:rFonts w:ascii="Times New Roman" w:hAnsi="Times New Roman"/>
          <w:color w:val="000000"/>
          <w:sz w:val="28"/>
        </w:rPr>
        <w:t>​</w:t>
      </w:r>
    </w:p>
    <w:p w:rsidR="00CA1B2C" w:rsidRDefault="009A70D7">
      <w:pPr>
        <w:spacing w:after="0" w:line="480" w:lineRule="auto"/>
        <w:ind w:left="120"/>
      </w:pPr>
      <w:r>
        <w:rPr>
          <w:rFonts w:ascii="Times New Roman" w:hAnsi="Times New Roman"/>
          <w:b/>
          <w:color w:val="000000"/>
          <w:sz w:val="28"/>
        </w:rPr>
        <w:t>МЕТОДИЧЕСКИЕ МАТЕРИАЛЫ ДЛЯ УЧИТЕЛЯ</w:t>
      </w:r>
    </w:p>
    <w:p w:rsidR="00CA1B2C" w:rsidRDefault="009A70D7">
      <w:pPr>
        <w:spacing w:after="0" w:line="480" w:lineRule="auto"/>
        <w:ind w:left="120"/>
      </w:pPr>
      <w:r>
        <w:rPr>
          <w:rFonts w:ascii="Times New Roman" w:hAnsi="Times New Roman"/>
          <w:color w:val="000000"/>
          <w:sz w:val="28"/>
        </w:rPr>
        <w:t>​‌‌​</w:t>
      </w:r>
    </w:p>
    <w:p w:rsidR="00CA1B2C" w:rsidRDefault="00CA1B2C">
      <w:pPr>
        <w:spacing w:after="0"/>
        <w:ind w:left="120"/>
      </w:pPr>
    </w:p>
    <w:p w:rsidR="00CA1B2C" w:rsidRPr="00266B5D" w:rsidRDefault="009A70D7">
      <w:pPr>
        <w:spacing w:after="0" w:line="480" w:lineRule="auto"/>
        <w:ind w:left="120"/>
        <w:rPr>
          <w:lang w:val="ru-RU"/>
        </w:rPr>
      </w:pPr>
      <w:r w:rsidRPr="00266B5D">
        <w:rPr>
          <w:rFonts w:ascii="Times New Roman" w:hAnsi="Times New Roman"/>
          <w:b/>
          <w:color w:val="000000"/>
          <w:sz w:val="28"/>
          <w:lang w:val="ru-RU"/>
        </w:rPr>
        <w:t>ЦИФРОВЫЕ ОБРАЗОВАТЕЛЬНЫЕ РЕСУРСЫ И РЕСУРСЫ СЕТИ ИНТЕРНЕТ</w:t>
      </w:r>
    </w:p>
    <w:p w:rsidR="00CA1B2C" w:rsidRDefault="009A70D7">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CA1B2C" w:rsidRDefault="00CA1B2C">
      <w:pPr>
        <w:sectPr w:rsidR="00CA1B2C">
          <w:pgSz w:w="11906" w:h="16383"/>
          <w:pgMar w:top="1134" w:right="850" w:bottom="1134" w:left="1701" w:header="720" w:footer="720" w:gutter="0"/>
          <w:cols w:space="720"/>
        </w:sectPr>
      </w:pPr>
    </w:p>
    <w:bookmarkEnd w:id="7"/>
    <w:p w:rsidR="009A70D7" w:rsidRDefault="009A70D7"/>
    <w:sectPr w:rsidR="009A70D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D36EC"/>
    <w:multiLevelType w:val="multilevel"/>
    <w:tmpl w:val="5582E3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A1B2C"/>
    <w:rsid w:val="00266B5D"/>
    <w:rsid w:val="009A70D7"/>
    <w:rsid w:val="00CA1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b590" TargetMode="External"/><Relationship Id="rId13" Type="http://schemas.openxmlformats.org/officeDocument/2006/relationships/hyperlink" Target="https://m.edsoo.ru/7f41b590" TargetMode="External"/><Relationship Id="rId18" Type="http://schemas.openxmlformats.org/officeDocument/2006/relationships/hyperlink" Target="https://m.edsoo.ru/f5eafd42" TargetMode="External"/><Relationship Id="rId26" Type="http://schemas.openxmlformats.org/officeDocument/2006/relationships/hyperlink" Target="https://m.edsoo.ru/f5eb209c" TargetMode="External"/><Relationship Id="rId39" Type="http://schemas.openxmlformats.org/officeDocument/2006/relationships/hyperlink" Target="https://m.edsoo.ru/f5eb6192" TargetMode="External"/><Relationship Id="rId3" Type="http://schemas.microsoft.com/office/2007/relationships/stylesWithEffects" Target="stylesWithEffects.xml"/><Relationship Id="rId21" Type="http://schemas.openxmlformats.org/officeDocument/2006/relationships/hyperlink" Target="https://m.edsoo.ru/f5eb0c10" TargetMode="External"/><Relationship Id="rId34" Type="http://schemas.openxmlformats.org/officeDocument/2006/relationships/hyperlink" Target="https://m.edsoo.ru/f5eb40ea" TargetMode="External"/><Relationship Id="rId42" Type="http://schemas.openxmlformats.org/officeDocument/2006/relationships/fontTable" Target="fontTable.xml"/><Relationship Id="rId7" Type="http://schemas.openxmlformats.org/officeDocument/2006/relationships/hyperlink" Target="https://m.edsoo.ru/7f41b590" TargetMode="External"/><Relationship Id="rId12" Type="http://schemas.openxmlformats.org/officeDocument/2006/relationships/hyperlink" Target="https://m.edsoo.ru/7f41b590" TargetMode="External"/><Relationship Id="rId17" Type="http://schemas.openxmlformats.org/officeDocument/2006/relationships/hyperlink" Target="https://m.edsoo.ru/f5eafef0" TargetMode="External"/><Relationship Id="rId25" Type="http://schemas.openxmlformats.org/officeDocument/2006/relationships/hyperlink" Target="https://m.edsoo.ru/f5eb1da4" TargetMode="External"/><Relationship Id="rId33" Type="http://schemas.openxmlformats.org/officeDocument/2006/relationships/hyperlink" Target="https://m.edsoo.ru/f5eb425c" TargetMode="External"/><Relationship Id="rId38" Type="http://schemas.openxmlformats.org/officeDocument/2006/relationships/hyperlink" Target="https://m.edsoo.ru/f5eb4d4c" TargetMode="External"/><Relationship Id="rId2" Type="http://schemas.openxmlformats.org/officeDocument/2006/relationships/styles" Target="styles.xml"/><Relationship Id="rId16" Type="http://schemas.openxmlformats.org/officeDocument/2006/relationships/hyperlink" Target="https://m.edsoo.ru/f5eaf946" TargetMode="External"/><Relationship Id="rId20" Type="http://schemas.openxmlformats.org/officeDocument/2006/relationships/hyperlink" Target="https://m.edsoo.ru/f5eb0c10" TargetMode="External"/><Relationship Id="rId29" Type="http://schemas.openxmlformats.org/officeDocument/2006/relationships/hyperlink" Target="https://m.edsoo.ru/f5eb3078" TargetMode="External"/><Relationship Id="rId41" Type="http://schemas.openxmlformats.org/officeDocument/2006/relationships/hyperlink" Target="https://m.edsoo.ru/f5eb65c0" TargetMode="External"/><Relationship Id="rId1" Type="http://schemas.openxmlformats.org/officeDocument/2006/relationships/numbering" Target="numbering.xml"/><Relationship Id="rId6" Type="http://schemas.openxmlformats.org/officeDocument/2006/relationships/hyperlink" Target="https://m.edsoo.ru/7f41b590" TargetMode="External"/><Relationship Id="rId11" Type="http://schemas.openxmlformats.org/officeDocument/2006/relationships/hyperlink" Target="https://m.edsoo.ru/7f41b590" TargetMode="External"/><Relationship Id="rId24" Type="http://schemas.openxmlformats.org/officeDocument/2006/relationships/hyperlink" Target="https://m.edsoo.ru/f5eb1ac0" TargetMode="External"/><Relationship Id="rId32" Type="http://schemas.openxmlformats.org/officeDocument/2006/relationships/hyperlink" Target="https://m.edsoo.ru/f5eb3ca8" TargetMode="External"/><Relationship Id="rId37" Type="http://schemas.openxmlformats.org/officeDocument/2006/relationships/hyperlink" Target="https://m.edsoo.ru/f5eb46da" TargetMode="External"/><Relationship Id="rId40" Type="http://schemas.openxmlformats.org/officeDocument/2006/relationships/hyperlink" Target="https://m.edsoo.ru/f5eb644e" TargetMode="External"/><Relationship Id="rId5" Type="http://schemas.openxmlformats.org/officeDocument/2006/relationships/webSettings" Target="webSettings.xml"/><Relationship Id="rId15" Type="http://schemas.openxmlformats.org/officeDocument/2006/relationships/hyperlink" Target="https://m.edsoo.ru/f5eaf78e" TargetMode="External"/><Relationship Id="rId23" Type="http://schemas.openxmlformats.org/officeDocument/2006/relationships/hyperlink" Target="https://m.edsoo.ru/f5eb0efe" TargetMode="External"/><Relationship Id="rId28" Type="http://schemas.openxmlformats.org/officeDocument/2006/relationships/hyperlink" Target="https://m.edsoo.ru/f5eb23a8" TargetMode="External"/><Relationship Id="rId36" Type="http://schemas.openxmlformats.org/officeDocument/2006/relationships/hyperlink" Target="https://m.edsoo.ru/f5eb4842" TargetMode="External"/><Relationship Id="rId10" Type="http://schemas.openxmlformats.org/officeDocument/2006/relationships/hyperlink" Target="https://m.edsoo.ru/7f41b590" TargetMode="External"/><Relationship Id="rId19" Type="http://schemas.openxmlformats.org/officeDocument/2006/relationships/hyperlink" Target="https://m.edsoo.ru/f5eb0210" TargetMode="External"/><Relationship Id="rId31" Type="http://schemas.openxmlformats.org/officeDocument/2006/relationships/hyperlink" Target="https://m.edsoo.ru/f5eb367c" TargetMode="External"/><Relationship Id="rId4" Type="http://schemas.openxmlformats.org/officeDocument/2006/relationships/settings" Target="settings.xml"/><Relationship Id="rId9" Type="http://schemas.openxmlformats.org/officeDocument/2006/relationships/hyperlink" Target="https://m.edsoo.ru/7f41b590" TargetMode="External"/><Relationship Id="rId14" Type="http://schemas.openxmlformats.org/officeDocument/2006/relationships/hyperlink" Target="https://m.edsoo.ru/7f41b590" TargetMode="External"/><Relationship Id="rId22" Type="http://schemas.openxmlformats.org/officeDocument/2006/relationships/hyperlink" Target="https://m.edsoo.ru/f5eb14e4" TargetMode="External"/><Relationship Id="rId27" Type="http://schemas.openxmlformats.org/officeDocument/2006/relationships/hyperlink" Target="https://m.edsoo.ru/f5eb222c" TargetMode="External"/><Relationship Id="rId30" Type="http://schemas.openxmlformats.org/officeDocument/2006/relationships/hyperlink" Target="https://m.edsoo.ru/f5eb350a" TargetMode="External"/><Relationship Id="rId35" Type="http://schemas.openxmlformats.org/officeDocument/2006/relationships/hyperlink" Target="https://m.edsoo.ru/f5eb4568"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7772</Words>
  <Characters>44302</Characters>
  <Application>Microsoft Office Word</Application>
  <DocSecurity>0</DocSecurity>
  <Lines>369</Lines>
  <Paragraphs>103</Paragraphs>
  <ScaleCrop>false</ScaleCrop>
  <Company/>
  <LinksUpToDate>false</LinksUpToDate>
  <CharactersWithSpaces>51971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123</cp:lastModifiedBy>
  <cp:revision>3</cp:revision>
  <dcterms:created xsi:type="dcterms:W3CDTF">2023-09-12T11:12:00Z</dcterms:created>
  <dcterms:modified xsi:type="dcterms:W3CDTF">2023-09-12T11:14:00Z</dcterms:modified>
</cp:coreProperties>
</file>