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Тестовое задание</w:t>
      </w:r>
    </w:p>
    <w:p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>
      <w:pPr>
        <w:spacing w:line="360" w:lineRule="auto"/>
        <w:ind w:firstLine="703" w:firstLineChars="250"/>
        <w:jc w:val="center"/>
        <w:rPr>
          <w:rFonts w:hint="default" w:ascii="Times New Roman" w:hAnsi="Times New Roman" w:cs="Times New Roman"/>
          <w:color w:val="auto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 xml:space="preserve">Профессиональный модуль: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>ПМ.02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>«Ручная дуговая сварка (наплавка, резка) плавящимся покрытым электродом»</w:t>
      </w:r>
    </w:p>
    <w:p>
      <w:pPr>
        <w:spacing w:line="360" w:lineRule="auto"/>
        <w:ind w:firstLine="703" w:firstLineChars="250"/>
        <w:jc w:val="center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>Тема урока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 xml:space="preserve"> учебной практики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 w:eastAsia="zh-CN"/>
        </w:rPr>
        <w:t>В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ыполнение ручной дуговой сварки (наплавки, резки) плавящимся покрытым электродом различных деталей и конструкций</w:t>
      </w:r>
    </w:p>
    <w:p>
      <w:pPr>
        <w:spacing w:line="360" w:lineRule="auto"/>
        <w:ind w:firstLine="703" w:firstLineChars="25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Задание №1: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заполнить пропуски в таблице «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Примеры движения электрода при различных видах сварки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»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(изобразить схему движений, описать назначение).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right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Таблица №1.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Примеры движения электрода при различных видах сварки</w:t>
      </w:r>
    </w:p>
    <w:tbl>
      <w:tblPr>
        <w:tblStyle w:val="3"/>
        <w:tblpPr w:leftFromText="180" w:rightFromText="180" w:vertAnchor="text" w:horzAnchor="page" w:tblpX="1282" w:tblpY="470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33"/>
        <w:gridCol w:w="4525"/>
        <w:gridCol w:w="62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33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EBFA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>Наименование движений</w:t>
            </w:r>
          </w:p>
        </w:tc>
        <w:tc>
          <w:tcPr>
            <w:tcW w:w="452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EBFA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>Схема движений</w:t>
            </w:r>
          </w:p>
        </w:tc>
        <w:tc>
          <w:tcPr>
            <w:tcW w:w="623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EBFA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>Назначение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33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>Возвратно-поступательное движение в одной плоскости</w:t>
            </w:r>
          </w:p>
        </w:tc>
        <w:tc>
          <w:tcPr>
            <w:tcW w:w="452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drawing>
                <wp:inline distT="0" distB="0" distL="114300" distR="114300">
                  <wp:extent cx="2795270" cy="1810385"/>
                  <wp:effectExtent l="0" t="0" r="11430" b="5715"/>
                  <wp:docPr id="4" name="Изображение 4" descr="2022-12-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 4" descr="2022-12-1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5270" cy="1810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Применяется для получения подварочного валика сварного шва высокопроизводительными электродами во всех позициях и для всех типов соединений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</w:p>
          <w:p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33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>Циклическое перемещение электрода</w:t>
            </w:r>
          </w:p>
        </w:tc>
        <w:tc>
          <w:tcPr>
            <w:tcW w:w="452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37155" cy="1527175"/>
                  <wp:effectExtent l="0" t="0" r="4445" b="9525"/>
                  <wp:docPr id="7" name="Изображение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Изображение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7155" cy="152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Применяется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33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>Прямолинейное зигзагообразное перемещение электрода в вертикальной плоскости</w:t>
            </w:r>
          </w:p>
        </w:tc>
        <w:tc>
          <w:tcPr>
            <w:tcW w:w="452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drawing>
                <wp:inline distT="0" distB="0" distL="114300" distR="114300">
                  <wp:extent cx="2834005" cy="1887855"/>
                  <wp:effectExtent l="0" t="0" r="10795" b="4445"/>
                  <wp:docPr id="6" name="Изображение 6" descr="2022-12-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Изображение 6" descr="2022-12-1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7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005" cy="1887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Применяется со всеми типами электродов для заполняющих вертикальных угловых и с V-образной разделкой швов, иногда применяется для облицовочного шва. С низко-водородными электродами применяется для проварки корня углового шва и V-образных разделок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33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>Треугольное перемещение электрода</w:t>
            </w:r>
          </w:p>
        </w:tc>
        <w:tc>
          <w:tcPr>
            <w:tcW w:w="452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914650" cy="1734185"/>
                  <wp:effectExtent l="0" t="0" r="6350" b="5715"/>
                  <wp:docPr id="3" name="Изображение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650" cy="1734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Применяется для облицовочного шва. С низководородными электродами применяется для проварки корня углового шва и V-образных разделок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33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Возвратно-поступательное движение с вертикальным смещением между проходами</w:t>
            </w:r>
          </w:p>
        </w:tc>
        <w:tc>
          <w:tcPr>
            <w:tcW w:w="452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952750" cy="1756410"/>
                  <wp:effectExtent l="0" t="0" r="6350" b="8890"/>
                  <wp:docPr id="1" name="Изображение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0" cy="1756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Применяется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33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Перемещение с нахлестом и небольшим качанием электрода вокруг сварочной ванны</w:t>
            </w:r>
          </w:p>
        </w:tc>
        <w:tc>
          <w:tcPr>
            <w:tcW w:w="452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drawing>
                <wp:inline distT="0" distB="0" distL="114300" distR="114300">
                  <wp:extent cx="2761615" cy="1922780"/>
                  <wp:effectExtent l="0" t="0" r="6985" b="7620"/>
                  <wp:docPr id="8" name="Изображение 8" descr="2022-12-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Изображение 8" descr="2022-12-1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6953" t="-396" b="3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1615" cy="1922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Применяется со всеми типами электродов для сварки потолочных швов, иногда во время циклического движения делается захлест кратера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33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Прямолинейное зигзагообразное перемещение электрода в горизонтальной плоскости</w:t>
            </w:r>
          </w:p>
        </w:tc>
        <w:tc>
          <w:tcPr>
            <w:tcW w:w="452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750820" cy="1489710"/>
                  <wp:effectExtent l="0" t="0" r="5080" b="8890"/>
                  <wp:docPr id="2" name="Изображение 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 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0820" cy="1489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Применяется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 w:eastAsia="zh-CN"/>
              </w:rPr>
            </w:pPr>
            <w:bookmarkStart w:id="0" w:name="_GoBack"/>
            <w:bookmarkEnd w:id="0"/>
          </w:p>
        </w:tc>
      </w:tr>
    </w:tbl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Эталон ответов на тестовое задание</w:t>
      </w:r>
    </w:p>
    <w:tbl>
      <w:tblPr>
        <w:tblStyle w:val="3"/>
        <w:tblpPr w:leftFromText="180" w:rightFromText="180" w:vertAnchor="text" w:horzAnchor="page" w:tblpX="1282" w:tblpY="470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33"/>
        <w:gridCol w:w="4525"/>
        <w:gridCol w:w="62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33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EBFA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Наименование движений</w:t>
            </w:r>
          </w:p>
        </w:tc>
        <w:tc>
          <w:tcPr>
            <w:tcW w:w="452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EBFA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Схема движений</w:t>
            </w:r>
          </w:p>
        </w:tc>
        <w:tc>
          <w:tcPr>
            <w:tcW w:w="623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EBFA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Назначение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33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Возвратно-поступательное движение в одной плоскости</w:t>
            </w:r>
          </w:p>
        </w:tc>
        <w:tc>
          <w:tcPr>
            <w:tcW w:w="452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019300" cy="1162050"/>
                  <wp:effectExtent l="0" t="0" r="0" b="6350"/>
                  <wp:docPr id="5" name="Изображение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Изображение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Применяется для получения подварочного валика сварного шва высокопроизводительными электродами во всех позициях и для всех типов соединений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33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Циклическое перемещение электрода</w:t>
            </w:r>
          </w:p>
        </w:tc>
        <w:tc>
          <w:tcPr>
            <w:tcW w:w="452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057400" cy="1190625"/>
                  <wp:effectExtent l="0" t="0" r="0" b="3175"/>
                  <wp:docPr id="9" name="Изображение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Изображение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Применяется для проварки корня углового шва и V-образных разделок высокопроизводительными электродами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33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Прямолинейное зигзагообразное перемещение электрода в вертикальной плоскости</w:t>
            </w:r>
          </w:p>
        </w:tc>
        <w:tc>
          <w:tcPr>
            <w:tcW w:w="452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114550" cy="1257300"/>
                  <wp:effectExtent l="0" t="0" r="6350" b="0"/>
                  <wp:docPr id="10" name="Изображение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Изображение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55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Применяется со всеми типами электродов для заполняющих вертикальных угловых и с V-образной разделкой швов, иногда применяется для облицовочного шва. С низко-водородными электродами применяется для проварки корня углового шва и V-образных разделок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33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Треугольное перемещение электрода</w:t>
            </w:r>
          </w:p>
        </w:tc>
        <w:tc>
          <w:tcPr>
            <w:tcW w:w="452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114550" cy="1257300"/>
                  <wp:effectExtent l="0" t="0" r="6350" b="0"/>
                  <wp:docPr id="11" name="Изображение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Изображение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55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Применяется для облицовочного шва. С низководородными электродами применяется для проварки корня углового шва и V-образных разделок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33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Возвратно-поступательное движение с вертикальным смещением между проходами</w:t>
            </w:r>
          </w:p>
        </w:tc>
        <w:tc>
          <w:tcPr>
            <w:tcW w:w="452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114550" cy="1257300"/>
                  <wp:effectExtent l="0" t="0" r="6350" b="0"/>
                  <wp:docPr id="12" name="Изображение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Изображение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55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Применяется со всеми типами электродов для заполняющих вертикальных угловых и с V-образной разделкой швов. В конце горизонтального перемещения, на обеих краях, электрод имеет фиксированную задержку, затем небольшое перемещение вверх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33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Перемещение с нахлестом и небольшим качанием электрода вокруг сварочной ванны</w:t>
            </w:r>
          </w:p>
        </w:tc>
        <w:tc>
          <w:tcPr>
            <w:tcW w:w="452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114550" cy="1628775"/>
                  <wp:effectExtent l="0" t="0" r="6350" b="9525"/>
                  <wp:docPr id="13" name="Изображение 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Изображение 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550" cy="1628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Применяется со всеми типами электродов для сварки потолочных швов, иногда во время циклического движения делается захлест кратера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33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Прямолинейное зигзагообразное перемещение электрода в горизонтальной плоскости</w:t>
            </w:r>
          </w:p>
        </w:tc>
        <w:tc>
          <w:tcPr>
            <w:tcW w:w="452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181225" cy="1181100"/>
                  <wp:effectExtent l="0" t="0" r="3175" b="0"/>
                  <wp:docPr id="14" name="Изображение 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Изображение 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225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Применяется со всеми типами электродов в широких V-образных разделках в нижнем положении</w:t>
            </w:r>
          </w:p>
        </w:tc>
      </w:tr>
    </w:tbl>
    <w:p>
      <w:pPr>
        <w:jc w:val="center"/>
      </w:pPr>
    </w:p>
    <w:sectPr>
      <w:pgSz w:w="16838" w:h="11906" w:orient="landscape"/>
      <w:pgMar w:top="720" w:right="720" w:bottom="720" w:left="72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CA673F"/>
    <w:rsid w:val="18CD7767"/>
    <w:rsid w:val="5D920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Office_11.2.0.11417_F1E327BC-269C-435d-A152-05C5408002CA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2022-12-10T19:37:00Z</dcterms:created>
  <dc:creator>Оксана</dc:creator>
  <cp:lastModifiedBy>Оксана</cp:lastModifiedBy>
  <dcterms:modified xsi:type="dcterms:W3CDTF">2022-12-10T20:02:48Z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182F8F67C11242F5A82458E8D4F8F989</vt:lpwstr>
  </property>
</Properties>
</file>