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_rels/.rels" ContentType="application/vnd.openxmlformats-package.relationships+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Override PartName="/docProps/app.xml" ContentType="application/vnd.openxmlformats-officedocument.extended-properties+xml"/>
  <Override PartName="/docProps/custom.xml" ContentType="application/vnd.openxmlformats-officedocument.custom-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jc w:val="center"/>
        <w:rPr>
          <w:rFonts w:ascii="Times New Roman" w:hAnsi="Times New Roman" w:eastAsia="Calibri" w:cs="Times New Roman"/>
          <w:sz w:val="24"/>
          <w:szCs w:val="24"/>
        </w:rPr>
      </w:pPr>
      <w:r>
        <w:rPr>
          <w:rFonts w:eastAsia="Calibri" w:cs="Times New Roman" w:ascii="Times New Roman" w:hAnsi="Times New Roman"/>
          <w:sz w:val="24"/>
          <w:szCs w:val="24"/>
        </w:rPr>
        <w:t>Государственное бюджетное профессиональное образовательное учреждение</w:t>
      </w:r>
    </w:p>
    <w:p>
      <w:pPr>
        <w:pStyle w:val="Normal"/>
        <w:spacing w:before="0" w:after="0"/>
        <w:jc w:val="center"/>
        <w:rPr>
          <w:rFonts w:ascii="Times New Roman" w:hAnsi="Times New Roman" w:eastAsia="Calibri" w:cs="Times New Roman"/>
          <w:sz w:val="24"/>
          <w:szCs w:val="24"/>
        </w:rPr>
      </w:pPr>
      <w:r>
        <w:rPr>
          <w:rFonts w:eastAsia="Calibri" w:cs="Times New Roman" w:ascii="Times New Roman" w:hAnsi="Times New Roman"/>
          <w:sz w:val="24"/>
          <w:szCs w:val="24"/>
        </w:rPr>
        <w:t xml:space="preserve"> </w:t>
      </w:r>
      <w:r>
        <w:rPr>
          <w:rFonts w:eastAsia="Calibri" w:cs="Times New Roman" w:ascii="Times New Roman" w:hAnsi="Times New Roman"/>
          <w:sz w:val="24"/>
          <w:szCs w:val="24"/>
        </w:rPr>
        <w:t>«Сахалинский политехнический центр № 2»</w:t>
      </w:r>
    </w:p>
    <w:p>
      <w:pPr>
        <w:pStyle w:val="Normal"/>
        <w:spacing w:before="0" w:after="0"/>
        <w:jc w:val="center"/>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pacing w:before="0" w:after="0"/>
        <w:jc w:val="center"/>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spacing w:before="0" w:after="0"/>
        <w:jc w:val="center"/>
        <w:rPr>
          <w:rFonts w:ascii="Times New Roman" w:hAnsi="Times New Roman" w:eastAsia="Calibri" w:cs="Times New Roman"/>
          <w:b/>
          <w:b/>
          <w:caps/>
          <w:sz w:val="24"/>
          <w:szCs w:val="24"/>
        </w:rPr>
      </w:pPr>
      <w:r>
        <w:rPr>
          <w:rFonts w:eastAsia="Calibri" w:cs="Times New Roman" w:ascii="Times New Roman" w:hAnsi="Times New Roman"/>
          <w:b/>
          <w:caps/>
          <w:sz w:val="24"/>
          <w:szCs w:val="24"/>
        </w:rPr>
      </w:r>
    </w:p>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spacing w:before="0" w:after="0"/>
        <w:jc w:val="center"/>
        <w:rPr>
          <w:rFonts w:ascii="Times New Roman" w:hAnsi="Times New Roman" w:eastAsia="Calibri" w:cs="Times New Roman"/>
          <w:b/>
          <w:b/>
          <w:caps/>
          <w:sz w:val="24"/>
          <w:szCs w:val="24"/>
        </w:rPr>
      </w:pPr>
      <w:r>
        <w:rPr>
          <w:rFonts w:eastAsia="Calibri" w:cs="Times New Roman" w:ascii="Times New Roman" w:hAnsi="Times New Roman"/>
          <w:b/>
          <w:caps/>
          <w:sz w:val="24"/>
          <w:szCs w:val="24"/>
        </w:rPr>
      </w:r>
    </w:p>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spacing w:before="0" w:after="0"/>
        <w:jc w:val="center"/>
        <w:rPr>
          <w:rFonts w:ascii="Times New Roman" w:hAnsi="Times New Roman" w:eastAsia="Calibri" w:cs="Times New Roman"/>
          <w:b/>
          <w:b/>
          <w:caps/>
          <w:sz w:val="24"/>
          <w:szCs w:val="24"/>
        </w:rPr>
      </w:pPr>
      <w:r>
        <w:rPr>
          <w:rFonts w:eastAsia="Calibri" w:cs="Times New Roman" w:ascii="Times New Roman" w:hAnsi="Times New Roman"/>
          <w:b/>
          <w:caps/>
          <w:sz w:val="24"/>
          <w:szCs w:val="24"/>
        </w:rPr>
      </w:r>
    </w:p>
    <w:tbl>
      <w:tblPr>
        <w:tblW w:w="4536" w:type="dxa"/>
        <w:jc w:val="left"/>
        <w:tblInd w:w="4928" w:type="dxa"/>
        <w:tblLayout w:type="fixed"/>
        <w:tblCellMar>
          <w:top w:w="0" w:type="dxa"/>
          <w:left w:w="108" w:type="dxa"/>
          <w:bottom w:w="0" w:type="dxa"/>
          <w:right w:w="108" w:type="dxa"/>
        </w:tblCellMar>
        <w:tblLook w:val="00a0"/>
      </w:tblPr>
      <w:tblGrid>
        <w:gridCol w:w="4536"/>
      </w:tblGrid>
      <w:tr>
        <w:trPr>
          <w:trHeight w:val="182" w:hRule="atLeast"/>
        </w:trPr>
        <w:tc>
          <w:tcPr>
            <w:tcW w:w="4536" w:type="dxa"/>
            <w:tcBorders/>
          </w:tcPr>
          <w:p>
            <w:pPr>
              <w:pStyle w:val="Normal"/>
              <w:widowControl w:val="false"/>
              <w:spacing w:before="0" w:after="0"/>
              <w:ind w:left="895" w:hanging="0"/>
              <w:rPr>
                <w:rFonts w:ascii="Times New Roman" w:hAnsi="Times New Roman" w:eastAsia="Calibri" w:cs="Times New Roman"/>
              </w:rPr>
            </w:pPr>
            <w:r>
              <w:rPr>
                <w:rFonts w:eastAsia="Calibri" w:cs="Times New Roman" w:ascii="Times New Roman" w:hAnsi="Times New Roman"/>
              </w:rPr>
            </w:r>
          </w:p>
          <w:p>
            <w:pPr>
              <w:pStyle w:val="Normal"/>
              <w:widowControl w:val="false"/>
              <w:spacing w:before="0" w:after="0"/>
              <w:ind w:left="186" w:hanging="0"/>
              <w:rPr>
                <w:rFonts w:ascii="Times New Roman" w:hAnsi="Times New Roman" w:eastAsia="Calibri" w:cs="Times New Roman"/>
              </w:rPr>
            </w:pPr>
            <w:r>
              <w:rPr>
                <w:rFonts w:eastAsia="Calibri" w:cs="Times New Roman" w:ascii="Times New Roman" w:hAnsi="Times New Roman"/>
              </w:rPr>
              <w:t>Утверждаю</w:t>
            </w:r>
          </w:p>
          <w:p>
            <w:pPr>
              <w:pStyle w:val="Normal"/>
              <w:widowControl w:val="false"/>
              <w:spacing w:before="0" w:after="0"/>
              <w:ind w:left="186" w:hanging="0"/>
              <w:rPr>
                <w:rFonts w:ascii="Times New Roman" w:hAnsi="Times New Roman" w:eastAsia="Calibri" w:cs="Times New Roman"/>
              </w:rPr>
            </w:pPr>
            <w:r>
              <w:rPr>
                <w:rFonts w:eastAsia="Calibri" w:cs="Times New Roman" w:ascii="Times New Roman" w:hAnsi="Times New Roman"/>
              </w:rPr>
              <w:t>Директор _____________А.А. Чупров</w:t>
            </w:r>
          </w:p>
          <w:p>
            <w:pPr>
              <w:pStyle w:val="Normal"/>
              <w:widowControl w:val="false"/>
              <w:spacing w:before="0" w:after="0"/>
              <w:ind w:left="186" w:hanging="0"/>
              <w:rPr>
                <w:rFonts w:ascii="Times New Roman" w:hAnsi="Times New Roman" w:eastAsia="Calibri" w:cs="Times New Roman"/>
              </w:rPr>
            </w:pPr>
            <w:r>
              <w:rPr>
                <w:rFonts w:eastAsia="Calibri" w:cs="Times New Roman" w:ascii="Times New Roman" w:hAnsi="Times New Roman"/>
              </w:rPr>
              <w:t>«____»_________20</w:t>
            </w:r>
            <w:r>
              <w:rPr>
                <w:rFonts w:eastAsia="Calibri" w:cs="Times New Roman" w:ascii="Times New Roman" w:hAnsi="Times New Roman"/>
              </w:rPr>
              <w:t>20</w:t>
            </w:r>
            <w:r>
              <w:rPr>
                <w:rFonts w:eastAsia="Calibri" w:cs="Times New Roman" w:ascii="Times New Roman" w:hAnsi="Times New Roman"/>
              </w:rPr>
              <w:t>г.</w:t>
            </w:r>
          </w:p>
          <w:p>
            <w:pPr>
              <w:pStyle w:val="Normal"/>
              <w:widowControl w:val="false"/>
              <w:spacing w:before="0" w:after="0"/>
              <w:ind w:left="895" w:hanging="0"/>
              <w:rPr>
                <w:rFonts w:ascii="Times New Roman" w:hAnsi="Times New Roman" w:eastAsia="Calibri" w:cs="Times New Roman"/>
              </w:rPr>
            </w:pPr>
            <w:r>
              <w:rPr>
                <w:rFonts w:eastAsia="Calibri" w:cs="Times New Roman" w:ascii="Times New Roman" w:hAnsi="Times New Roman"/>
              </w:rPr>
            </w:r>
          </w:p>
        </w:tc>
      </w:tr>
    </w:tbl>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spacing w:before="0" w:after="0"/>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pacing w:before="0" w:after="0"/>
        <w:jc w:val="center"/>
        <w:rPr>
          <w:rFonts w:ascii="Times New Roman" w:hAnsi="Times New Roman" w:eastAsia="Calibri" w:cs="Times New Roman"/>
          <w:b/>
          <w:b/>
          <w:bCs/>
          <w:sz w:val="28"/>
          <w:szCs w:val="28"/>
        </w:rPr>
      </w:pPr>
      <w:r>
        <w:rPr>
          <w:rFonts w:eastAsia="Calibri" w:cs="Times New Roman" w:ascii="Times New Roman" w:hAnsi="Times New Roman"/>
          <w:b/>
          <w:bCs/>
          <w:sz w:val="28"/>
          <w:szCs w:val="28"/>
        </w:rPr>
      </w:r>
    </w:p>
    <w:p>
      <w:pPr>
        <w:pStyle w:val="Normal"/>
        <w:spacing w:before="0" w:after="0"/>
        <w:jc w:val="center"/>
        <w:rPr>
          <w:rFonts w:ascii="Times New Roman" w:hAnsi="Times New Roman" w:eastAsia="Calibri" w:cs="Times New Roman"/>
          <w:b/>
          <w:b/>
          <w:bCs/>
          <w:sz w:val="28"/>
          <w:szCs w:val="28"/>
        </w:rPr>
      </w:pPr>
      <w:r>
        <w:rPr>
          <w:rFonts w:eastAsia="Calibri" w:cs="Times New Roman" w:ascii="Times New Roman" w:hAnsi="Times New Roman"/>
          <w:b/>
          <w:bCs/>
          <w:sz w:val="28"/>
          <w:szCs w:val="28"/>
        </w:rPr>
      </w:r>
    </w:p>
    <w:p>
      <w:pPr>
        <w:pStyle w:val="Normal"/>
        <w:spacing w:before="0" w:after="0"/>
        <w:jc w:val="center"/>
        <w:rPr>
          <w:rFonts w:ascii="Times New Roman" w:hAnsi="Times New Roman" w:eastAsia="Calibri" w:cs="Times New Roman"/>
          <w:b/>
          <w:b/>
          <w:bCs/>
          <w:sz w:val="28"/>
          <w:szCs w:val="28"/>
        </w:rPr>
      </w:pPr>
      <w:r>
        <w:rPr>
          <w:rFonts w:eastAsia="Calibri" w:cs="Times New Roman" w:ascii="Times New Roman" w:hAnsi="Times New Roman"/>
          <w:b/>
          <w:bCs/>
          <w:sz w:val="28"/>
          <w:szCs w:val="28"/>
        </w:rPr>
      </w:r>
    </w:p>
    <w:p>
      <w:pPr>
        <w:pStyle w:val="Normal"/>
        <w:spacing w:before="0" w:after="0"/>
        <w:jc w:val="center"/>
        <w:rPr>
          <w:rFonts w:ascii="Times New Roman" w:hAnsi="Times New Roman" w:eastAsia="Calibri" w:cs="Times New Roman"/>
          <w:b/>
          <w:b/>
          <w:bCs/>
          <w:sz w:val="28"/>
          <w:szCs w:val="28"/>
        </w:rPr>
      </w:pPr>
      <w:r>
        <w:rPr>
          <w:rFonts w:eastAsia="Calibri" w:cs="Times New Roman" w:ascii="Times New Roman" w:hAnsi="Times New Roman"/>
          <w:b/>
          <w:bCs/>
          <w:sz w:val="28"/>
          <w:szCs w:val="28"/>
        </w:rPr>
        <w:t>Программа практической подготовки( учебной практики)</w:t>
      </w:r>
    </w:p>
    <w:p>
      <w:pPr>
        <w:pStyle w:val="Normal"/>
        <w:spacing w:before="0" w:after="0"/>
        <w:jc w:val="center"/>
        <w:rPr>
          <w:rFonts w:ascii="Times New Roman" w:hAnsi="Times New Roman" w:eastAsia="Calibri" w:cs="Times New Roman"/>
          <w:b/>
          <w:b/>
          <w:bCs/>
          <w:sz w:val="28"/>
          <w:szCs w:val="28"/>
        </w:rPr>
      </w:pPr>
      <w:r>
        <w:rPr>
          <w:rFonts w:eastAsia="Calibri" w:cs="Times New Roman" w:ascii="Times New Roman" w:hAnsi="Times New Roman"/>
          <w:b/>
          <w:bCs/>
          <w:sz w:val="28"/>
          <w:szCs w:val="28"/>
        </w:rPr>
      </w:r>
    </w:p>
    <w:p>
      <w:pPr>
        <w:pStyle w:val="Normal"/>
        <w:spacing w:before="0" w:after="0"/>
        <w:jc w:val="center"/>
        <w:rPr>
          <w:rFonts w:ascii="Times New Roman" w:hAnsi="Times New Roman" w:eastAsia="Calibri" w:cs="Times New Roman"/>
          <w:b/>
          <w:b/>
          <w:bCs/>
          <w:sz w:val="28"/>
          <w:szCs w:val="28"/>
        </w:rPr>
      </w:pPr>
      <w:r>
        <w:rPr>
          <w:rFonts w:eastAsia="Calibri" w:cs="Times New Roman" w:ascii="Times New Roman" w:hAnsi="Times New Roman"/>
          <w:b/>
          <w:bCs/>
          <w:sz w:val="28"/>
          <w:szCs w:val="28"/>
        </w:rPr>
      </w:r>
    </w:p>
    <w:tbl>
      <w:tblPr>
        <w:tblStyle w:val="a3"/>
        <w:tblW w:w="9571" w:type="dxa"/>
        <w:jc w:val="left"/>
        <w:tblInd w:w="0" w:type="dxa"/>
        <w:tblLayout w:type="fixed"/>
        <w:tblCellMar>
          <w:top w:w="0" w:type="dxa"/>
          <w:left w:w="108" w:type="dxa"/>
          <w:bottom w:w="0" w:type="dxa"/>
          <w:right w:w="108" w:type="dxa"/>
        </w:tblCellMar>
        <w:tblLook w:val="04a0"/>
      </w:tblPr>
      <w:tblGrid>
        <w:gridCol w:w="4785"/>
        <w:gridCol w:w="4785"/>
      </w:tblGrid>
      <w:tr>
        <w:trPr/>
        <w:tc>
          <w:tcPr>
            <w:tcW w:w="4785" w:type="dxa"/>
            <w:tcBorders>
              <w:top w:val="nil"/>
              <w:left w:val="nil"/>
              <w:bottom w:val="nil"/>
              <w:right w:val="nil"/>
            </w:tcBorders>
          </w:tcPr>
          <w:p>
            <w:pPr>
              <w:pStyle w:val="Normal"/>
              <w:widowControl/>
              <w:spacing w:lineRule="auto" w:line="276" w:before="0" w:after="0"/>
              <w:jc w:val="left"/>
              <w:rPr>
                <w:rFonts w:ascii="Times New Roman" w:hAnsi="Times New Roman" w:eastAsia="Calibri" w:cs="Times New Roman"/>
                <w:b/>
                <w:b/>
                <w:bCs/>
                <w:sz w:val="28"/>
                <w:szCs w:val="28"/>
              </w:rPr>
            </w:pPr>
            <w:r>
              <w:rPr>
                <w:rFonts w:eastAsia="Calibri" w:cs="Times New Roman" w:ascii="Times New Roman" w:hAnsi="Times New Roman"/>
                <w:kern w:val="0"/>
                <w:sz w:val="24"/>
                <w:szCs w:val="24"/>
                <w:lang w:val="ru-RU" w:eastAsia="en-US" w:bidi="ar-SA"/>
              </w:rPr>
              <w:t>Профессия</w:t>
            </w:r>
          </w:p>
        </w:tc>
        <w:tc>
          <w:tcPr>
            <w:tcW w:w="4785" w:type="dxa"/>
            <w:tcBorders>
              <w:top w:val="nil"/>
              <w:left w:val="nil"/>
              <w:bottom w:val="nil"/>
              <w:right w:val="nil"/>
            </w:tcBorders>
          </w:tcPr>
          <w:p>
            <w:pPr>
              <w:pStyle w:val="Normal"/>
              <w:widowControl/>
              <w:spacing w:lineRule="auto" w:line="276" w:before="0" w:after="0"/>
              <w:jc w:val="left"/>
              <w:rPr>
                <w:rFonts w:ascii="Times New Roman" w:hAnsi="Times New Roman" w:eastAsia="Calibri" w:cs="Times New Roman"/>
                <w:sz w:val="24"/>
                <w:szCs w:val="24"/>
              </w:rPr>
            </w:pPr>
            <w:r>
              <w:rPr>
                <w:rFonts w:eastAsia="Calibri" w:cs="" w:ascii="Times New Roman" w:hAnsi="Times New Roman"/>
                <w:kern w:val="0"/>
                <w:sz w:val="24"/>
                <w:szCs w:val="24"/>
                <w:lang w:val="ru-RU" w:eastAsia="en-US" w:bidi="ar-SA"/>
              </w:rPr>
              <w:t>35.01.13 Тракторист-машинист сельскохозяйственного производства</w:t>
            </w:r>
          </w:p>
        </w:tc>
      </w:tr>
      <w:tr>
        <w:trPr/>
        <w:tc>
          <w:tcPr>
            <w:tcW w:w="4785" w:type="dxa"/>
            <w:tcBorders>
              <w:top w:val="nil"/>
              <w:left w:val="nil"/>
              <w:bottom w:val="nil"/>
              <w:right w:val="nil"/>
            </w:tcBorders>
          </w:tcPr>
          <w:p>
            <w:pPr>
              <w:pStyle w:val="Normal"/>
              <w:widowControl/>
              <w:spacing w:lineRule="auto" w:line="276" w:before="0" w:after="0"/>
              <w:jc w:val="left"/>
              <w:rPr>
                <w:rFonts w:ascii="Times New Roman" w:hAnsi="Times New Roman" w:eastAsia="Calibri" w:cs="Times New Roman"/>
                <w:sz w:val="24"/>
                <w:szCs w:val="24"/>
              </w:rPr>
            </w:pPr>
            <w:r>
              <w:rPr>
                <w:rFonts w:eastAsia="Calibri" w:cs="Times New Roman" w:ascii="Times New Roman" w:hAnsi="Times New Roman"/>
                <w:kern w:val="0"/>
                <w:sz w:val="24"/>
                <w:szCs w:val="24"/>
                <w:lang w:val="ru-RU" w:eastAsia="en-US" w:bidi="ar-SA"/>
              </w:rPr>
              <w:t>Профессиональный модуль</w:t>
            </w:r>
          </w:p>
          <w:p>
            <w:pPr>
              <w:pStyle w:val="Normal"/>
              <w:widowControl/>
              <w:spacing w:lineRule="auto" w:line="276" w:before="0" w:after="0"/>
              <w:jc w:val="left"/>
              <w:rPr>
                <w:rFonts w:ascii="Times New Roman" w:hAnsi="Times New Roman" w:eastAsia="Calibri" w:cs="Times New Roman"/>
                <w:sz w:val="24"/>
                <w:szCs w:val="24"/>
              </w:rPr>
            </w:pPr>
            <w:r>
              <w:rPr>
                <w:rFonts w:eastAsia="Calibri" w:cs="Times New Roman" w:ascii="Times New Roman" w:hAnsi="Times New Roman"/>
                <w:kern w:val="0"/>
                <w:sz w:val="24"/>
                <w:szCs w:val="24"/>
                <w:lang w:val="ru-RU" w:eastAsia="en-US" w:bidi="ar-SA"/>
              </w:rPr>
            </w:r>
          </w:p>
        </w:tc>
        <w:tc>
          <w:tcPr>
            <w:tcW w:w="4785" w:type="dxa"/>
            <w:tcBorders>
              <w:top w:val="nil"/>
              <w:left w:val="nil"/>
              <w:bottom w:val="nil"/>
              <w:right w:val="nil"/>
            </w:tcBorders>
          </w:tcPr>
          <w:p>
            <w:pPr>
              <w:pStyle w:val="Normal"/>
              <w:widowControl/>
              <w:spacing w:lineRule="auto" w:line="276" w:before="0" w:after="0"/>
              <w:jc w:val="left"/>
              <w:rPr>
                <w:rFonts w:ascii="Times New Roman" w:hAnsi="Times New Roman" w:eastAsia="Calibri" w:cs="Times New Roman"/>
                <w:sz w:val="24"/>
                <w:szCs w:val="24"/>
              </w:rPr>
            </w:pPr>
            <w:r>
              <w:rPr>
                <w:rFonts w:eastAsia="Calibri" w:cs="Times New Roman" w:ascii="Times New Roman" w:hAnsi="Times New Roman"/>
                <w:kern w:val="0"/>
                <w:sz w:val="24"/>
                <w:szCs w:val="24"/>
                <w:lang w:val="ru-RU" w:eastAsia="en-US" w:bidi="ar-SA"/>
              </w:rPr>
              <w:t>ПМ.01 Эксплуатация и техническое обслуживание сельскохозяйственных машин и оборудования</w:t>
            </w:r>
          </w:p>
          <w:p>
            <w:pPr>
              <w:pStyle w:val="Normal"/>
              <w:widowControl/>
              <w:spacing w:lineRule="auto" w:line="276" w:before="0" w:after="0"/>
              <w:jc w:val="left"/>
              <w:rPr>
                <w:rFonts w:ascii="Times New Roman" w:hAnsi="Times New Roman"/>
                <w:sz w:val="24"/>
                <w:szCs w:val="24"/>
              </w:rPr>
            </w:pPr>
            <w:r>
              <w:rPr>
                <w:rFonts w:eastAsia="Calibri" w:cs="" w:ascii="Times New Roman" w:hAnsi="Times New Roman"/>
                <w:kern w:val="0"/>
                <w:sz w:val="24"/>
                <w:szCs w:val="24"/>
                <w:lang w:val="ru-RU" w:eastAsia="en-US" w:bidi="ar-SA"/>
              </w:rPr>
            </w:r>
          </w:p>
        </w:tc>
      </w:tr>
    </w:tbl>
    <w:p>
      <w:pPr>
        <w:pStyle w:val="Normal"/>
        <w:spacing w:before="0" w:after="0"/>
        <w:jc w:val="center"/>
        <w:rPr>
          <w:rFonts w:ascii="Times New Roman" w:hAnsi="Times New Roman" w:eastAsia="Calibri" w:cs="Times New Roman"/>
          <w:b/>
          <w:b/>
          <w:bCs/>
          <w:sz w:val="28"/>
          <w:szCs w:val="28"/>
        </w:rPr>
      </w:pPr>
      <w:r>
        <w:rPr>
          <w:rFonts w:eastAsia="Calibri" w:cs="Times New Roman" w:ascii="Times New Roman" w:hAnsi="Times New Roman"/>
          <w:b/>
          <w:bCs/>
          <w:sz w:val="28"/>
          <w:szCs w:val="28"/>
        </w:rPr>
      </w:r>
    </w:p>
    <w:p>
      <w:pPr>
        <w:pStyle w:val="Normal"/>
        <w:spacing w:before="0" w:after="0"/>
        <w:jc w:val="center"/>
        <w:rPr>
          <w:rFonts w:ascii="Times New Roman" w:hAnsi="Times New Roman" w:eastAsia="Calibri" w:cs="Times New Roman"/>
          <w:sz w:val="18"/>
          <w:szCs w:val="18"/>
        </w:rPr>
      </w:pPr>
      <w:r>
        <w:rPr>
          <w:rFonts w:eastAsia="Calibri" w:cs="Times New Roman" w:ascii="Times New Roman" w:hAnsi="Times New Roman"/>
          <w:sz w:val="18"/>
          <w:szCs w:val="18"/>
        </w:rPr>
      </w:r>
    </w:p>
    <w:tbl>
      <w:tblPr>
        <w:tblW w:w="9571" w:type="dxa"/>
        <w:jc w:val="left"/>
        <w:tblInd w:w="0" w:type="dxa"/>
        <w:tblLayout w:type="fixed"/>
        <w:tblCellMar>
          <w:top w:w="0" w:type="dxa"/>
          <w:left w:w="108" w:type="dxa"/>
          <w:bottom w:w="0" w:type="dxa"/>
          <w:right w:w="108" w:type="dxa"/>
        </w:tblCellMar>
        <w:tblLook w:val="04a0"/>
      </w:tblPr>
      <w:tblGrid>
        <w:gridCol w:w="4785"/>
        <w:gridCol w:w="4785"/>
      </w:tblGrid>
      <w:tr>
        <w:trPr/>
        <w:tc>
          <w:tcPr>
            <w:tcW w:w="4785" w:type="dxa"/>
            <w:tcBorders/>
          </w:tcPr>
          <w:p>
            <w:pPr>
              <w:pStyle w:val="Normal"/>
              <w:widowControl w:val="false"/>
              <w:spacing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c>
          <w:tcPr>
            <w:tcW w:w="4785" w:type="dxa"/>
            <w:tcBorders/>
          </w:tcPr>
          <w:p>
            <w:pPr>
              <w:pStyle w:val="Normal"/>
              <w:widowControl w:val="false"/>
              <w:spacing w:before="0" w:after="0"/>
              <w:jc w:val="center"/>
              <w:rPr>
                <w:rFonts w:ascii="Times New Roman" w:hAnsi="Times New Roman" w:eastAsia="Calibri" w:cs="Times New Roman"/>
                <w:sz w:val="24"/>
                <w:szCs w:val="24"/>
              </w:rPr>
            </w:pPr>
            <w:r>
              <w:rPr>
                <w:rFonts w:eastAsia="Calibri" w:cs="Times New Roman" w:ascii="Times New Roman" w:hAnsi="Times New Roman"/>
                <w:sz w:val="24"/>
                <w:szCs w:val="24"/>
              </w:rPr>
            </w:r>
          </w:p>
        </w:tc>
      </w:tr>
      <w:tr>
        <w:trPr/>
        <w:tc>
          <w:tcPr>
            <w:tcW w:w="4785" w:type="dxa"/>
            <w:tcBorders/>
          </w:tcPr>
          <w:p>
            <w:pPr>
              <w:pStyle w:val="Normal"/>
              <w:widowControl w:val="false"/>
              <w:spacing w:before="0" w:after="0"/>
              <w:rPr>
                <w:rFonts w:ascii="Times New Roman" w:hAnsi="Times New Roman" w:eastAsia="Calibri" w:cs="Times New Roman"/>
                <w:sz w:val="24"/>
                <w:szCs w:val="24"/>
              </w:rPr>
            </w:pPr>
            <w:r>
              <w:rPr>
                <w:rFonts w:eastAsia="Calibri" w:cs="Times New Roman" w:ascii="Times New Roman" w:hAnsi="Times New Roman"/>
                <w:sz w:val="24"/>
                <w:szCs w:val="24"/>
              </w:rPr>
            </w:r>
          </w:p>
        </w:tc>
        <w:tc>
          <w:tcPr>
            <w:tcW w:w="4785" w:type="dxa"/>
            <w:tcBorders/>
          </w:tcPr>
          <w:p>
            <w:pPr>
              <w:pStyle w:val="Normal"/>
              <w:widowControl w:val="false"/>
              <w:spacing w:before="0" w:after="0"/>
              <w:jc w:val="center"/>
              <w:rPr>
                <w:rFonts w:ascii="Times New Roman" w:hAnsi="Times New Roman" w:eastAsia="Calibri" w:cs="Times New Roman"/>
                <w:sz w:val="24"/>
                <w:szCs w:val="24"/>
              </w:rPr>
            </w:pPr>
            <w:r>
              <w:rPr>
                <w:rFonts w:eastAsia="Calibri" w:cs="Times New Roman" w:ascii="Times New Roman" w:hAnsi="Times New Roman"/>
                <w:sz w:val="24"/>
                <w:szCs w:val="24"/>
              </w:rPr>
            </w:r>
          </w:p>
        </w:tc>
      </w:tr>
    </w:tbl>
    <w:p>
      <w:pPr>
        <w:pStyle w:val="Normal"/>
        <w:spacing w:before="0" w:after="0"/>
        <w:jc w:val="center"/>
        <w:rPr>
          <w:rFonts w:ascii="Times New Roman" w:hAnsi="Times New Roman" w:eastAsia="Calibri" w:cs="Times New Roman"/>
          <w:sz w:val="18"/>
          <w:szCs w:val="18"/>
        </w:rPr>
      </w:pPr>
      <w:r>
        <w:rPr>
          <w:rFonts w:eastAsia="Calibri" w:cs="Times New Roman" w:ascii="Times New Roman" w:hAnsi="Times New Roman"/>
          <w:sz w:val="18"/>
          <w:szCs w:val="18"/>
        </w:rPr>
      </w:r>
    </w:p>
    <w:p>
      <w:pPr>
        <w:pStyle w:val="Normal"/>
        <w:spacing w:before="0" w:after="0"/>
        <w:jc w:val="center"/>
        <w:rPr>
          <w:rFonts w:ascii="Times New Roman" w:hAnsi="Times New Roman" w:eastAsia="Calibri" w:cs="Times New Roman"/>
          <w:sz w:val="18"/>
          <w:szCs w:val="18"/>
        </w:rPr>
      </w:pPr>
      <w:r>
        <w:rPr>
          <w:rFonts w:eastAsia="Calibri" w:cs="Times New Roman" w:ascii="Times New Roman" w:hAnsi="Times New Roman"/>
          <w:sz w:val="18"/>
          <w:szCs w:val="18"/>
        </w:rPr>
      </w:r>
    </w:p>
    <w:p>
      <w:pPr>
        <w:pStyle w:val="Normal"/>
        <w:spacing w:before="0" w:after="0"/>
        <w:jc w:val="center"/>
        <w:rPr>
          <w:rFonts w:ascii="Times New Roman" w:hAnsi="Times New Roman" w:eastAsia="Calibri" w:cs="Times New Roman"/>
          <w:sz w:val="18"/>
          <w:szCs w:val="18"/>
        </w:rPr>
      </w:pPr>
      <w:r>
        <w:rPr>
          <w:rFonts w:eastAsia="Calibri" w:cs="Times New Roman" w:ascii="Times New Roman" w:hAnsi="Times New Roman"/>
          <w:sz w:val="18"/>
          <w:szCs w:val="18"/>
        </w:rPr>
      </w:r>
    </w:p>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spacing w:before="0" w:after="0"/>
        <w:jc w:val="center"/>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spacing w:before="0" w:after="0"/>
        <w:jc w:val="center"/>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spacing w:before="0" w:after="0"/>
        <w:jc w:val="center"/>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spacing w:before="0" w:after="0"/>
        <w:jc w:val="center"/>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spacing w:before="0" w:after="0"/>
        <w:jc w:val="center"/>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spacing w:before="0" w:after="0"/>
        <w:jc w:val="center"/>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spacing w:before="0" w:after="0"/>
        <w:jc w:val="center"/>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spacing w:before="0" w:after="0"/>
        <w:jc w:val="center"/>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spacing w:before="0" w:after="0"/>
        <w:jc w:val="center"/>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jc w:val="center"/>
        <w:rPr>
          <w:rFonts w:ascii="Times New Roman" w:hAnsi="Times New Roman" w:eastAsia="Calibri" w:cs="Times New Roman"/>
          <w:bCs/>
          <w:sz w:val="24"/>
          <w:szCs w:val="24"/>
        </w:rPr>
      </w:pPr>
      <w:r>
        <w:rPr>
          <w:rFonts w:eastAsia="Calibri" w:cs="Times New Roman" w:ascii="Times New Roman" w:hAnsi="Times New Roman"/>
          <w:sz w:val="24"/>
          <w:szCs w:val="24"/>
        </w:rPr>
        <w:t>20</w:t>
      </w:r>
      <w:r>
        <w:rPr>
          <w:rFonts w:eastAsia="Calibri" w:cs="Times New Roman" w:ascii="Times New Roman" w:hAnsi="Times New Roman"/>
          <w:sz w:val="24"/>
          <w:szCs w:val="24"/>
        </w:rPr>
        <w:t>20</w:t>
      </w:r>
      <w:r>
        <w:rPr>
          <w:rFonts w:eastAsia="Calibri" w:cs="Times New Roman" w:ascii="Times New Roman" w:hAnsi="Times New Roman"/>
          <w:sz w:val="24"/>
          <w:szCs w:val="24"/>
        </w:rPr>
        <w:t>г.</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jc w:val="center"/>
        <w:rPr>
          <w:rFonts w:ascii="Times New Roman" w:hAnsi="Times New Roman" w:eastAsia="Calibri" w:cs="Times New Roman"/>
          <w:bCs/>
          <w:sz w:val="24"/>
          <w:szCs w:val="24"/>
        </w:rPr>
      </w:pPr>
      <w:r>
        <w:rPr>
          <w:rFonts w:eastAsia="Calibri" w:cs="Times New Roman" w:ascii="Times New Roman" w:hAnsi="Times New Roman"/>
        </w:rPr>
        <w:t>пгт. Тымовское</w:t>
      </w:r>
    </w:p>
    <w:p>
      <w:pPr>
        <w:pStyle w:val="Normal"/>
        <w:spacing w:before="0" w:after="0"/>
        <w:jc w:val="both"/>
        <w:rPr>
          <w:rFonts w:ascii="Times New Roman" w:hAnsi="Times New Roman" w:eastAsia="Calibri" w:cs="Times New Roman"/>
          <w:b/>
          <w:b/>
        </w:rPr>
      </w:pPr>
      <w:r>
        <w:rPr>
          <w:rFonts w:eastAsia="Calibri" w:cs="Times New Roman" w:ascii="Times New Roman" w:hAnsi="Times New Roman"/>
          <w:b/>
        </w:rPr>
      </w:r>
    </w:p>
    <w:p>
      <w:pPr>
        <w:pStyle w:val="Normal"/>
        <w:spacing w:before="0" w:after="0"/>
        <w:jc w:val="both"/>
        <w:rPr>
          <w:rFonts w:ascii="Times New Roman" w:hAnsi="Times New Roman" w:eastAsia="Calibri" w:cs="Times New Roman"/>
          <w:b/>
          <w:b/>
        </w:rPr>
      </w:pPr>
      <w:r>
        <w:rPr>
          <w:rFonts w:eastAsia="Calibri" w:cs="Times New Roman" w:ascii="Times New Roman" w:hAnsi="Times New Roman"/>
          <w:b/>
        </w:rPr>
      </w:r>
    </w:p>
    <w:p>
      <w:pPr>
        <w:pStyle w:val="Normal"/>
        <w:spacing w:before="0" w:after="0"/>
        <w:jc w:val="both"/>
        <w:rPr>
          <w:rFonts w:ascii="Times New Roman" w:hAnsi="Times New Roman" w:eastAsia="Calibri" w:cs="Times New Roman"/>
          <w:sz w:val="24"/>
          <w:szCs w:val="24"/>
        </w:rPr>
      </w:pPr>
      <w:r>
        <w:rPr>
          <w:rFonts w:eastAsia="Calibri" w:cs="Times New Roman" w:ascii="Times New Roman" w:hAnsi="Times New Roman"/>
          <w:b/>
        </w:rPr>
        <w:t>Организация-разработчик:</w:t>
      </w:r>
      <w:r>
        <w:rPr>
          <w:rFonts w:eastAsia="Calibri" w:cs="Times New Roman" w:ascii="Times New Roman" w:hAnsi="Times New Roman"/>
          <w:sz w:val="24"/>
          <w:szCs w:val="24"/>
        </w:rPr>
        <w:t>Государственное бюджетное профессиональное образовательное учреждение «Сахалинский политехнический центр № 2»</w:t>
      </w:r>
    </w:p>
    <w:p>
      <w:pPr>
        <w:pStyle w:val="Normal"/>
        <w:spacing w:before="0" w:after="0"/>
        <w:jc w:val="both"/>
        <w:rPr>
          <w:rFonts w:ascii="Times New Roman" w:hAnsi="Times New Roman" w:eastAsia="Calibri" w:cs="Times New Roman"/>
        </w:rPr>
      </w:pPr>
      <w:r>
        <w:rPr>
          <w:rFonts w:eastAsia="Calibri" w:cs="Times New Roman" w:ascii="Times New Roman" w:hAnsi="Times New Roman"/>
        </w:rPr>
      </w:r>
    </w:p>
    <w:p>
      <w:pPr>
        <w:pStyle w:val="Normal"/>
        <w:spacing w:before="0" w:after="0"/>
        <w:jc w:val="both"/>
        <w:rPr>
          <w:rFonts w:ascii="Times New Roman" w:hAnsi="Times New Roman" w:eastAsia="Calibri" w:cs="Times New Roman"/>
          <w:b/>
          <w:b/>
        </w:rPr>
      </w:pPr>
      <w:r>
        <w:rPr>
          <w:rFonts w:eastAsia="Calibri" w:cs="Times New Roman" w:ascii="Times New Roman" w:hAnsi="Times New Roman"/>
          <w:b/>
        </w:rPr>
        <w:t xml:space="preserve">Разработчик:  </w:t>
      </w:r>
    </w:p>
    <w:p>
      <w:pPr>
        <w:pStyle w:val="Normal"/>
        <w:spacing w:before="0" w:after="0"/>
        <w:ind w:left="720" w:hanging="720"/>
        <w:jc w:val="both"/>
        <w:rPr>
          <w:rFonts w:ascii="Times New Roman" w:hAnsi="Times New Roman" w:eastAsia="Calibri" w:cs="Times New Roman"/>
        </w:rPr>
      </w:pPr>
      <w:r>
        <w:rPr>
          <w:rFonts w:eastAsia="Calibri" w:cs="Times New Roman" w:ascii="Times New Roman" w:hAnsi="Times New Roman"/>
        </w:rPr>
        <w:t>Ионов Николай Николаевич</w:t>
      </w:r>
      <w:r>
        <w:rPr>
          <w:rFonts w:eastAsia="Calibri" w:cs="Times New Roman" w:ascii="Times New Roman" w:hAnsi="Times New Roman"/>
        </w:rPr>
        <w:t>, мастер производственного обучения ГБПОУ СПЦ № 2</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jc w:val="both"/>
        <w:rPr>
          <w:rFonts w:ascii="Times New Roman" w:hAnsi="Times New Roman" w:eastAsia="Calibri" w:cs="Times New Roman"/>
        </w:rPr>
      </w:pPr>
      <w:r>
        <w:rPr>
          <w:rFonts w:eastAsia="Calibri" w:cs="Times New Roman" w:ascii="Times New Roman" w:hAnsi="Times New Roman"/>
        </w:rPr>
      </w:r>
    </w:p>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ind w:firstLine="708"/>
        <w:jc w:val="both"/>
        <w:rPr>
          <w:rFonts w:ascii="Times New Roman" w:hAnsi="Times New Roman" w:eastAsia="Calibri" w:cs="Times New Roman"/>
        </w:rPr>
      </w:pPr>
      <w:r>
        <w:rPr>
          <w:rFonts w:eastAsia="Calibri" w:cs="Times New Roman" w:ascii="Times New Roman" w:hAnsi="Times New Roman"/>
        </w:rPr>
        <w:t xml:space="preserve">Рабочая программа учебной практики разработана на основе Федерального государственного образовательного стандарта среднего профессионального образования по профессии </w:t>
      </w:r>
      <w:r>
        <w:rPr>
          <w:rFonts w:eastAsia="Calibri" w:cs="Times New Roman" w:ascii="Times New Roman" w:hAnsi="Times New Roman"/>
          <w:u w:val="single"/>
        </w:rPr>
        <w:t xml:space="preserve">35.01.13 </w:t>
      </w:r>
      <w:r>
        <w:rPr>
          <w:rFonts w:ascii="Times New Roman" w:hAnsi="Times New Roman"/>
          <w:sz w:val="24"/>
          <w:szCs w:val="24"/>
          <w:u w:val="single"/>
        </w:rPr>
        <w:t>Тракторист-машинист сельскохозяйственного производства</w:t>
      </w:r>
      <w:r>
        <w:rPr>
          <w:rFonts w:eastAsia="Calibri" w:cs="Times New Roman" w:ascii="Times New Roman" w:hAnsi="Times New Roman"/>
        </w:rPr>
        <w:t xml:space="preserve">, стандартов </w:t>
      </w:r>
      <w:r>
        <w:rPr>
          <w:rFonts w:eastAsia="Calibri" w:cs="Times New Roman" w:ascii="Times New Roman" w:hAnsi="Times New Roman"/>
          <w:lang w:val="en-US"/>
        </w:rPr>
        <w:t>WorldSkills</w:t>
      </w:r>
      <w:r>
        <w:rPr>
          <w:rFonts w:eastAsia="Calibri" w:cs="Times New Roman" w:ascii="Times New Roman" w:hAnsi="Times New Roman"/>
        </w:rPr>
        <w:t xml:space="preserve"> </w:t>
      </w:r>
      <w:r>
        <w:rPr>
          <w:rFonts w:eastAsia="Calibri" w:cs="Times New Roman" w:ascii="Times New Roman" w:hAnsi="Times New Roman"/>
          <w:lang w:val="en-US"/>
        </w:rPr>
        <w:t>Russia</w:t>
      </w:r>
      <w:r>
        <w:rPr>
          <w:rFonts w:eastAsia="Calibri" w:cs="Times New Roman" w:ascii="Times New Roman" w:hAnsi="Times New Roman"/>
        </w:rPr>
        <w:t>,</w:t>
      </w:r>
    </w:p>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jc w:val="both"/>
        <w:rPr>
          <w:rFonts w:ascii="Times New Roman" w:hAnsi="Times New Roman" w:eastAsia="Calibri" w:cs="Times New Roman"/>
        </w:rPr>
      </w:pPr>
      <w:r>
        <w:rPr>
          <w:rFonts w:eastAsia="Calibri" w:cs="Times New Roman" w:ascii="Times New Roman" w:hAnsi="Times New Roman"/>
        </w:rPr>
        <w:t>Положения о практике обучающихся, осваивающих основные профессиональные образовательные программы среднего профессионального образования, утверждённого приказом Министерства науки и высшего образования, Российской Федерации и Министерства просвещения Росийской Федерации от 05.08.2020 №885/390.</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jc w:val="both"/>
        <w:rPr>
          <w:rFonts w:ascii="Times New Roman" w:hAnsi="Times New Roman" w:eastAsia="Calibri" w:cs="Times New Roman"/>
        </w:rPr>
      </w:pPr>
      <w:r>
        <w:rPr>
          <w:rFonts w:eastAsia="Calibri" w:cs="Times New Roman" w:ascii="Times New Roman" w:hAnsi="Times New Roman"/>
        </w:rPr>
      </w:r>
    </w:p>
    <w:p>
      <w:pPr>
        <w:pStyle w:val="Normal"/>
        <w:tabs>
          <w:tab w:val="clear" w:pos="708"/>
          <w:tab w:val="left" w:pos="567"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jc w:val="both"/>
        <w:rPr>
          <w:rFonts w:ascii="Times New Roman" w:hAnsi="Times New Roman" w:eastAsia="Calibri" w:cs="Times New Roman"/>
        </w:rPr>
      </w:pPr>
      <w:r>
        <w:rPr>
          <w:rFonts w:eastAsia="Calibri" w:cs="Times New Roman" w:ascii="Times New Roman" w:hAnsi="Times New Roman"/>
        </w:rPr>
        <w:tab/>
      </w:r>
      <w:r>
        <w:rPr>
          <w:rFonts w:eastAsia="Calibri" w:cs="Times New Roman" w:ascii="Times New Roman" w:hAnsi="Times New Roman"/>
          <w:bCs/>
        </w:rPr>
        <w:t xml:space="preserve">Рабочая программа предназначена для мастеров производственного обучения, преподавателей дисциплин профессионального цикла, осуществляющих подготовку квалифицированных рабочих, служащих по профессии </w:t>
      </w:r>
      <w:r>
        <w:rPr>
          <w:rFonts w:eastAsia="Calibri" w:cs="Times New Roman" w:ascii="Times New Roman" w:hAnsi="Times New Roman"/>
          <w:u w:val="single"/>
        </w:rPr>
        <w:t xml:space="preserve">35.01.13 </w:t>
      </w:r>
      <w:r>
        <w:rPr>
          <w:rFonts w:ascii="Times New Roman" w:hAnsi="Times New Roman"/>
          <w:sz w:val="24"/>
          <w:szCs w:val="24"/>
          <w:u w:val="single"/>
        </w:rPr>
        <w:t>Тракторист-машинист сельскохозяйственного производства.</w:t>
      </w:r>
    </w:p>
    <w:p>
      <w:pPr>
        <w:pStyle w:val="Normal"/>
        <w:widowControl w:val="false"/>
        <w:tabs>
          <w:tab w:val="clear" w:pos="708"/>
          <w:tab w:val="left" w:pos="0" w:leader="none"/>
        </w:tabs>
        <w:suppressAutoHyphens w:val="true"/>
        <w:spacing w:before="0" w:after="0"/>
        <w:rPr>
          <w:rFonts w:ascii="Times New Roman" w:hAnsi="Times New Roman" w:eastAsia="Calibri" w:cs="Times New Roman"/>
          <w:i/>
          <w:i/>
          <w:vertAlign w:val="superscript"/>
        </w:rPr>
      </w:pPr>
      <w:r>
        <w:rPr>
          <w:rFonts w:eastAsia="Calibri" w:cs="Times New Roman" w:ascii="Times New Roman" w:hAnsi="Times New Roman"/>
          <w:i/>
          <w:vertAlign w:val="superscript"/>
        </w:rPr>
      </w:r>
    </w:p>
    <w:p>
      <w:pPr>
        <w:pStyle w:val="Normal"/>
        <w:shd w:val="clear" w:color="auto" w:fill="FFFFFF"/>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jc w:val="both"/>
        <w:rPr>
          <w:rFonts w:ascii="Times New Roman" w:hAnsi="Times New Roman" w:eastAsia="Calibri" w:cs="Times New Roman"/>
        </w:rPr>
      </w:pPr>
      <w:r>
        <w:rPr>
          <w:rFonts w:eastAsia="Calibri" w:cs="Times New Roman" w:ascii="Times New Roman" w:hAnsi="Times New Roman"/>
        </w:rPr>
      </w:r>
    </w:p>
    <w:p>
      <w:pPr>
        <w:pStyle w:val="Normal"/>
        <w:shd w:val="clear" w:color="auto" w:fill="FFFFFF"/>
        <w:tabs>
          <w:tab w:val="clear" w:pos="708"/>
          <w:tab w:val="left" w:pos="567"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jc w:val="both"/>
        <w:rPr>
          <w:rFonts w:ascii="Times New Roman" w:hAnsi="Times New Roman" w:eastAsia="Calibri" w:cs="Times New Roman"/>
        </w:rPr>
      </w:pPr>
      <w:r>
        <w:rPr>
          <w:rFonts w:eastAsia="Calibri" w:cs="Times New Roman" w:ascii="Times New Roman" w:hAnsi="Times New Roman"/>
        </w:rPr>
        <w:tab/>
      </w:r>
    </w:p>
    <w:p>
      <w:pPr>
        <w:pStyle w:val="Normal"/>
        <w:shd w:val="clear" w:color="auto" w:fill="FFFFFF"/>
        <w:tabs>
          <w:tab w:val="clear" w:pos="708"/>
          <w:tab w:val="left" w:pos="567"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hd w:val="clear" w:color="auto" w:fill="FFFFFF"/>
        <w:tabs>
          <w:tab w:val="clear" w:pos="708"/>
          <w:tab w:val="left" w:pos="567"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hd w:val="clear" w:color="auto" w:fill="FFFFFF"/>
        <w:tabs>
          <w:tab w:val="clear" w:pos="708"/>
          <w:tab w:val="left" w:pos="567"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hd w:val="clear" w:color="auto" w:fill="FFFFFF"/>
        <w:tabs>
          <w:tab w:val="clear" w:pos="708"/>
          <w:tab w:val="left" w:pos="567"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hd w:val="clear" w:color="auto" w:fill="FFFFFF"/>
        <w:tabs>
          <w:tab w:val="clear" w:pos="708"/>
          <w:tab w:val="left" w:pos="567"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hd w:val="clear" w:color="auto" w:fill="FFFFFF"/>
        <w:tabs>
          <w:tab w:val="clear" w:pos="708"/>
          <w:tab w:val="left" w:pos="567"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hd w:val="clear" w:color="auto" w:fill="FFFFFF"/>
        <w:tabs>
          <w:tab w:val="clear" w:pos="708"/>
          <w:tab w:val="left" w:pos="567"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hd w:val="clear" w:color="auto" w:fill="FFFFFF"/>
        <w:tabs>
          <w:tab w:val="clear" w:pos="708"/>
          <w:tab w:val="left" w:pos="567"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hd w:val="clear" w:color="auto" w:fill="FFFFFF"/>
        <w:tabs>
          <w:tab w:val="clear" w:pos="708"/>
          <w:tab w:val="left" w:pos="567"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hd w:val="clear" w:color="auto" w:fill="FFFFFF"/>
        <w:tabs>
          <w:tab w:val="clear" w:pos="708"/>
          <w:tab w:val="left" w:pos="567"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hd w:val="clear" w:color="auto" w:fill="FFFFFF"/>
        <w:tabs>
          <w:tab w:val="clear" w:pos="708"/>
          <w:tab w:val="left" w:pos="567"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hd w:val="clear" w:color="auto" w:fill="FFFFFF"/>
        <w:tabs>
          <w:tab w:val="clear" w:pos="708"/>
          <w:tab w:val="left" w:pos="567"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hd w:val="clear" w:color="auto" w:fill="FFFFFF"/>
        <w:tabs>
          <w:tab w:val="clear" w:pos="708"/>
          <w:tab w:val="left" w:pos="567"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hd w:val="clear" w:color="auto" w:fill="FFFFFF"/>
        <w:tabs>
          <w:tab w:val="clear" w:pos="708"/>
          <w:tab w:val="left" w:pos="567"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hd w:val="clear" w:color="auto" w:fill="FFFFFF"/>
        <w:tabs>
          <w:tab w:val="clear" w:pos="708"/>
          <w:tab w:val="left" w:pos="567"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hd w:val="clear" w:color="auto" w:fill="FFFFFF"/>
        <w:tabs>
          <w:tab w:val="clear" w:pos="708"/>
          <w:tab w:val="left" w:pos="567"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hd w:val="clear" w:color="auto" w:fill="FFFFFF"/>
        <w:tabs>
          <w:tab w:val="clear" w:pos="708"/>
          <w:tab w:val="left" w:pos="567"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hd w:val="clear" w:color="auto" w:fill="FFFFFF"/>
        <w:tabs>
          <w:tab w:val="clear" w:pos="708"/>
          <w:tab w:val="left" w:pos="567"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hd w:val="clear" w:color="auto" w:fill="FFFFFF"/>
        <w:tabs>
          <w:tab w:val="clear" w:pos="708"/>
          <w:tab w:val="left" w:pos="567"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hd w:val="clear" w:color="auto" w:fill="FFFFFF"/>
        <w:tabs>
          <w:tab w:val="clear" w:pos="708"/>
          <w:tab w:val="left" w:pos="567"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hd w:val="clear" w:color="auto" w:fill="FFFFFF"/>
        <w:tabs>
          <w:tab w:val="clear" w:pos="708"/>
          <w:tab w:val="left" w:pos="567"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hd w:val="clear" w:color="auto" w:fill="FFFFFF"/>
        <w:tabs>
          <w:tab w:val="clear" w:pos="708"/>
          <w:tab w:val="left" w:pos="567"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hd w:val="clear" w:color="auto" w:fill="FFFFFF"/>
        <w:tabs>
          <w:tab w:val="clear" w:pos="708"/>
          <w:tab w:val="left" w:pos="567"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hd w:val="clear" w:color="auto" w:fill="FFFFFF"/>
        <w:tabs>
          <w:tab w:val="clear" w:pos="708"/>
          <w:tab w:val="left" w:pos="567"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hd w:val="clear" w:color="auto" w:fill="FFFFFF"/>
        <w:tabs>
          <w:tab w:val="clear" w:pos="708"/>
          <w:tab w:val="left" w:pos="567"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r>
    </w:p>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left="566" w:hanging="283"/>
        <w:jc w:val="center"/>
        <w:rPr>
          <w:rFonts w:ascii="Times New Roman" w:hAnsi="Times New Roman" w:eastAsia="Times New Roman" w:cs="Times New Roman"/>
          <w:b/>
          <w:b/>
          <w:lang w:eastAsia="ru-RU"/>
        </w:rPr>
      </w:pPr>
      <w:r>
        <w:rPr>
          <w:rFonts w:eastAsia="Times New Roman" w:cs="Times New Roman" w:ascii="Times New Roman" w:hAnsi="Times New Roman"/>
          <w:b/>
          <w:lang w:eastAsia="ru-RU"/>
        </w:rPr>
        <w:t>ПРОГРАММА ПРАКТИЧЕСКОЙ ПОДГОТОВКИ( УЧЕБНОЙ ПРАКТИКИ)</w:t>
      </w:r>
    </w:p>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widowControl w:val="false"/>
        <w:numPr>
          <w:ilvl w:val="0"/>
          <w:numId w:val="10"/>
        </w:numPr>
        <w:tabs>
          <w:tab w:val="clear" w:pos="708"/>
          <w:tab w:val="left" w:pos="142" w:leader="none"/>
          <w:tab w:val="left" w:pos="42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left="0" w:hanging="0"/>
        <w:jc w:val="both"/>
        <w:rPr>
          <w:rFonts w:ascii="Times New Roman" w:hAnsi="Times New Roman" w:eastAsia="Times New Roman" w:cs="Times New Roman"/>
          <w:b/>
          <w:b/>
          <w:bCs/>
          <w:sz w:val="24"/>
          <w:szCs w:val="24"/>
          <w:lang w:eastAsia="ru-RU"/>
        </w:rPr>
      </w:pPr>
      <w:r>
        <w:rPr>
          <w:rFonts w:eastAsia="Times New Roman" w:cs="Times New Roman" w:ascii="Times New Roman" w:hAnsi="Times New Roman"/>
          <w:b/>
          <w:bCs/>
          <w:sz w:val="24"/>
          <w:szCs w:val="24"/>
          <w:lang w:eastAsia="ru-RU"/>
        </w:rPr>
        <w:t xml:space="preserve">Цель практической подготовки ( учебной практики) </w:t>
      </w:r>
      <w:r>
        <w:rPr>
          <w:rFonts w:eastAsia="Calibri" w:cs="Times New Roman" w:ascii="Times New Roman" w:hAnsi="Times New Roman"/>
          <w:sz w:val="24"/>
          <w:szCs w:val="24"/>
          <w:u w:val="single"/>
        </w:rPr>
        <w:t>ПМ 01.Эксплуатация и техническое обслуживание сельскохозяйственных машин и оборудования</w:t>
      </w:r>
      <w:r>
        <w:rPr>
          <w:rFonts w:eastAsia="Calibri" w:cs="Times New Roman" w:ascii="Times New Roman" w:hAnsi="Times New Roman"/>
          <w:sz w:val="24"/>
          <w:szCs w:val="24"/>
        </w:rPr>
        <w:t>:</w:t>
      </w:r>
      <w:r>
        <w:rPr>
          <w:rFonts w:eastAsia="Times New Roman" w:cs="Times New Roman" w:ascii="Times New Roman" w:hAnsi="Times New Roman"/>
          <w:bCs/>
          <w:sz w:val="24"/>
          <w:szCs w:val="24"/>
          <w:lang w:eastAsia="ru-RU"/>
        </w:rPr>
        <w:t>п</w:t>
      </w:r>
      <w:r>
        <w:rPr>
          <w:rFonts w:eastAsia="Calibri" w:cs="Times New Roman" w:ascii="Times New Roman" w:hAnsi="Times New Roman"/>
          <w:sz w:val="24"/>
          <w:szCs w:val="24"/>
        </w:rPr>
        <w:t>риобретение практических навыков и компетенций в сфере  эксплуатации и технического обслуживания сельскохозяйственных машин и оборудования</w:t>
      </w:r>
      <w:r>
        <w:rPr>
          <w:rFonts w:eastAsia="Times New Roman" w:cs="Times New Roman" w:ascii="Times New Roman" w:hAnsi="Times New Roman"/>
          <w:b/>
          <w:bCs/>
          <w:sz w:val="24"/>
          <w:szCs w:val="24"/>
          <w:lang w:eastAsia="ru-RU"/>
        </w:rPr>
        <w:t>.</w:t>
      </w:r>
    </w:p>
    <w:p>
      <w:pPr>
        <w:pStyle w:val="Normal"/>
        <w:widowControl w:val="false"/>
        <w:numPr>
          <w:ilvl w:val="0"/>
          <w:numId w:val="2"/>
        </w:numPr>
        <w:tabs>
          <w:tab w:val="clear" w:pos="708"/>
          <w:tab w:val="left" w:pos="142" w:leader="none"/>
          <w:tab w:val="left" w:pos="42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left="0" w:hanging="0"/>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
          <w:bCs/>
          <w:sz w:val="24"/>
          <w:szCs w:val="24"/>
          <w:lang w:eastAsia="ru-RU"/>
        </w:rPr>
        <w:t xml:space="preserve">Задачи практической подготовки ( учебной практики ) </w:t>
      </w:r>
      <w:r>
        <w:rPr>
          <w:rFonts w:eastAsia="Times New Roman" w:cs="Times New Roman" w:ascii="Times New Roman" w:hAnsi="Times New Roman"/>
          <w:bCs/>
          <w:sz w:val="24"/>
          <w:szCs w:val="24"/>
          <w:lang w:eastAsia="ru-RU"/>
        </w:rPr>
        <w:t>ПМ 01. Эксплуатация и техническое обслуживание сельскохозяйственных машин и оборудования  являются:</w:t>
      </w:r>
    </w:p>
    <w:p>
      <w:pPr>
        <w:pStyle w:val="ListParagraph"/>
        <w:widowControl w:val="false"/>
        <w:numPr>
          <w:ilvl w:val="0"/>
          <w:numId w:val="7"/>
        </w:numPr>
        <w:tabs>
          <w:tab w:val="clear" w:pos="708"/>
          <w:tab w:val="left" w:pos="142" w:leader="none"/>
          <w:tab w:val="left" w:pos="426" w:leader="none"/>
          <w:tab w:val="left" w:pos="1134"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left="0" w:hanging="0"/>
        <w:contextualSpacing/>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Научиться управлять тракторами и самоходными сельскохозяйственными машинами всех видов на предприятиях сельского хозяйства.</w:t>
      </w:r>
    </w:p>
    <w:p>
      <w:pPr>
        <w:pStyle w:val="ListParagraph"/>
        <w:widowControl w:val="false"/>
        <w:numPr>
          <w:ilvl w:val="0"/>
          <w:numId w:val="7"/>
        </w:numPr>
        <w:tabs>
          <w:tab w:val="clear" w:pos="708"/>
          <w:tab w:val="left" w:pos="142" w:leader="none"/>
          <w:tab w:val="left" w:pos="426" w:leader="none"/>
          <w:tab w:val="left" w:pos="1134"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left="0" w:hanging="0"/>
        <w:contextualSpacing/>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Научиться выполнять работы по возделыванию и уборке сельскохозяйственных культур в растениеводстве.</w:t>
      </w:r>
    </w:p>
    <w:p>
      <w:pPr>
        <w:pStyle w:val="ListParagraph"/>
        <w:widowControl w:val="false"/>
        <w:numPr>
          <w:ilvl w:val="0"/>
          <w:numId w:val="7"/>
        </w:numPr>
        <w:tabs>
          <w:tab w:val="clear" w:pos="708"/>
          <w:tab w:val="left" w:pos="142" w:leader="none"/>
          <w:tab w:val="left" w:pos="426" w:leader="none"/>
          <w:tab w:val="left" w:pos="1134"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left="0" w:hanging="0"/>
        <w:contextualSpacing/>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Научиться выполнять работы по обслуживанию технологического оборудования животноводческих комплексов и механизированных ферм.</w:t>
      </w:r>
    </w:p>
    <w:p>
      <w:pPr>
        <w:pStyle w:val="ListParagraph"/>
        <w:widowControl w:val="false"/>
        <w:numPr>
          <w:ilvl w:val="0"/>
          <w:numId w:val="7"/>
        </w:numPr>
        <w:tabs>
          <w:tab w:val="clear" w:pos="708"/>
          <w:tab w:val="left" w:pos="142" w:leader="none"/>
          <w:tab w:val="left" w:pos="426" w:leader="none"/>
          <w:tab w:val="left" w:pos="1134"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left="0" w:hanging="0"/>
        <w:contextualSpacing/>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Научиться выполнять работы по техническому обслуживанию тракторов, сельскохозяйственных машин и оборудования в мастерских и пунктах технического обслуживания</w:t>
      </w:r>
    </w:p>
    <w:p>
      <w:pPr>
        <w:pStyle w:val="ListParagraph"/>
        <w:numPr>
          <w:ilvl w:val="0"/>
          <w:numId w:val="2"/>
        </w:numPr>
        <w:tabs>
          <w:tab w:val="clear" w:pos="708"/>
          <w:tab w:val="left" w:pos="426" w:leader="none"/>
        </w:tabs>
        <w:ind w:left="0" w:hanging="0"/>
        <w:jc w:val="both"/>
        <w:rPr>
          <w:rFonts w:ascii="Times New Roman" w:hAnsi="Times New Roman" w:eastAsia="Calibri" w:cs="Times New Roman"/>
          <w:sz w:val="24"/>
          <w:szCs w:val="24"/>
        </w:rPr>
      </w:pPr>
      <w:r>
        <w:rPr>
          <w:rFonts w:eastAsia="Times New Roman" w:cs="Times New Roman" w:ascii="Times New Roman" w:hAnsi="Times New Roman"/>
          <w:b/>
          <w:bCs/>
          <w:sz w:val="24"/>
          <w:szCs w:val="24"/>
          <w:lang w:eastAsia="ru-RU"/>
        </w:rPr>
        <w:t xml:space="preserve">Место практической подготовки ( учебной практики) в структуре ППКРС </w:t>
      </w:r>
      <w:r>
        <w:rPr>
          <w:rFonts w:eastAsia="Calibri" w:cs="Times New Roman" w:ascii="Times New Roman" w:hAnsi="Times New Roman"/>
          <w:sz w:val="24"/>
          <w:szCs w:val="24"/>
        </w:rPr>
        <w:t>практическая подготовка (учебная практика)  является обязательным разделом ППКРС. Она представляет собой вид учебных занятий, обеспечивающих практико–ориентированную подготовку обучающихся. Практической подготовки ( учебная практика) данного профессионального модуля реализуется рассредоточено, чередуясь с  теоретическими занятиями.</w:t>
      </w:r>
    </w:p>
    <w:p>
      <w:pPr>
        <w:pStyle w:val="Normal"/>
        <w:widowControl w:val="false"/>
        <w:numPr>
          <w:ilvl w:val="0"/>
          <w:numId w:val="2"/>
        </w:numPr>
        <w:tabs>
          <w:tab w:val="clear" w:pos="708"/>
          <w:tab w:val="left" w:pos="142" w:leader="none"/>
          <w:tab w:val="left" w:pos="42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left="0" w:hanging="0"/>
        <w:rPr>
          <w:rFonts w:ascii="Times New Roman" w:hAnsi="Times New Roman" w:eastAsia="Times New Roman" w:cs="Times New Roman"/>
          <w:b/>
          <w:b/>
          <w:bCs/>
          <w:sz w:val="24"/>
          <w:szCs w:val="24"/>
          <w:lang w:eastAsia="ru-RU"/>
        </w:rPr>
      </w:pPr>
      <w:r>
        <w:rPr>
          <w:rFonts w:eastAsia="Times New Roman" w:cs="Times New Roman" w:ascii="Times New Roman" w:hAnsi="Times New Roman"/>
          <w:b/>
          <w:sz w:val="24"/>
          <w:szCs w:val="24"/>
          <w:lang w:eastAsia="ru-RU"/>
        </w:rPr>
        <w:t xml:space="preserve">Формы проведения практической подготовки ( учебной практики) - </w:t>
      </w:r>
      <w:r>
        <w:rPr>
          <w:rFonts w:ascii="Times New Roman" w:hAnsi="Times New Roman"/>
          <w:sz w:val="24"/>
          <w:szCs w:val="24"/>
        </w:rPr>
        <w:t xml:space="preserve">Практические занятия </w:t>
      </w:r>
    </w:p>
    <w:p>
      <w:pPr>
        <w:pStyle w:val="ListParagraph"/>
        <w:numPr>
          <w:ilvl w:val="0"/>
          <w:numId w:val="2"/>
        </w:numPr>
        <w:tabs>
          <w:tab w:val="clear" w:pos="708"/>
          <w:tab w:val="left" w:pos="426" w:leader="none"/>
        </w:tabs>
        <w:spacing w:before="0" w:after="0"/>
        <w:ind w:left="0" w:hanging="0"/>
        <w:contextualSpacing/>
        <w:jc w:val="both"/>
        <w:rPr>
          <w:rFonts w:ascii="Times New Roman" w:hAnsi="Times New Roman" w:eastAsia="Calibri" w:cs="Times New Roman"/>
          <w:sz w:val="24"/>
          <w:szCs w:val="24"/>
          <w:u w:val="single"/>
        </w:rPr>
      </w:pPr>
      <w:r>
        <w:rPr>
          <w:rFonts w:eastAsia="Times New Roman" w:cs="Times New Roman" w:ascii="Times New Roman" w:hAnsi="Times New Roman"/>
          <w:b/>
          <w:sz w:val="24"/>
          <w:szCs w:val="24"/>
          <w:lang w:eastAsia="ru-RU"/>
        </w:rPr>
        <w:t>Место и время проведения практической подготовки ( учебной практики).</w:t>
      </w:r>
    </w:p>
    <w:p>
      <w:pPr>
        <w:pStyle w:val="ListParagraph"/>
        <w:tabs>
          <w:tab w:val="clear" w:pos="708"/>
          <w:tab w:val="left" w:pos="426" w:leader="none"/>
        </w:tabs>
        <w:spacing w:before="0" w:after="0"/>
        <w:ind w:left="0" w:hanging="0"/>
        <w:contextualSpacing/>
        <w:jc w:val="both"/>
        <w:rPr>
          <w:rFonts w:ascii="Times New Roman" w:hAnsi="Times New Roman" w:eastAsia="Calibri" w:cs="Times New Roman"/>
          <w:sz w:val="24"/>
          <w:szCs w:val="24"/>
          <w:u w:val="single"/>
        </w:rPr>
      </w:pPr>
      <w:r>
        <w:rPr>
          <w:rFonts w:eastAsia="Calibri" w:cs="Times New Roman" w:ascii="Times New Roman" w:hAnsi="Times New Roman"/>
          <w:sz w:val="24"/>
          <w:szCs w:val="24"/>
        </w:rPr>
        <w:tab/>
        <w:t xml:space="preserve">ГБПОУ СПЦ № 2,реализующее программу подготовки квалифицированных рабочих, служащих по профессии среднего профессионального образования </w:t>
      </w:r>
      <w:r>
        <w:rPr>
          <w:rFonts w:eastAsia="Calibri" w:cs="Times New Roman" w:ascii="Times New Roman" w:hAnsi="Times New Roman"/>
          <w:sz w:val="24"/>
          <w:szCs w:val="24"/>
          <w:u w:val="single"/>
        </w:rPr>
        <w:t>35.01.13 Тракторист-машинист сельскохозяйственного производства</w:t>
      </w:r>
      <w:r>
        <w:rPr>
          <w:rFonts w:eastAsia="Calibri" w:cs="Times New Roman" w:ascii="Times New Roman" w:hAnsi="Times New Roman"/>
          <w:sz w:val="24"/>
          <w:szCs w:val="24"/>
        </w:rPr>
        <w:t xml:space="preserve"> располагает слесарной мастерской, лабораторией тракторов и самоходных сельскохозяйственных машин.</w:t>
      </w:r>
    </w:p>
    <w:p>
      <w:pPr>
        <w:pStyle w:val="Normal"/>
        <w:tabs>
          <w:tab w:val="clear" w:pos="708"/>
          <w:tab w:val="left" w:pos="426" w:leader="none"/>
        </w:tabs>
        <w:spacing w:before="0" w:after="200"/>
        <w:contextualSpacing/>
        <w:jc w:val="both"/>
        <w:rPr>
          <w:rFonts w:ascii="Times New Roman" w:hAnsi="Times New Roman" w:eastAsia="Calibri" w:cs="Times New Roman"/>
          <w:sz w:val="24"/>
          <w:szCs w:val="24"/>
        </w:rPr>
      </w:pPr>
      <w:r>
        <w:rPr>
          <w:rFonts w:eastAsia="Calibri" w:cs="Times New Roman" w:ascii="Times New Roman" w:hAnsi="Times New Roman"/>
          <w:sz w:val="24"/>
          <w:szCs w:val="24"/>
        </w:rPr>
        <w:tab/>
        <w:t>Практическая подготовк ( учебной практики) проводится в образовательном учреждении согласно учебному плану в первом (в объеме 48 часов),  вовтором (в объеме 288 часов) семестрах.</w:t>
      </w:r>
    </w:p>
    <w:p>
      <w:pPr>
        <w:pStyle w:val="Normal"/>
        <w:tabs>
          <w:tab w:val="clear" w:pos="708"/>
          <w:tab w:val="left" w:pos="426" w:leader="none"/>
        </w:tabs>
        <w:spacing w:before="0" w:after="200"/>
        <w:contextualSpacing/>
        <w:jc w:val="both"/>
        <w:rPr>
          <w:rFonts w:ascii="Times New Roman" w:hAnsi="Times New Roman" w:eastAsia="Calibri" w:cs="Times New Roman"/>
          <w:sz w:val="24"/>
          <w:szCs w:val="24"/>
        </w:rPr>
      </w:pPr>
      <w:r>
        <w:rPr>
          <w:rFonts w:eastAsia="Calibri" w:cs="Times New Roman" w:ascii="Times New Roman" w:hAnsi="Times New Roman"/>
          <w:sz w:val="24"/>
          <w:szCs w:val="24"/>
        </w:rPr>
        <w:tab/>
      </w:r>
    </w:p>
    <w:p>
      <w:pPr>
        <w:pStyle w:val="Normal"/>
        <w:widowControl w:val="false"/>
        <w:numPr>
          <w:ilvl w:val="0"/>
          <w:numId w:val="2"/>
        </w:numPr>
        <w:tabs>
          <w:tab w:val="clear" w:pos="708"/>
          <w:tab w:val="left" w:pos="142" w:leader="none"/>
          <w:tab w:val="left" w:pos="42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left="0" w:hanging="0"/>
        <w:jc w:val="both"/>
        <w:rPr>
          <w:rFonts w:ascii="Times New Roman" w:hAnsi="Times New Roman" w:eastAsia="Times New Roman" w:cs="Times New Roman"/>
          <w:b/>
          <w:b/>
          <w:bCs/>
          <w:sz w:val="24"/>
          <w:szCs w:val="24"/>
          <w:lang w:eastAsia="ru-RU"/>
        </w:rPr>
      </w:pPr>
      <w:r>
        <w:rPr>
          <w:rFonts w:eastAsia="Times New Roman" w:cs="Times New Roman" w:ascii="Times New Roman" w:hAnsi="Times New Roman"/>
          <w:b/>
          <w:sz w:val="24"/>
          <w:szCs w:val="24"/>
          <w:lang w:eastAsia="ru-RU"/>
        </w:rPr>
        <w:t>Компетенции обучающегося, формируемые в результате прохождения практической подготовки ( учебной практики)</w:t>
      </w:r>
    </w:p>
    <w:p>
      <w:pPr>
        <w:pStyle w:val="Normal"/>
        <w:widowControl w:val="false"/>
        <w:tabs>
          <w:tab w:val="clear" w:pos="708"/>
          <w:tab w:val="left" w:pos="426" w:leader="none"/>
          <w:tab w:val="left" w:pos="709"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ab/>
        <w:t>С целью овладения указанным видом профессиональной  деятельности и соответствующими  профессиональными компетенциями обучающийся в ходе освоения профессионального модуля должен:</w:t>
      </w:r>
    </w:p>
    <w:p>
      <w:pPr>
        <w:pStyle w:val="Normal"/>
        <w:widowControl w:val="false"/>
        <w:tabs>
          <w:tab w:val="clear" w:pos="708"/>
          <w:tab w:val="left" w:pos="0" w:leader="none"/>
          <w:tab w:val="left" w:pos="426" w:leader="none"/>
          <w:tab w:val="left" w:pos="709"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jc w:val="both"/>
        <w:rPr>
          <w:rFonts w:ascii="Times New Roman" w:hAnsi="Times New Roman" w:eastAsia="Times New Roman" w:cs="Times New Roman"/>
          <w:u w:val="single"/>
          <w:lang w:eastAsia="ru-RU"/>
        </w:rPr>
      </w:pPr>
      <w:r>
        <w:rPr>
          <w:rFonts w:eastAsia="Times New Roman" w:cs="Times New Roman" w:ascii="Times New Roman" w:hAnsi="Times New Roman"/>
          <w:u w:val="single"/>
          <w:lang w:eastAsia="ru-RU"/>
        </w:rPr>
        <w:t>иметь практический опыт:</w:t>
      </w:r>
    </w:p>
    <w:p>
      <w:pPr>
        <w:pStyle w:val="Normal"/>
        <w:widowControl w:val="false"/>
        <w:numPr>
          <w:ilvl w:val="0"/>
          <w:numId w:val="3"/>
        </w:numPr>
        <w:tabs>
          <w:tab w:val="clear" w:pos="708"/>
          <w:tab w:val="left" w:pos="0" w:leader="none"/>
          <w:tab w:val="left" w:pos="426" w:leader="none"/>
          <w:tab w:val="left" w:pos="709"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left="0" w:hanging="0"/>
        <w:jc w:val="both"/>
        <w:rPr>
          <w:rFonts w:ascii="Times New Roman" w:hAnsi="Times New Roman" w:eastAsia="Times New Roman" w:cs="Times New Roman"/>
          <w:lang w:eastAsia="ru-RU"/>
        </w:rPr>
      </w:pPr>
      <w:r>
        <w:rPr>
          <w:rFonts w:eastAsia="Times New Roman" w:cs="Times New Roman" w:ascii="Times New Roman" w:hAnsi="Times New Roman"/>
          <w:lang w:eastAsia="ru-RU"/>
        </w:rPr>
        <w:t>управления тракторами и самоходными сельскохозяйственными машинами;</w:t>
      </w:r>
    </w:p>
    <w:p>
      <w:pPr>
        <w:pStyle w:val="Normal"/>
        <w:widowControl w:val="false"/>
        <w:numPr>
          <w:ilvl w:val="0"/>
          <w:numId w:val="3"/>
        </w:numPr>
        <w:tabs>
          <w:tab w:val="clear" w:pos="708"/>
          <w:tab w:val="left" w:pos="0" w:leader="none"/>
          <w:tab w:val="left" w:pos="426" w:leader="none"/>
          <w:tab w:val="left" w:pos="709"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left="0" w:hanging="0"/>
        <w:jc w:val="both"/>
        <w:rPr>
          <w:rFonts w:ascii="Times New Roman" w:hAnsi="Times New Roman" w:eastAsia="Times New Roman" w:cs="Times New Roman"/>
          <w:lang w:eastAsia="ru-RU"/>
        </w:rPr>
      </w:pPr>
      <w:r>
        <w:rPr>
          <w:rFonts w:eastAsia="Times New Roman" w:cs="Times New Roman" w:ascii="Times New Roman" w:hAnsi="Times New Roman"/>
          <w:lang w:eastAsia="ru-RU"/>
        </w:rPr>
        <w:t>выполнения механизированных работ в сельском хозяйстве;</w:t>
      </w:r>
    </w:p>
    <w:p>
      <w:pPr>
        <w:pStyle w:val="Normal"/>
        <w:widowControl w:val="false"/>
        <w:numPr>
          <w:ilvl w:val="0"/>
          <w:numId w:val="3"/>
        </w:numPr>
        <w:tabs>
          <w:tab w:val="clear" w:pos="708"/>
          <w:tab w:val="left" w:pos="0" w:leader="none"/>
          <w:tab w:val="left" w:pos="426" w:leader="none"/>
          <w:tab w:val="left" w:pos="709"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left="0" w:hanging="0"/>
        <w:jc w:val="both"/>
        <w:rPr>
          <w:rFonts w:ascii="Times New Roman" w:hAnsi="Times New Roman" w:eastAsia="Times New Roman" w:cs="Times New Roman"/>
          <w:lang w:eastAsia="ru-RU"/>
        </w:rPr>
      </w:pPr>
      <w:r>
        <w:rPr>
          <w:rFonts w:eastAsia="Times New Roman" w:cs="Times New Roman" w:ascii="Times New Roman" w:hAnsi="Times New Roman"/>
          <w:lang w:eastAsia="ru-RU"/>
        </w:rPr>
        <w:t>технического обслуживания сельскохозяйственных машин и оборудования</w:t>
      </w:r>
    </w:p>
    <w:p>
      <w:pPr>
        <w:pStyle w:val="Normal"/>
        <w:widowControl w:val="false"/>
        <w:tabs>
          <w:tab w:val="clear" w:pos="708"/>
          <w:tab w:val="left" w:pos="0" w:leader="none"/>
          <w:tab w:val="left" w:pos="426" w:leader="none"/>
          <w:tab w:val="left" w:pos="709"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widowControl w:val="false"/>
        <w:tabs>
          <w:tab w:val="clear" w:pos="708"/>
          <w:tab w:val="left" w:pos="0" w:leader="none"/>
          <w:tab w:val="left" w:pos="42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jc w:val="both"/>
        <w:rPr>
          <w:rFonts w:ascii="Times New Roman" w:hAnsi="Times New Roman" w:eastAsia="Times New Roman" w:cs="Times New Roman"/>
          <w:u w:val="single"/>
          <w:lang w:eastAsia="ru-RU"/>
        </w:rPr>
      </w:pPr>
      <w:r>
        <w:rPr>
          <w:rFonts w:eastAsia="Times New Roman" w:cs="Times New Roman" w:ascii="Times New Roman" w:hAnsi="Times New Roman"/>
          <w:u w:val="single"/>
          <w:lang w:eastAsia="ru-RU"/>
        </w:rPr>
        <w:t>уметь:</w:t>
      </w:r>
    </w:p>
    <w:p>
      <w:pPr>
        <w:pStyle w:val="Normal"/>
        <w:widowControl w:val="false"/>
        <w:numPr>
          <w:ilvl w:val="0"/>
          <w:numId w:val="3"/>
        </w:numPr>
        <w:tabs>
          <w:tab w:val="clear" w:pos="708"/>
          <w:tab w:val="left" w:pos="0" w:leader="none"/>
          <w:tab w:val="left" w:pos="426" w:leader="none"/>
          <w:tab w:val="left" w:pos="709"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left="0" w:hanging="0"/>
        <w:jc w:val="both"/>
        <w:rPr>
          <w:rFonts w:ascii="Times New Roman" w:hAnsi="Times New Roman" w:eastAsia="Times New Roman" w:cs="Times New Roman"/>
          <w:lang w:eastAsia="ru-RU"/>
        </w:rPr>
      </w:pPr>
      <w:r>
        <w:rPr>
          <w:rFonts w:eastAsia="Times New Roman" w:cs="Times New Roman" w:ascii="Times New Roman" w:hAnsi="Times New Roman"/>
          <w:lang w:eastAsia="ru-RU"/>
        </w:rPr>
        <w:t>комплектовать машинно-тракторные агрегаты для проведения агротехнических работ в сельском хозяйстве;</w:t>
      </w:r>
    </w:p>
    <w:p>
      <w:pPr>
        <w:pStyle w:val="Normal"/>
        <w:widowControl w:val="false"/>
        <w:numPr>
          <w:ilvl w:val="0"/>
          <w:numId w:val="3"/>
        </w:numPr>
        <w:tabs>
          <w:tab w:val="clear" w:pos="708"/>
          <w:tab w:val="left" w:pos="0" w:leader="none"/>
          <w:tab w:val="left" w:pos="426" w:leader="none"/>
          <w:tab w:val="left" w:pos="709"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left="0" w:hanging="0"/>
        <w:jc w:val="both"/>
        <w:rPr>
          <w:rFonts w:ascii="Times New Roman" w:hAnsi="Times New Roman" w:eastAsia="Times New Roman" w:cs="Times New Roman"/>
          <w:lang w:eastAsia="ru-RU"/>
        </w:rPr>
      </w:pPr>
      <w:r>
        <w:rPr>
          <w:rFonts w:eastAsia="Times New Roman" w:cs="Times New Roman" w:ascii="Times New Roman" w:hAnsi="Times New Roman"/>
          <w:lang w:eastAsia="ru-RU"/>
        </w:rPr>
        <w:t>выполнять агротехнические и агрохимические работы машинно-тракторными агрегатами на базе тракторов основных марок, зерновыми и специальными комбайнами;</w:t>
      </w:r>
    </w:p>
    <w:p>
      <w:pPr>
        <w:pStyle w:val="Normal"/>
        <w:widowControl w:val="false"/>
        <w:numPr>
          <w:ilvl w:val="0"/>
          <w:numId w:val="3"/>
        </w:numPr>
        <w:tabs>
          <w:tab w:val="clear" w:pos="708"/>
          <w:tab w:val="left" w:pos="0" w:leader="none"/>
          <w:tab w:val="left" w:pos="426" w:leader="none"/>
          <w:tab w:val="left" w:pos="709"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left="0" w:hanging="0"/>
        <w:jc w:val="both"/>
        <w:rPr>
          <w:rFonts w:ascii="Times New Roman" w:hAnsi="Times New Roman" w:eastAsia="Times New Roman" w:cs="Times New Roman"/>
          <w:lang w:eastAsia="ru-RU"/>
        </w:rPr>
      </w:pPr>
      <w:r>
        <w:rPr>
          <w:rFonts w:eastAsia="Times New Roman" w:cs="Times New Roman" w:ascii="Times New Roman" w:hAnsi="Times New Roman"/>
          <w:lang w:eastAsia="ru-RU"/>
        </w:rPr>
        <w:t>выполнять технологические операции по регулировке машин и механизмов;</w:t>
      </w:r>
    </w:p>
    <w:p>
      <w:pPr>
        <w:pStyle w:val="Normal"/>
        <w:widowControl w:val="false"/>
        <w:numPr>
          <w:ilvl w:val="0"/>
          <w:numId w:val="3"/>
        </w:numPr>
        <w:tabs>
          <w:tab w:val="clear" w:pos="708"/>
          <w:tab w:val="left" w:pos="0" w:leader="none"/>
          <w:tab w:val="left" w:pos="426" w:leader="none"/>
          <w:tab w:val="left" w:pos="709"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left="0" w:hanging="0"/>
        <w:jc w:val="both"/>
        <w:rPr>
          <w:rFonts w:ascii="Times New Roman" w:hAnsi="Times New Roman" w:eastAsia="Times New Roman" w:cs="Times New Roman"/>
          <w:lang w:eastAsia="ru-RU"/>
        </w:rPr>
      </w:pPr>
      <w:r>
        <w:rPr>
          <w:rFonts w:eastAsia="Times New Roman" w:cs="Times New Roman" w:ascii="Times New Roman" w:hAnsi="Times New Roman"/>
          <w:lang w:eastAsia="ru-RU"/>
        </w:rPr>
        <w:t>перевозить грузы на тракторных прицепах, контролировать погрузку, размещение и закрепление на них перевозимого груза;</w:t>
      </w:r>
    </w:p>
    <w:p>
      <w:pPr>
        <w:pStyle w:val="Normal"/>
        <w:widowControl w:val="false"/>
        <w:numPr>
          <w:ilvl w:val="0"/>
          <w:numId w:val="3"/>
        </w:numPr>
        <w:tabs>
          <w:tab w:val="clear" w:pos="708"/>
          <w:tab w:val="left" w:pos="0" w:leader="none"/>
          <w:tab w:val="left" w:pos="426" w:leader="none"/>
          <w:tab w:val="left" w:pos="709"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left="0" w:hanging="0"/>
        <w:jc w:val="both"/>
        <w:rPr>
          <w:rFonts w:ascii="Times New Roman" w:hAnsi="Times New Roman" w:eastAsia="Times New Roman" w:cs="Times New Roman"/>
          <w:lang w:eastAsia="ru-RU"/>
        </w:rPr>
      </w:pPr>
      <w:r>
        <w:rPr>
          <w:rFonts w:eastAsia="Times New Roman" w:cs="Times New Roman" w:ascii="Times New Roman" w:hAnsi="Times New Roman"/>
          <w:lang w:eastAsia="ru-RU"/>
        </w:rPr>
        <w:t>выполнять работы средней сложности по периодическому техническому обслуживанию тракторов и агрегатируемых с ними сельскохозяйственных машин с применением современных средств технического обслуживания;</w:t>
      </w:r>
    </w:p>
    <w:p>
      <w:pPr>
        <w:pStyle w:val="Normal"/>
        <w:widowControl w:val="false"/>
        <w:numPr>
          <w:ilvl w:val="0"/>
          <w:numId w:val="3"/>
        </w:numPr>
        <w:tabs>
          <w:tab w:val="clear" w:pos="708"/>
          <w:tab w:val="left" w:pos="0" w:leader="none"/>
          <w:tab w:val="left" w:pos="426" w:leader="none"/>
          <w:tab w:val="left" w:pos="709"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left="0" w:hanging="0"/>
        <w:jc w:val="both"/>
        <w:rPr>
          <w:rFonts w:ascii="Times New Roman" w:hAnsi="Times New Roman" w:eastAsia="Times New Roman" w:cs="Times New Roman"/>
          <w:lang w:eastAsia="ru-RU"/>
        </w:rPr>
      </w:pPr>
      <w:r>
        <w:rPr>
          <w:rFonts w:eastAsia="Times New Roman" w:cs="Times New Roman" w:ascii="Times New Roman" w:hAnsi="Times New Roman"/>
          <w:lang w:eastAsia="ru-RU"/>
        </w:rPr>
        <w:t>выявлять несложные неисправности сельскохозяйственных машин и оборудования и самостоятельно выполнять слесарные работы по их устранению;</w:t>
      </w:r>
    </w:p>
    <w:p>
      <w:pPr>
        <w:pStyle w:val="Normal"/>
        <w:widowControl w:val="false"/>
        <w:numPr>
          <w:ilvl w:val="0"/>
          <w:numId w:val="3"/>
        </w:numPr>
        <w:tabs>
          <w:tab w:val="clear" w:pos="708"/>
          <w:tab w:val="left" w:pos="0" w:leader="none"/>
          <w:tab w:val="left" w:pos="426" w:leader="none"/>
          <w:tab w:val="left" w:pos="709"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left="0" w:hanging="0"/>
        <w:jc w:val="both"/>
        <w:rPr>
          <w:rFonts w:ascii="Times New Roman" w:hAnsi="Times New Roman" w:eastAsia="Times New Roman" w:cs="Times New Roman"/>
          <w:lang w:eastAsia="ru-RU"/>
        </w:rPr>
      </w:pPr>
      <w:r>
        <w:rPr>
          <w:rFonts w:eastAsia="Times New Roman" w:cs="Times New Roman" w:ascii="Times New Roman" w:hAnsi="Times New Roman"/>
          <w:lang w:eastAsia="ru-RU"/>
        </w:rPr>
        <w:t>под руководством специалиста более высокой квалификации выполнять работы по подготовке, установке на хранение и снятию с хранения сельскохозяйственной техники;</w:t>
      </w:r>
    </w:p>
    <w:p>
      <w:pPr>
        <w:pStyle w:val="Normal"/>
        <w:widowControl w:val="false"/>
        <w:numPr>
          <w:ilvl w:val="0"/>
          <w:numId w:val="3"/>
        </w:numPr>
        <w:tabs>
          <w:tab w:val="clear" w:pos="708"/>
          <w:tab w:val="left" w:pos="0" w:leader="none"/>
          <w:tab w:val="left" w:pos="426" w:leader="none"/>
          <w:tab w:val="left" w:pos="709"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left="0" w:hanging="0"/>
        <w:jc w:val="both"/>
        <w:rPr>
          <w:rFonts w:ascii="Times New Roman" w:hAnsi="Times New Roman" w:eastAsia="Times New Roman" w:cs="Times New Roman"/>
          <w:lang w:eastAsia="ru-RU"/>
        </w:rPr>
      </w:pPr>
      <w:r>
        <w:rPr>
          <w:rFonts w:eastAsia="Times New Roman" w:cs="Times New Roman" w:ascii="Times New Roman" w:hAnsi="Times New Roman"/>
          <w:lang w:eastAsia="ru-RU"/>
        </w:rPr>
        <w:t>оформлять первичную документацию.</w:t>
      </w:r>
    </w:p>
    <w:p>
      <w:pPr>
        <w:pStyle w:val="Normal"/>
        <w:widowControl w:val="false"/>
        <w:tabs>
          <w:tab w:val="clear" w:pos="708"/>
          <w:tab w:val="left" w:pos="0" w:leader="none"/>
          <w:tab w:val="left" w:pos="426" w:leader="none"/>
          <w:tab w:val="left" w:pos="709"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widowControl w:val="false"/>
        <w:tabs>
          <w:tab w:val="clear" w:pos="708"/>
          <w:tab w:val="left" w:pos="0" w:leader="none"/>
          <w:tab w:val="left" w:pos="42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jc w:val="both"/>
        <w:rPr>
          <w:rFonts w:ascii="Times New Roman" w:hAnsi="Times New Roman" w:eastAsia="Times New Roman" w:cs="Times New Roman"/>
          <w:u w:val="single"/>
          <w:lang w:eastAsia="ru-RU"/>
        </w:rPr>
      </w:pPr>
      <w:r>
        <w:rPr>
          <w:rFonts w:eastAsia="Times New Roman" w:cs="Times New Roman" w:ascii="Times New Roman" w:hAnsi="Times New Roman"/>
          <w:u w:val="single"/>
          <w:lang w:eastAsia="ru-RU"/>
        </w:rPr>
        <w:t>знать:</w:t>
      </w:r>
    </w:p>
    <w:p>
      <w:pPr>
        <w:pStyle w:val="Normal"/>
        <w:widowControl w:val="false"/>
        <w:numPr>
          <w:ilvl w:val="0"/>
          <w:numId w:val="3"/>
        </w:numPr>
        <w:tabs>
          <w:tab w:val="clear" w:pos="708"/>
          <w:tab w:val="left" w:pos="0" w:leader="none"/>
          <w:tab w:val="left" w:pos="426" w:leader="none"/>
          <w:tab w:val="left" w:pos="709"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left="0" w:hanging="0"/>
        <w:jc w:val="both"/>
        <w:rPr>
          <w:rFonts w:ascii="Times New Roman" w:hAnsi="Times New Roman" w:eastAsia="Times New Roman" w:cs="Times New Roman"/>
          <w:lang w:eastAsia="ru-RU"/>
        </w:rPr>
      </w:pPr>
      <w:r>
        <w:rPr>
          <w:rFonts w:eastAsia="Times New Roman" w:cs="Times New Roman" w:ascii="Times New Roman" w:hAnsi="Times New Roman"/>
          <w:lang w:eastAsia="ru-RU"/>
        </w:rPr>
        <w:t>устройство, принцип действия и технические характеристики основных марок тракторов и сельскохозяйственных машин;</w:t>
      </w:r>
    </w:p>
    <w:p>
      <w:pPr>
        <w:pStyle w:val="Normal"/>
        <w:widowControl w:val="false"/>
        <w:numPr>
          <w:ilvl w:val="0"/>
          <w:numId w:val="3"/>
        </w:numPr>
        <w:tabs>
          <w:tab w:val="clear" w:pos="708"/>
          <w:tab w:val="left" w:pos="0" w:leader="none"/>
          <w:tab w:val="left" w:pos="426" w:leader="none"/>
          <w:tab w:val="left" w:pos="709"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left="0" w:hanging="0"/>
        <w:jc w:val="both"/>
        <w:rPr>
          <w:rFonts w:ascii="Times New Roman" w:hAnsi="Times New Roman" w:eastAsia="Times New Roman" w:cs="Times New Roman"/>
          <w:lang w:eastAsia="ru-RU"/>
        </w:rPr>
      </w:pPr>
      <w:r>
        <w:rPr>
          <w:rFonts w:eastAsia="Times New Roman" w:cs="Times New Roman" w:ascii="Times New Roman" w:hAnsi="Times New Roman"/>
          <w:lang w:eastAsia="ru-RU"/>
        </w:rPr>
        <w:t>мощность обслуживаемого двигателя и предельную нагрузку прицепных приспособлений;</w:t>
      </w:r>
    </w:p>
    <w:p>
      <w:pPr>
        <w:pStyle w:val="Normal"/>
        <w:widowControl w:val="false"/>
        <w:numPr>
          <w:ilvl w:val="0"/>
          <w:numId w:val="3"/>
        </w:numPr>
        <w:tabs>
          <w:tab w:val="clear" w:pos="708"/>
          <w:tab w:val="left" w:pos="0" w:leader="none"/>
          <w:tab w:val="left" w:pos="426" w:leader="none"/>
          <w:tab w:val="left" w:pos="709"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left="0" w:hanging="0"/>
        <w:jc w:val="both"/>
        <w:rPr>
          <w:rFonts w:ascii="Times New Roman" w:hAnsi="Times New Roman" w:eastAsia="Times New Roman" w:cs="Times New Roman"/>
          <w:lang w:eastAsia="ru-RU"/>
        </w:rPr>
      </w:pPr>
      <w:r>
        <w:rPr>
          <w:rFonts w:eastAsia="Times New Roman" w:cs="Times New Roman" w:ascii="Times New Roman" w:hAnsi="Times New Roman"/>
          <w:lang w:eastAsia="ru-RU"/>
        </w:rPr>
        <w:t>правила комплектования машинно-тракторных агрегатов в растениеводстве и животноводстве;</w:t>
      </w:r>
    </w:p>
    <w:p>
      <w:pPr>
        <w:pStyle w:val="Normal"/>
        <w:widowControl w:val="false"/>
        <w:numPr>
          <w:ilvl w:val="0"/>
          <w:numId w:val="3"/>
        </w:numPr>
        <w:tabs>
          <w:tab w:val="clear" w:pos="708"/>
          <w:tab w:val="left" w:pos="0" w:leader="none"/>
          <w:tab w:val="left" w:pos="426" w:leader="none"/>
          <w:tab w:val="left" w:pos="709"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left="0" w:hanging="0"/>
        <w:jc w:val="both"/>
        <w:rPr>
          <w:rFonts w:ascii="Times New Roman" w:hAnsi="Times New Roman" w:eastAsia="Times New Roman" w:cs="Times New Roman"/>
          <w:lang w:eastAsia="ru-RU"/>
        </w:rPr>
      </w:pPr>
      <w:r>
        <w:rPr>
          <w:rFonts w:eastAsia="Times New Roman" w:cs="Times New Roman" w:ascii="Times New Roman" w:hAnsi="Times New Roman"/>
          <w:lang w:eastAsia="ru-RU"/>
        </w:rPr>
        <w:t>правила работы с прицепными приспособлениями и устройствами;</w:t>
      </w:r>
    </w:p>
    <w:p>
      <w:pPr>
        <w:pStyle w:val="Normal"/>
        <w:widowControl w:val="false"/>
        <w:numPr>
          <w:ilvl w:val="0"/>
          <w:numId w:val="3"/>
        </w:numPr>
        <w:tabs>
          <w:tab w:val="clear" w:pos="708"/>
          <w:tab w:val="left" w:pos="0" w:leader="none"/>
          <w:tab w:val="left" w:pos="426" w:leader="none"/>
          <w:tab w:val="left" w:pos="709"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left="0" w:hanging="0"/>
        <w:jc w:val="both"/>
        <w:rPr>
          <w:rFonts w:ascii="Times New Roman" w:hAnsi="Times New Roman" w:eastAsia="Times New Roman" w:cs="Times New Roman"/>
          <w:lang w:eastAsia="ru-RU"/>
        </w:rPr>
      </w:pPr>
      <w:r>
        <w:rPr>
          <w:rFonts w:eastAsia="Times New Roman" w:cs="Times New Roman" w:ascii="Times New Roman" w:hAnsi="Times New Roman"/>
          <w:lang w:eastAsia="ru-RU"/>
        </w:rPr>
        <w:t>методы и приемы выполнения агротехнических и агрохимических работ;</w:t>
      </w:r>
    </w:p>
    <w:p>
      <w:pPr>
        <w:pStyle w:val="Normal"/>
        <w:widowControl w:val="false"/>
        <w:numPr>
          <w:ilvl w:val="0"/>
          <w:numId w:val="3"/>
        </w:numPr>
        <w:tabs>
          <w:tab w:val="clear" w:pos="708"/>
          <w:tab w:val="left" w:pos="0" w:leader="none"/>
          <w:tab w:val="left" w:pos="426" w:leader="none"/>
          <w:tab w:val="left" w:pos="709"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left="0" w:hanging="0"/>
        <w:jc w:val="both"/>
        <w:rPr>
          <w:rFonts w:ascii="Times New Roman" w:hAnsi="Times New Roman" w:eastAsia="Times New Roman" w:cs="Times New Roman"/>
          <w:lang w:eastAsia="ru-RU"/>
        </w:rPr>
      </w:pPr>
      <w:r>
        <w:rPr>
          <w:rFonts w:eastAsia="Times New Roman" w:cs="Times New Roman" w:ascii="Times New Roman" w:hAnsi="Times New Roman"/>
          <w:lang w:eastAsia="ru-RU"/>
        </w:rPr>
        <w:t>пути и средства повышения плодородия почв;</w:t>
      </w:r>
    </w:p>
    <w:p>
      <w:pPr>
        <w:pStyle w:val="Normal"/>
        <w:widowControl w:val="false"/>
        <w:numPr>
          <w:ilvl w:val="0"/>
          <w:numId w:val="3"/>
        </w:numPr>
        <w:tabs>
          <w:tab w:val="clear" w:pos="708"/>
          <w:tab w:val="left" w:pos="0" w:leader="none"/>
          <w:tab w:val="left" w:pos="426" w:leader="none"/>
          <w:tab w:val="left" w:pos="709"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left="0" w:hanging="0"/>
        <w:jc w:val="both"/>
        <w:rPr>
          <w:rFonts w:ascii="Times New Roman" w:hAnsi="Times New Roman" w:eastAsia="Times New Roman" w:cs="Times New Roman"/>
          <w:lang w:eastAsia="ru-RU"/>
        </w:rPr>
      </w:pPr>
      <w:r>
        <w:rPr>
          <w:rFonts w:eastAsia="Times New Roman" w:cs="Times New Roman" w:ascii="Times New Roman" w:hAnsi="Times New Roman"/>
          <w:lang w:eastAsia="ru-RU"/>
        </w:rPr>
        <w:t>средства и виды технического обслуживания тракторов, сельскохозяйственных машин и оборудования;</w:t>
      </w:r>
    </w:p>
    <w:p>
      <w:pPr>
        <w:pStyle w:val="Normal"/>
        <w:widowControl w:val="false"/>
        <w:numPr>
          <w:ilvl w:val="0"/>
          <w:numId w:val="3"/>
        </w:numPr>
        <w:tabs>
          <w:tab w:val="clear" w:pos="708"/>
          <w:tab w:val="left" w:pos="0" w:leader="none"/>
          <w:tab w:val="left" w:pos="426" w:leader="none"/>
          <w:tab w:val="left" w:pos="709"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left="0" w:hanging="0"/>
        <w:jc w:val="both"/>
        <w:rPr>
          <w:rFonts w:ascii="Times New Roman" w:hAnsi="Times New Roman" w:eastAsia="Times New Roman" w:cs="Times New Roman"/>
          <w:lang w:eastAsia="ru-RU"/>
        </w:rPr>
      </w:pPr>
      <w:r>
        <w:rPr>
          <w:rFonts w:eastAsia="Times New Roman" w:cs="Times New Roman" w:ascii="Times New Roman" w:hAnsi="Times New Roman"/>
          <w:lang w:eastAsia="ru-RU"/>
        </w:rPr>
        <w:t>способы выявления и устранения дефектов в работе тракторов, сельскохозяйственных машин и оборудования;</w:t>
      </w:r>
    </w:p>
    <w:p>
      <w:pPr>
        <w:pStyle w:val="Normal"/>
        <w:widowControl w:val="false"/>
        <w:numPr>
          <w:ilvl w:val="0"/>
          <w:numId w:val="3"/>
        </w:numPr>
        <w:tabs>
          <w:tab w:val="clear" w:pos="708"/>
          <w:tab w:val="left" w:pos="0" w:leader="none"/>
          <w:tab w:val="left" w:pos="426" w:leader="none"/>
          <w:tab w:val="left" w:pos="709"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left="0" w:hanging="0"/>
        <w:jc w:val="both"/>
        <w:rPr>
          <w:rFonts w:ascii="Times New Roman" w:hAnsi="Times New Roman" w:eastAsia="Times New Roman" w:cs="Times New Roman"/>
          <w:lang w:eastAsia="ru-RU"/>
        </w:rPr>
      </w:pPr>
      <w:r>
        <w:rPr>
          <w:rFonts w:eastAsia="Times New Roman" w:cs="Times New Roman" w:ascii="Times New Roman" w:hAnsi="Times New Roman"/>
          <w:lang w:eastAsia="ru-RU"/>
        </w:rPr>
        <w:t>правила погрузки, укладки, строповки и разгрузки различных грузов в тракторном прицепе;</w:t>
      </w:r>
    </w:p>
    <w:p>
      <w:pPr>
        <w:pStyle w:val="Normal"/>
        <w:widowControl w:val="false"/>
        <w:numPr>
          <w:ilvl w:val="0"/>
          <w:numId w:val="3"/>
        </w:numPr>
        <w:tabs>
          <w:tab w:val="clear" w:pos="708"/>
          <w:tab w:val="left" w:pos="0" w:leader="none"/>
          <w:tab w:val="left" w:pos="426" w:leader="none"/>
          <w:tab w:val="left" w:pos="709"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left="0" w:hanging="0"/>
        <w:jc w:val="both"/>
        <w:rPr>
          <w:rFonts w:ascii="Times New Roman" w:hAnsi="Times New Roman" w:eastAsia="Times New Roman" w:cs="Times New Roman"/>
          <w:lang w:eastAsia="ru-RU"/>
        </w:rPr>
      </w:pPr>
      <w:r>
        <w:rPr>
          <w:rFonts w:eastAsia="Times New Roman" w:cs="Times New Roman" w:ascii="Times New Roman" w:hAnsi="Times New Roman"/>
          <w:lang w:eastAsia="ru-RU"/>
        </w:rPr>
        <w:t>содержание и правила оформления первичной документации.</w:t>
      </w:r>
    </w:p>
    <w:p>
      <w:pPr>
        <w:pStyle w:val="Normal"/>
        <w:widowControl w:val="false"/>
        <w:tabs>
          <w:tab w:val="clear" w:pos="708"/>
          <w:tab w:val="left" w:pos="0" w:leader="none"/>
          <w:tab w:val="left" w:pos="426" w:leader="none"/>
          <w:tab w:val="left" w:pos="709"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widowControl w:val="false"/>
        <w:tabs>
          <w:tab w:val="clear" w:pos="708"/>
          <w:tab w:val="left" w:pos="426" w:leader="none"/>
          <w:tab w:val="left" w:pos="567"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widowControl w:val="false"/>
        <w:numPr>
          <w:ilvl w:val="0"/>
          <w:numId w:val="2"/>
        </w:numPr>
        <w:tabs>
          <w:tab w:val="clear" w:pos="708"/>
          <w:tab w:val="left" w:pos="426"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left="0" w:hanging="0"/>
        <w:jc w:val="both"/>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t>Результаты освоения программы практической подготовки ( учебной практики)</w:t>
      </w:r>
    </w:p>
    <w:p>
      <w:pPr>
        <w:pStyle w:val="Normal"/>
        <w:widowControl w:val="false"/>
        <w:tabs>
          <w:tab w:val="clear" w:pos="708"/>
          <w:tab w:val="left" w:pos="426"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jc w:val="both"/>
        <w:rPr>
          <w:rFonts w:ascii="Times New Roman" w:hAnsi="Times New Roman" w:eastAsia="Times New Roman" w:cs="Times New Roman"/>
          <w:b/>
          <w:b/>
          <w:lang w:eastAsia="ru-RU"/>
        </w:rPr>
      </w:pPr>
      <w:r>
        <w:rPr>
          <w:rFonts w:eastAsia="Times New Roman" w:cs="Times New Roman" w:ascii="Times New Roman" w:hAnsi="Times New Roman"/>
          <w:b/>
          <w:lang w:eastAsia="ru-RU"/>
        </w:rPr>
        <w:tab/>
      </w:r>
    </w:p>
    <w:p>
      <w:pPr>
        <w:pStyle w:val="Normal"/>
        <w:widowControl w:val="false"/>
        <w:tabs>
          <w:tab w:val="clear" w:pos="708"/>
          <w:tab w:val="left" w:pos="426"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jc w:val="both"/>
        <w:rPr>
          <w:rFonts w:ascii="Times New Roman" w:hAnsi="Times New Roman" w:eastAsia="Times New Roman" w:cs="Times New Roman"/>
          <w:b/>
          <w:b/>
          <w:lang w:eastAsia="ru-RU"/>
        </w:rPr>
      </w:pPr>
      <w:r>
        <w:rPr>
          <w:rFonts w:eastAsia="Times New Roman" w:cs="Times New Roman" w:ascii="Times New Roman" w:hAnsi="Times New Roman"/>
          <w:lang w:eastAsia="ru-RU"/>
        </w:rPr>
        <w:t>Результатом освоения программы учебной практики является овладение обучающимися видом профессиональной деятельности</w:t>
      </w:r>
      <w:r>
        <w:rPr>
          <w:rFonts w:eastAsia="Times New Roman" w:cs="Times New Roman" w:ascii="Times New Roman" w:hAnsi="Times New Roman"/>
          <w:b/>
          <w:lang w:eastAsia="ru-RU"/>
        </w:rPr>
        <w:t xml:space="preserve">: </w:t>
      </w:r>
      <w:r>
        <w:rPr>
          <w:rFonts w:eastAsia="Calibri" w:cs="Times New Roman" w:ascii="Times New Roman" w:hAnsi="Times New Roman"/>
          <w:sz w:val="24"/>
          <w:szCs w:val="24"/>
          <w:u w:val="single"/>
        </w:rPr>
        <w:t>Эксплуатация и техническое обслуживание сельскохозяйственных машин и оборудования профессиональными (ПК) и общими (ОК) компетенциями;</w:t>
      </w:r>
    </w:p>
    <w:p>
      <w:pPr>
        <w:pStyle w:val="Normal"/>
        <w:widowControl w:val="false"/>
        <w:tabs>
          <w:tab w:val="clear" w:pos="708"/>
          <w:tab w:val="left" w:pos="426"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jc w:val="both"/>
        <w:rPr>
          <w:rFonts w:ascii="Times New Roman" w:hAnsi="Times New Roman" w:eastAsia="Times New Roman" w:cs="Times New Roman"/>
          <w:b/>
          <w:b/>
          <w:lang w:eastAsia="ru-RU"/>
        </w:rPr>
      </w:pPr>
      <w:r>
        <w:rPr>
          <w:rFonts w:eastAsia="Times New Roman" w:cs="Times New Roman" w:ascii="Times New Roman" w:hAnsi="Times New Roman"/>
          <w:b/>
          <w:lang w:eastAsia="ru-RU"/>
        </w:rPr>
      </w:r>
    </w:p>
    <w:p>
      <w:pPr>
        <w:pStyle w:val="Normal"/>
        <w:widowControl w:val="false"/>
        <w:tabs>
          <w:tab w:val="clear" w:pos="708"/>
          <w:tab w:val="left" w:pos="426"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jc w:val="both"/>
        <w:rPr>
          <w:rFonts w:ascii="Times New Roman" w:hAnsi="Times New Roman" w:eastAsia="Times New Roman" w:cs="Times New Roman"/>
          <w:b/>
          <w:b/>
          <w:lang w:eastAsia="ru-RU"/>
        </w:rPr>
      </w:pPr>
      <w:r>
        <w:rPr>
          <w:rFonts w:eastAsia="Times New Roman" w:cs="Times New Roman" w:ascii="Times New Roman" w:hAnsi="Times New Roman"/>
          <w:b/>
          <w:lang w:eastAsia="ru-RU"/>
        </w:rPr>
        <w:t>профессиональными и общими компетенциями:</w:t>
      </w:r>
    </w:p>
    <w:p>
      <w:pPr>
        <w:pStyle w:val="Normal"/>
        <w:widowControl w:val="false"/>
        <w:tabs>
          <w:tab w:val="clear" w:pos="708"/>
          <w:tab w:val="left" w:pos="426"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jc w:val="both"/>
        <w:rPr>
          <w:rFonts w:ascii="Times New Roman" w:hAnsi="Times New Roman" w:eastAsia="Times New Roman" w:cs="Times New Roman"/>
          <w:b/>
          <w:b/>
          <w:lang w:eastAsia="ru-RU"/>
        </w:rPr>
      </w:pPr>
      <w:r>
        <w:rPr>
          <w:rFonts w:eastAsia="Times New Roman" w:cs="Times New Roman" w:ascii="Times New Roman" w:hAnsi="Times New Roman"/>
          <w:b/>
          <w:lang w:eastAsia="ru-RU"/>
        </w:rPr>
      </w:r>
    </w:p>
    <w:tbl>
      <w:tblPr>
        <w:tblW w:w="9276" w:type="dxa"/>
        <w:jc w:val="center"/>
        <w:tblInd w:w="0" w:type="dxa"/>
        <w:tblLayout w:type="fixed"/>
        <w:tblCellMar>
          <w:top w:w="0" w:type="dxa"/>
          <w:left w:w="108" w:type="dxa"/>
          <w:bottom w:w="0" w:type="dxa"/>
          <w:right w:w="108" w:type="dxa"/>
        </w:tblCellMar>
        <w:tblLook w:val="00a0"/>
      </w:tblPr>
      <w:tblGrid>
        <w:gridCol w:w="2310"/>
        <w:gridCol w:w="6965"/>
      </w:tblGrid>
      <w:tr>
        <w:trPr/>
        <w:tc>
          <w:tcPr>
            <w:tcW w:w="231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26"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jc w:val="center"/>
              <w:rPr>
                <w:rFonts w:ascii="Times New Roman" w:hAnsi="Times New Roman" w:eastAsia="Times New Roman" w:cs="Times New Roman"/>
                <w:b/>
                <w:b/>
                <w:lang w:eastAsia="ru-RU"/>
              </w:rPr>
            </w:pPr>
            <w:r>
              <w:rPr>
                <w:rFonts w:eastAsia="Times New Roman" w:cs="Times New Roman" w:ascii="Times New Roman" w:hAnsi="Times New Roman"/>
                <w:b/>
                <w:lang w:eastAsia="ru-RU"/>
              </w:rPr>
              <w:t xml:space="preserve">Код </w:t>
            </w:r>
          </w:p>
        </w:tc>
        <w:tc>
          <w:tcPr>
            <w:tcW w:w="696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26"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jc w:val="center"/>
              <w:rPr>
                <w:rFonts w:ascii="Times New Roman" w:hAnsi="Times New Roman" w:eastAsia="Times New Roman" w:cs="Times New Roman"/>
                <w:b/>
                <w:b/>
                <w:lang w:eastAsia="ru-RU"/>
              </w:rPr>
            </w:pPr>
            <w:r>
              <w:rPr>
                <w:rFonts w:eastAsia="Times New Roman" w:cs="Times New Roman" w:ascii="Times New Roman" w:hAnsi="Times New Roman"/>
                <w:b/>
                <w:lang w:eastAsia="ru-RU"/>
              </w:rPr>
              <w:t>Наименование результата освоения практики</w:t>
            </w:r>
          </w:p>
          <w:p>
            <w:pPr>
              <w:pStyle w:val="Normal"/>
              <w:widowControl w:val="false"/>
              <w:tabs>
                <w:tab w:val="clear" w:pos="708"/>
                <w:tab w:val="left" w:pos="426"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jc w:val="center"/>
              <w:rPr>
                <w:rFonts w:ascii="Times New Roman" w:hAnsi="Times New Roman" w:eastAsia="Times New Roman" w:cs="Times New Roman"/>
                <w:b/>
                <w:b/>
                <w:lang w:eastAsia="ru-RU"/>
              </w:rPr>
            </w:pPr>
            <w:r>
              <w:rPr>
                <w:rFonts w:eastAsia="Times New Roman" w:cs="Times New Roman" w:ascii="Times New Roman" w:hAnsi="Times New Roman"/>
                <w:b/>
                <w:lang w:eastAsia="ru-RU"/>
              </w:rPr>
            </w:r>
          </w:p>
        </w:tc>
      </w:tr>
      <w:tr>
        <w:trPr/>
        <w:tc>
          <w:tcPr>
            <w:tcW w:w="231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26"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ПК. 1.1</w:t>
            </w:r>
          </w:p>
        </w:tc>
        <w:tc>
          <w:tcPr>
            <w:tcW w:w="696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26"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jc w:val="both"/>
              <w:rPr>
                <w:rFonts w:ascii="Times New Roman" w:hAnsi="Times New Roman" w:eastAsia="Times New Roman" w:cs="Times New Roman"/>
                <w:lang w:eastAsia="ru-RU"/>
              </w:rPr>
            </w:pPr>
            <w:r>
              <w:rPr>
                <w:rFonts w:ascii="Times New Roman" w:hAnsi="Times New Roman"/>
              </w:rPr>
              <w:t>Управлять тракторами и самоходными сельскохозяйственными машинами всех видов на предприятиях сельского хозяйства.</w:t>
            </w:r>
          </w:p>
        </w:tc>
      </w:tr>
      <w:tr>
        <w:trPr/>
        <w:tc>
          <w:tcPr>
            <w:tcW w:w="231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26"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ПК. 1.2</w:t>
            </w:r>
          </w:p>
        </w:tc>
        <w:tc>
          <w:tcPr>
            <w:tcW w:w="696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26"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jc w:val="both"/>
              <w:rPr>
                <w:rFonts w:ascii="Times New Roman" w:hAnsi="Times New Roman" w:eastAsia="Times New Roman" w:cs="Times New Roman"/>
                <w:lang w:eastAsia="ru-RU"/>
              </w:rPr>
            </w:pPr>
            <w:r>
              <w:rPr>
                <w:rFonts w:ascii="Times New Roman" w:hAnsi="Times New Roman"/>
              </w:rPr>
              <w:t>Выполнять работы по возделыванию и уборке сельскохозяйственных культур в растениеводстве.</w:t>
            </w:r>
          </w:p>
        </w:tc>
      </w:tr>
      <w:tr>
        <w:trPr/>
        <w:tc>
          <w:tcPr>
            <w:tcW w:w="231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26"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ПК. 1.3</w:t>
            </w:r>
          </w:p>
        </w:tc>
        <w:tc>
          <w:tcPr>
            <w:tcW w:w="696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26"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jc w:val="both"/>
              <w:rPr>
                <w:rFonts w:ascii="Times New Roman" w:hAnsi="Times New Roman"/>
              </w:rPr>
            </w:pPr>
            <w:r>
              <w:rPr>
                <w:rFonts w:ascii="Times New Roman" w:hAnsi="Times New Roman"/>
              </w:rPr>
              <w:t>Выполнять работы по обслуживанию технологического оборудования животноводческих комплексов и механизированных ферм.</w:t>
            </w:r>
          </w:p>
        </w:tc>
      </w:tr>
      <w:tr>
        <w:trPr/>
        <w:tc>
          <w:tcPr>
            <w:tcW w:w="231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26"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ПК. 1.4</w:t>
            </w:r>
          </w:p>
        </w:tc>
        <w:tc>
          <w:tcPr>
            <w:tcW w:w="696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26"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jc w:val="both"/>
              <w:rPr>
                <w:rFonts w:ascii="Times New Roman" w:hAnsi="Times New Roman"/>
              </w:rPr>
            </w:pPr>
            <w:r>
              <w:rPr>
                <w:rFonts w:ascii="Times New Roman" w:hAnsi="Times New Roman"/>
              </w:rPr>
              <w:t>Выполнять работы по техническому обслуживанию тракторов, сельскохозяйственных машин и оборудования в мастерских и пунктах технического обслуживания.</w:t>
            </w:r>
          </w:p>
        </w:tc>
      </w:tr>
      <w:tr>
        <w:trPr/>
        <w:tc>
          <w:tcPr>
            <w:tcW w:w="231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26"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ОК. 1</w:t>
            </w:r>
          </w:p>
        </w:tc>
        <w:tc>
          <w:tcPr>
            <w:tcW w:w="6965" w:type="dxa"/>
            <w:tcBorders>
              <w:top w:val="single" w:sz="4" w:space="0" w:color="000000"/>
              <w:left w:val="single" w:sz="4" w:space="0" w:color="000000"/>
              <w:bottom w:val="single" w:sz="4" w:space="0" w:color="000000"/>
              <w:right w:val="single" w:sz="4" w:space="0" w:color="000000"/>
            </w:tcBorders>
          </w:tcPr>
          <w:p>
            <w:pPr>
              <w:pStyle w:val="Style19"/>
              <w:widowControl w:val="false"/>
              <w:tabs>
                <w:tab w:val="clear" w:pos="708"/>
                <w:tab w:val="left" w:pos="426" w:leader="none"/>
              </w:tabs>
              <w:spacing w:lineRule="auto" w:line="276"/>
              <w:ind w:left="0" w:hanging="0"/>
              <w:jc w:val="both"/>
              <w:rPr>
                <w:sz w:val="22"/>
                <w:szCs w:val="22"/>
              </w:rPr>
            </w:pPr>
            <w:r>
              <w:rPr>
                <w:sz w:val="22"/>
                <w:szCs w:val="22"/>
              </w:rPr>
              <w:t>Понимать сущность и социальную значимость своей будущей профессии, проявлять к ней устойчивый интерес.</w:t>
            </w:r>
          </w:p>
        </w:tc>
      </w:tr>
      <w:tr>
        <w:trPr/>
        <w:tc>
          <w:tcPr>
            <w:tcW w:w="231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26"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ОК. 2</w:t>
            </w:r>
          </w:p>
        </w:tc>
        <w:tc>
          <w:tcPr>
            <w:tcW w:w="696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26" w:leader="none"/>
              </w:tabs>
              <w:spacing w:before="0" w:after="0"/>
              <w:jc w:val="both"/>
              <w:rPr>
                <w:rFonts w:ascii="Times New Roman" w:hAnsi="Times New Roman"/>
              </w:rPr>
            </w:pPr>
            <w:r>
              <w:rPr>
                <w:rFonts w:ascii="Times New Roman" w:hAnsi="Times New Roman"/>
              </w:rPr>
              <w:t>Организовывать собственную деятельность, исходя из цели и способов ее достижения, определенных руководителем.</w:t>
            </w:r>
          </w:p>
        </w:tc>
      </w:tr>
      <w:tr>
        <w:trPr/>
        <w:tc>
          <w:tcPr>
            <w:tcW w:w="231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26"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ОК.3</w:t>
            </w:r>
          </w:p>
        </w:tc>
        <w:tc>
          <w:tcPr>
            <w:tcW w:w="696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26" w:leader="none"/>
              </w:tabs>
              <w:suppressAutoHyphens w:val="true"/>
              <w:spacing w:before="0" w:after="0"/>
              <w:jc w:val="both"/>
              <w:rPr>
                <w:rFonts w:ascii="Times New Roman" w:hAnsi="Times New Roman"/>
              </w:rPr>
            </w:pPr>
            <w:r>
              <w:rPr>
                <w:rFonts w:ascii="Times New Roman" w:hAnsi="Times New Roman"/>
              </w:rPr>
              <w:t>Анализировать рабочую ситуацию, осуществлять текущий и итоговый контроль, оценку и коррекцию собственной деятельности, нести ответственность за результаты своей работы.</w:t>
            </w:r>
          </w:p>
        </w:tc>
      </w:tr>
      <w:tr>
        <w:trPr/>
        <w:tc>
          <w:tcPr>
            <w:tcW w:w="231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26"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ОК.4</w:t>
            </w:r>
          </w:p>
        </w:tc>
        <w:tc>
          <w:tcPr>
            <w:tcW w:w="696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26" w:leader="none"/>
              </w:tabs>
              <w:suppressAutoHyphens w:val="true"/>
              <w:spacing w:before="0" w:after="0"/>
              <w:jc w:val="both"/>
              <w:rPr>
                <w:rFonts w:ascii="Times New Roman" w:hAnsi="Times New Roman"/>
              </w:rPr>
            </w:pPr>
            <w:r>
              <w:rPr>
                <w:rFonts w:ascii="Times New Roman" w:hAnsi="Times New Roman"/>
              </w:rPr>
              <w:t>Осуществлять поиск информации, необходимой для эффективного выполнения профессиональных задач.</w:t>
            </w:r>
          </w:p>
        </w:tc>
      </w:tr>
      <w:tr>
        <w:trPr/>
        <w:tc>
          <w:tcPr>
            <w:tcW w:w="231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26"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ОК.5</w:t>
            </w:r>
          </w:p>
        </w:tc>
        <w:tc>
          <w:tcPr>
            <w:tcW w:w="696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26" w:leader="none"/>
              </w:tabs>
              <w:suppressAutoHyphens w:val="true"/>
              <w:spacing w:before="0" w:after="0"/>
              <w:jc w:val="both"/>
              <w:rPr>
                <w:rFonts w:ascii="Times New Roman" w:hAnsi="Times New Roman"/>
              </w:rPr>
            </w:pPr>
            <w:r>
              <w:rPr>
                <w:rFonts w:ascii="Times New Roman" w:hAnsi="Times New Roman"/>
              </w:rPr>
              <w:t>Использовать информационно-коммуникационные технологии в профессиональной деятельности.</w:t>
            </w:r>
          </w:p>
        </w:tc>
      </w:tr>
      <w:tr>
        <w:trPr/>
        <w:tc>
          <w:tcPr>
            <w:tcW w:w="231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26"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ОК.6</w:t>
            </w:r>
          </w:p>
        </w:tc>
        <w:tc>
          <w:tcPr>
            <w:tcW w:w="696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26" w:leader="none"/>
              </w:tabs>
              <w:suppressAutoHyphens w:val="true"/>
              <w:spacing w:before="0" w:after="0"/>
              <w:jc w:val="both"/>
              <w:rPr>
                <w:rFonts w:ascii="Times New Roman" w:hAnsi="Times New Roman"/>
              </w:rPr>
            </w:pPr>
            <w:r>
              <w:rPr>
                <w:rFonts w:ascii="Times New Roman" w:hAnsi="Times New Roman"/>
              </w:rPr>
              <w:t>Работать в команде, эффективно общаться с коллегами, руководством, клиентами.</w:t>
            </w:r>
          </w:p>
        </w:tc>
      </w:tr>
      <w:tr>
        <w:trPr/>
        <w:tc>
          <w:tcPr>
            <w:tcW w:w="231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26"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ОК.7</w:t>
            </w:r>
          </w:p>
        </w:tc>
        <w:tc>
          <w:tcPr>
            <w:tcW w:w="696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26" w:leader="none"/>
              </w:tabs>
              <w:suppressAutoHyphens w:val="true"/>
              <w:spacing w:before="0" w:after="0"/>
              <w:jc w:val="both"/>
              <w:rPr>
                <w:rFonts w:ascii="Times New Roman" w:hAnsi="Times New Roman"/>
              </w:rPr>
            </w:pPr>
            <w:r>
              <w:rPr>
                <w:rFonts w:ascii="Times New Roman" w:hAnsi="Times New Roman"/>
              </w:rPr>
              <w:t>Организовать собственную деятельность с соблюдением требований охраны труда и экологической безопасности.</w:t>
            </w:r>
          </w:p>
        </w:tc>
      </w:tr>
      <w:tr>
        <w:trPr/>
        <w:tc>
          <w:tcPr>
            <w:tcW w:w="231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26"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ОК.8</w:t>
            </w:r>
          </w:p>
        </w:tc>
        <w:tc>
          <w:tcPr>
            <w:tcW w:w="696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26" w:leader="none"/>
              </w:tabs>
              <w:spacing w:before="0" w:after="0"/>
              <w:jc w:val="both"/>
              <w:rPr>
                <w:rFonts w:ascii="Times New Roman" w:hAnsi="Times New Roman"/>
              </w:rPr>
            </w:pPr>
            <w:r>
              <w:rPr>
                <w:rFonts w:ascii="Times New Roman" w:hAnsi="Times New Roman"/>
              </w:rPr>
              <w:t>Исполнять воинскую обязанность, в том числе с применением полученных профессиональных знаний (для юношей).</w:t>
            </w:r>
          </w:p>
        </w:tc>
      </w:tr>
    </w:tbl>
    <w:p>
      <w:pPr>
        <w:pStyle w:val="Normal"/>
        <w:widowControl w:val="false"/>
        <w:tabs>
          <w:tab w:val="clear" w:pos="708"/>
          <w:tab w:val="left" w:pos="426"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rPr>
          <w:rFonts w:ascii="Times New Roman" w:hAnsi="Times New Roman" w:eastAsia="Times New Roman" w:cs="Times New Roman"/>
          <w:b/>
          <w:b/>
          <w:lang w:eastAsia="ru-RU"/>
        </w:rPr>
      </w:pPr>
      <w:r>
        <w:rPr>
          <w:rFonts w:eastAsia="Times New Roman" w:cs="Times New Roman" w:ascii="Times New Roman" w:hAnsi="Times New Roman"/>
          <w:b/>
          <w:lang w:eastAsia="ru-RU"/>
        </w:rPr>
      </w:r>
    </w:p>
    <w:p>
      <w:pPr>
        <w:pStyle w:val="Normal"/>
        <w:widowControl w:val="false"/>
        <w:numPr>
          <w:ilvl w:val="0"/>
          <w:numId w:val="2"/>
        </w:numPr>
        <w:tabs>
          <w:tab w:val="clear" w:pos="708"/>
          <w:tab w:val="left" w:pos="426"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left="0" w:hanging="0"/>
        <w:rPr>
          <w:rFonts w:ascii="Times New Roman" w:hAnsi="Times New Roman" w:eastAsia="Times New Roman" w:cs="Times New Roman"/>
          <w:sz w:val="24"/>
          <w:szCs w:val="24"/>
          <w:lang w:eastAsia="ru-RU"/>
        </w:rPr>
      </w:pPr>
      <w:r>
        <w:rPr>
          <w:rFonts w:eastAsia="Times New Roman" w:cs="Times New Roman" w:ascii="Times New Roman" w:hAnsi="Times New Roman"/>
          <w:b/>
          <w:sz w:val="24"/>
          <w:szCs w:val="24"/>
          <w:lang w:eastAsia="ru-RU"/>
        </w:rPr>
        <w:t>Структура и содержание практической подготовки( учебной практики)</w:t>
      </w:r>
    </w:p>
    <w:p>
      <w:pPr>
        <w:pStyle w:val="Normal"/>
        <w:widowControl w:val="false"/>
        <w:tabs>
          <w:tab w:val="clear" w:pos="708"/>
          <w:tab w:val="left" w:pos="426"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r>
    </w:p>
    <w:p>
      <w:pPr>
        <w:pStyle w:val="Normal"/>
        <w:widowControl w:val="false"/>
        <w:tabs>
          <w:tab w:val="clear" w:pos="708"/>
          <w:tab w:val="left" w:pos="426"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jc w:val="both"/>
        <w:rPr>
          <w:rFonts w:ascii="Times New Roman" w:hAnsi="Times New Roman" w:eastAsia="Times New Roman" w:cs="Times New Roman"/>
          <w:b/>
          <w:b/>
          <w:lang w:eastAsia="ru-RU"/>
        </w:rPr>
      </w:pPr>
      <w:r>
        <w:rPr>
          <w:rFonts w:eastAsia="Times New Roman" w:cs="Times New Roman" w:ascii="Times New Roman" w:hAnsi="Times New Roman"/>
          <w:lang w:eastAsia="ru-RU"/>
        </w:rPr>
        <w:t xml:space="preserve">Объем УП.01 практической подготовки (учебной практики) ПМ.01 </w:t>
      </w:r>
      <w:r>
        <w:rPr>
          <w:rFonts w:eastAsia="Calibri" w:cs="Times New Roman" w:ascii="Times New Roman" w:hAnsi="Times New Roman"/>
          <w:sz w:val="24"/>
          <w:szCs w:val="24"/>
          <w:u w:val="single"/>
        </w:rPr>
        <w:t xml:space="preserve">Эксплуатация и техническое обслуживание сельскохозяйственных машин и оборудования </w:t>
      </w:r>
      <w:r>
        <w:rPr>
          <w:rFonts w:eastAsia="Times New Roman" w:cs="Times New Roman" w:ascii="Times New Roman" w:hAnsi="Times New Roman"/>
          <w:lang w:eastAsia="ru-RU"/>
        </w:rPr>
        <w:t>составляет 336 часов</w:t>
      </w:r>
    </w:p>
    <w:p>
      <w:pPr>
        <w:pStyle w:val="Normal"/>
        <w:widowControl w:val="false"/>
        <w:tabs>
          <w:tab w:val="clear" w:pos="708"/>
          <w:tab w:val="left" w:pos="426"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rPr>
          <w:rFonts w:ascii="Times New Roman" w:hAnsi="Times New Roman" w:eastAsia="Times New Roman" w:cs="Times New Roman"/>
          <w:sz w:val="18"/>
          <w:szCs w:val="18"/>
          <w:lang w:eastAsia="ru-RU"/>
        </w:rPr>
      </w:pPr>
      <w:r>
        <w:rPr>
          <w:rFonts w:eastAsia="Times New Roman" w:cs="Times New Roman" w:ascii="Times New Roman" w:hAnsi="Times New Roman"/>
          <w:sz w:val="18"/>
          <w:szCs w:val="18"/>
          <w:lang w:eastAsia="ru-RU"/>
        </w:rPr>
      </w:r>
    </w:p>
    <w:tbl>
      <w:tblPr>
        <w:tblW w:w="9161" w:type="dxa"/>
        <w:jc w:val="center"/>
        <w:tblInd w:w="0" w:type="dxa"/>
        <w:tblLayout w:type="fixed"/>
        <w:tblCellMar>
          <w:top w:w="0" w:type="dxa"/>
          <w:left w:w="108" w:type="dxa"/>
          <w:bottom w:w="0" w:type="dxa"/>
          <w:right w:w="108" w:type="dxa"/>
        </w:tblCellMar>
        <w:tblLook w:val="04a0"/>
      </w:tblPr>
      <w:tblGrid>
        <w:gridCol w:w="705"/>
        <w:gridCol w:w="6754"/>
        <w:gridCol w:w="1702"/>
      </w:tblGrid>
      <w:tr>
        <w:trPr/>
        <w:tc>
          <w:tcPr>
            <w:tcW w:w="70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jc w:val="center"/>
              <w:rPr>
                <w:rFonts w:ascii="Times New Roman" w:hAnsi="Times New Roman" w:eastAsia="Times New Roman" w:cs="Times New Roman"/>
                <w:i/>
                <w:i/>
                <w:lang w:eastAsia="ru-RU"/>
              </w:rPr>
            </w:pPr>
            <w:r>
              <w:rPr>
                <w:rFonts w:eastAsia="Times New Roman" w:cs="Times New Roman" w:ascii="Times New Roman" w:hAnsi="Times New Roman"/>
                <w:i/>
                <w:lang w:eastAsia="ru-RU"/>
              </w:rPr>
              <w:t xml:space="preserve">№ </w:t>
            </w:r>
            <w:r>
              <w:rPr>
                <w:rFonts w:eastAsia="Times New Roman" w:cs="Times New Roman" w:ascii="Times New Roman" w:hAnsi="Times New Roman"/>
                <w:i/>
                <w:lang w:eastAsia="ru-RU"/>
              </w:rPr>
              <w:t>п/п</w:t>
            </w:r>
          </w:p>
        </w:tc>
        <w:tc>
          <w:tcPr>
            <w:tcW w:w="675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26"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jc w:val="center"/>
              <w:rPr>
                <w:rFonts w:ascii="Times New Roman" w:hAnsi="Times New Roman" w:eastAsia="Times New Roman" w:cs="Times New Roman"/>
                <w:i/>
                <w:i/>
                <w:lang w:eastAsia="ru-RU"/>
              </w:rPr>
            </w:pPr>
            <w:r>
              <w:rPr>
                <w:rFonts w:eastAsia="Times New Roman" w:cs="Times New Roman" w:ascii="Times New Roman" w:hAnsi="Times New Roman"/>
                <w:i/>
                <w:lang w:eastAsia="ru-RU"/>
              </w:rPr>
              <w:t>Виды работ</w:t>
            </w:r>
          </w:p>
        </w:tc>
        <w:tc>
          <w:tcPr>
            <w:tcW w:w="170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26"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jc w:val="center"/>
              <w:rPr>
                <w:rFonts w:ascii="Times New Roman" w:hAnsi="Times New Roman" w:eastAsia="Times New Roman" w:cs="Times New Roman"/>
                <w:i/>
                <w:i/>
                <w:lang w:eastAsia="ru-RU"/>
              </w:rPr>
            </w:pPr>
            <w:r>
              <w:rPr>
                <w:rFonts w:eastAsia="Times New Roman" w:cs="Times New Roman" w:ascii="Times New Roman" w:hAnsi="Times New Roman"/>
                <w:i/>
                <w:lang w:eastAsia="ru-RU"/>
              </w:rPr>
              <w:t>Объем работ</w:t>
            </w:r>
          </w:p>
        </w:tc>
      </w:tr>
      <w:tr>
        <w:trPr/>
        <w:tc>
          <w:tcPr>
            <w:tcW w:w="70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8"/>
              </w:num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jc w:val="center"/>
              <w:rPr>
                <w:rFonts w:ascii="Times New Roman" w:hAnsi="Times New Roman" w:eastAsia="Times New Roman" w:cs="Times New Roman"/>
                <w:i/>
                <w:i/>
                <w:lang w:eastAsia="ru-RU"/>
              </w:rPr>
            </w:pPr>
            <w:r>
              <w:rPr>
                <w:rFonts w:eastAsia="Times New Roman" w:cs="Times New Roman" w:ascii="Times New Roman" w:hAnsi="Times New Roman"/>
                <w:i/>
                <w:lang w:eastAsia="ru-RU"/>
              </w:rPr>
            </w:r>
          </w:p>
        </w:tc>
        <w:tc>
          <w:tcPr>
            <w:tcW w:w="675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ind w:left="-400" w:firstLine="400"/>
              <w:rPr>
                <w:rFonts w:ascii="Times New Roman" w:hAnsi="Times New Roman" w:eastAsia="Calibri" w:cs="Times New Roman"/>
                <w:b/>
                <w:b/>
                <w:bCs/>
                <w:i/>
                <w:i/>
              </w:rPr>
            </w:pPr>
            <w:r>
              <w:rPr>
                <w:rFonts w:cs="Times New Roman" w:ascii="Times New Roman" w:hAnsi="Times New Roman"/>
                <w:b/>
                <w:i/>
              </w:rPr>
              <w:t>Раздел 1. ПМ.01.</w:t>
            </w:r>
            <w:r>
              <w:rPr>
                <w:rFonts w:eastAsia="Calibri" w:cs="Times New Roman" w:ascii="Times New Roman" w:hAnsi="Times New Roman"/>
                <w:b/>
                <w:bCs/>
                <w:i/>
              </w:rPr>
              <w:t xml:space="preserve"> Слесарное дело и технические измерения</w:t>
            </w:r>
          </w:p>
        </w:tc>
        <w:tc>
          <w:tcPr>
            <w:tcW w:w="170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jc w:val="center"/>
              <w:rPr>
                <w:rFonts w:ascii="Times New Roman" w:hAnsi="Times New Roman" w:cs="Times New Roman"/>
                <w:b/>
                <w:b/>
                <w:i/>
                <w:i/>
              </w:rPr>
            </w:pPr>
            <w:r>
              <w:rPr>
                <w:rFonts w:cs="Times New Roman" w:ascii="Times New Roman" w:hAnsi="Times New Roman"/>
                <w:b/>
                <w:i/>
              </w:rPr>
              <w:t>48</w:t>
            </w:r>
          </w:p>
        </w:tc>
      </w:tr>
      <w:tr>
        <w:trPr/>
        <w:tc>
          <w:tcPr>
            <w:tcW w:w="70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1"/>
                <w:numId w:val="8"/>
              </w:num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jc w:val="center"/>
              <w:rPr>
                <w:rFonts w:ascii="Times New Roman" w:hAnsi="Times New Roman" w:eastAsia="Times New Roman" w:cs="Times New Roman"/>
                <w:i/>
                <w:i/>
                <w:lang w:eastAsia="ru-RU"/>
              </w:rPr>
            </w:pPr>
            <w:r>
              <w:rPr>
                <w:rFonts w:eastAsia="Times New Roman" w:cs="Times New Roman" w:ascii="Times New Roman" w:hAnsi="Times New Roman"/>
                <w:i/>
                <w:lang w:eastAsia="ru-RU"/>
              </w:rPr>
            </w:r>
          </w:p>
        </w:tc>
        <w:tc>
          <w:tcPr>
            <w:tcW w:w="675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ind w:left="-400" w:firstLine="400"/>
              <w:rPr>
                <w:rFonts w:ascii="Times New Roman" w:hAnsi="Times New Roman" w:eastAsia="Calibri" w:cs="Times New Roman"/>
                <w:i/>
                <w:i/>
              </w:rPr>
            </w:pPr>
            <w:r>
              <w:rPr>
                <w:rFonts w:cs="Times New Roman" w:ascii="Times New Roman" w:hAnsi="Times New Roman"/>
                <w:i/>
              </w:rPr>
              <w:t xml:space="preserve">№ </w:t>
            </w:r>
            <w:r>
              <w:rPr>
                <w:rFonts w:cs="Times New Roman" w:ascii="Times New Roman" w:hAnsi="Times New Roman"/>
                <w:i/>
              </w:rPr>
              <w:t>1.</w:t>
            </w:r>
            <w:r>
              <w:rPr>
                <w:rFonts w:eastAsia="Calibri" w:cs="Times New Roman" w:ascii="Times New Roman" w:hAnsi="Times New Roman"/>
                <w:i/>
              </w:rPr>
              <w:t xml:space="preserve"> Вводное занятие. Разметка плоскостная.</w:t>
            </w:r>
          </w:p>
        </w:tc>
        <w:tc>
          <w:tcPr>
            <w:tcW w:w="170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jc w:val="center"/>
              <w:rPr>
                <w:rFonts w:ascii="Times New Roman" w:hAnsi="Times New Roman" w:cs="Times New Roman"/>
                <w:i/>
                <w:i/>
              </w:rPr>
            </w:pPr>
            <w:r>
              <w:rPr>
                <w:rFonts w:cs="Times New Roman" w:ascii="Times New Roman" w:hAnsi="Times New Roman"/>
                <w:i/>
              </w:rPr>
              <w:t>6</w:t>
            </w:r>
          </w:p>
        </w:tc>
      </w:tr>
      <w:tr>
        <w:trPr/>
        <w:tc>
          <w:tcPr>
            <w:tcW w:w="70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1"/>
                <w:numId w:val="8"/>
              </w:num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jc w:val="center"/>
              <w:rPr>
                <w:rFonts w:ascii="Times New Roman" w:hAnsi="Times New Roman" w:eastAsia="Times New Roman" w:cs="Times New Roman"/>
                <w:i/>
                <w:i/>
                <w:lang w:eastAsia="ru-RU"/>
              </w:rPr>
            </w:pPr>
            <w:r>
              <w:rPr>
                <w:rFonts w:eastAsia="Times New Roman" w:cs="Times New Roman" w:ascii="Times New Roman" w:hAnsi="Times New Roman"/>
                <w:i/>
                <w:lang w:eastAsia="ru-RU"/>
              </w:rPr>
            </w:r>
          </w:p>
        </w:tc>
        <w:tc>
          <w:tcPr>
            <w:tcW w:w="675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ind w:left="-400" w:firstLine="400"/>
              <w:rPr>
                <w:rFonts w:ascii="Times New Roman" w:hAnsi="Times New Roman" w:eastAsia="Calibri" w:cs="Times New Roman"/>
                <w:i/>
                <w:i/>
              </w:rPr>
            </w:pPr>
            <w:r>
              <w:rPr>
                <w:rFonts w:cs="Times New Roman" w:ascii="Times New Roman" w:hAnsi="Times New Roman"/>
                <w:i/>
              </w:rPr>
              <w:t xml:space="preserve">№ </w:t>
            </w:r>
            <w:r>
              <w:rPr>
                <w:rFonts w:cs="Times New Roman" w:ascii="Times New Roman" w:hAnsi="Times New Roman"/>
                <w:i/>
              </w:rPr>
              <w:t>2.</w:t>
            </w:r>
            <w:r>
              <w:rPr>
                <w:rFonts w:eastAsia="Calibri" w:cs="Times New Roman" w:ascii="Times New Roman" w:hAnsi="Times New Roman"/>
                <w:i/>
              </w:rPr>
              <w:t xml:space="preserve"> Рубка металла.</w:t>
            </w:r>
          </w:p>
        </w:tc>
        <w:tc>
          <w:tcPr>
            <w:tcW w:w="170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jc w:val="center"/>
              <w:rPr>
                <w:rFonts w:ascii="Times New Roman" w:hAnsi="Times New Roman" w:cs="Times New Roman"/>
                <w:i/>
                <w:i/>
              </w:rPr>
            </w:pPr>
            <w:r>
              <w:rPr>
                <w:rFonts w:cs="Times New Roman" w:ascii="Times New Roman" w:hAnsi="Times New Roman"/>
                <w:i/>
              </w:rPr>
              <w:t>6</w:t>
            </w:r>
          </w:p>
        </w:tc>
      </w:tr>
      <w:tr>
        <w:trPr/>
        <w:tc>
          <w:tcPr>
            <w:tcW w:w="70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1"/>
                <w:numId w:val="8"/>
              </w:num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jc w:val="center"/>
              <w:rPr>
                <w:rFonts w:ascii="Times New Roman" w:hAnsi="Times New Roman" w:eastAsia="Times New Roman" w:cs="Times New Roman"/>
                <w:i/>
                <w:i/>
                <w:lang w:eastAsia="ru-RU"/>
              </w:rPr>
            </w:pPr>
            <w:r>
              <w:rPr>
                <w:rFonts w:eastAsia="Times New Roman" w:cs="Times New Roman" w:ascii="Times New Roman" w:hAnsi="Times New Roman"/>
                <w:i/>
                <w:lang w:eastAsia="ru-RU"/>
              </w:rPr>
            </w:r>
          </w:p>
        </w:tc>
        <w:tc>
          <w:tcPr>
            <w:tcW w:w="675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ind w:left="-400" w:firstLine="400"/>
              <w:rPr>
                <w:rFonts w:ascii="Times New Roman" w:hAnsi="Times New Roman" w:cs="Times New Roman"/>
                <w:i/>
                <w:i/>
              </w:rPr>
            </w:pPr>
            <w:r>
              <w:rPr>
                <w:rFonts w:cs="Times New Roman" w:ascii="Times New Roman" w:hAnsi="Times New Roman"/>
                <w:i/>
              </w:rPr>
              <w:t xml:space="preserve">№ </w:t>
            </w:r>
            <w:r>
              <w:rPr>
                <w:rFonts w:cs="Times New Roman" w:ascii="Times New Roman" w:hAnsi="Times New Roman"/>
                <w:i/>
              </w:rPr>
              <w:t xml:space="preserve">3. Правка и гибка металла. Резка металла.       </w:t>
            </w:r>
          </w:p>
        </w:tc>
        <w:tc>
          <w:tcPr>
            <w:tcW w:w="170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jc w:val="center"/>
              <w:rPr>
                <w:rFonts w:ascii="Times New Roman" w:hAnsi="Times New Roman" w:cs="Times New Roman"/>
                <w:i/>
                <w:i/>
              </w:rPr>
            </w:pPr>
            <w:r>
              <w:rPr>
                <w:rFonts w:cs="Times New Roman" w:ascii="Times New Roman" w:hAnsi="Times New Roman"/>
                <w:i/>
              </w:rPr>
              <w:t>6</w:t>
            </w:r>
          </w:p>
        </w:tc>
      </w:tr>
      <w:tr>
        <w:trPr/>
        <w:tc>
          <w:tcPr>
            <w:tcW w:w="70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1"/>
                <w:numId w:val="8"/>
              </w:num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jc w:val="center"/>
              <w:rPr>
                <w:rFonts w:ascii="Times New Roman" w:hAnsi="Times New Roman" w:eastAsia="Times New Roman" w:cs="Times New Roman"/>
                <w:i/>
                <w:i/>
                <w:lang w:eastAsia="ru-RU"/>
              </w:rPr>
            </w:pPr>
            <w:r>
              <w:rPr>
                <w:rFonts w:eastAsia="Times New Roman" w:cs="Times New Roman" w:ascii="Times New Roman" w:hAnsi="Times New Roman"/>
                <w:i/>
                <w:lang w:eastAsia="ru-RU"/>
              </w:rPr>
            </w:r>
          </w:p>
        </w:tc>
        <w:tc>
          <w:tcPr>
            <w:tcW w:w="675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ind w:left="-400" w:firstLine="400"/>
              <w:rPr>
                <w:rFonts w:ascii="Times New Roman" w:hAnsi="Times New Roman" w:cs="Times New Roman"/>
                <w:i/>
                <w:i/>
              </w:rPr>
            </w:pPr>
            <w:r>
              <w:rPr>
                <w:rFonts w:cs="Times New Roman" w:ascii="Times New Roman" w:hAnsi="Times New Roman"/>
                <w:i/>
              </w:rPr>
              <w:t xml:space="preserve">№ </w:t>
            </w:r>
            <w:r>
              <w:rPr>
                <w:rFonts w:cs="Times New Roman" w:ascii="Times New Roman" w:hAnsi="Times New Roman"/>
                <w:i/>
              </w:rPr>
              <w:t xml:space="preserve">4. </w:t>
            </w:r>
            <w:r>
              <w:rPr>
                <w:rFonts w:cs="Times New Roman" w:ascii="Times New Roman" w:hAnsi="Times New Roman"/>
                <w:bCs/>
                <w:i/>
              </w:rPr>
              <w:t>Комплексные работы.</w:t>
            </w:r>
          </w:p>
        </w:tc>
        <w:tc>
          <w:tcPr>
            <w:tcW w:w="170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jc w:val="center"/>
              <w:rPr>
                <w:rFonts w:ascii="Times New Roman" w:hAnsi="Times New Roman" w:cs="Times New Roman"/>
                <w:i/>
                <w:i/>
              </w:rPr>
            </w:pPr>
            <w:r>
              <w:rPr>
                <w:rFonts w:cs="Times New Roman" w:ascii="Times New Roman" w:hAnsi="Times New Roman"/>
                <w:i/>
              </w:rPr>
              <w:t>6</w:t>
            </w:r>
          </w:p>
        </w:tc>
      </w:tr>
      <w:tr>
        <w:trPr/>
        <w:tc>
          <w:tcPr>
            <w:tcW w:w="70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1"/>
                <w:numId w:val="8"/>
              </w:num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jc w:val="center"/>
              <w:rPr>
                <w:rFonts w:ascii="Times New Roman" w:hAnsi="Times New Roman" w:eastAsia="Times New Roman" w:cs="Times New Roman"/>
                <w:i/>
                <w:i/>
                <w:lang w:eastAsia="ru-RU"/>
              </w:rPr>
            </w:pPr>
            <w:r>
              <w:rPr>
                <w:rFonts w:eastAsia="Times New Roman" w:cs="Times New Roman" w:ascii="Times New Roman" w:hAnsi="Times New Roman"/>
                <w:i/>
                <w:lang w:eastAsia="ru-RU"/>
              </w:rPr>
            </w:r>
          </w:p>
        </w:tc>
        <w:tc>
          <w:tcPr>
            <w:tcW w:w="675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ind w:left="-400" w:firstLine="400"/>
              <w:rPr>
                <w:rFonts w:ascii="Times New Roman" w:hAnsi="Times New Roman" w:cs="Times New Roman"/>
                <w:i/>
                <w:i/>
              </w:rPr>
            </w:pPr>
            <w:r>
              <w:rPr>
                <w:rFonts w:cs="Times New Roman" w:ascii="Times New Roman" w:hAnsi="Times New Roman"/>
                <w:i/>
              </w:rPr>
              <w:t xml:space="preserve">№ </w:t>
            </w:r>
            <w:r>
              <w:rPr>
                <w:rFonts w:cs="Times New Roman" w:ascii="Times New Roman" w:hAnsi="Times New Roman"/>
                <w:i/>
              </w:rPr>
              <w:t xml:space="preserve">5. </w:t>
            </w:r>
            <w:r>
              <w:rPr>
                <w:rFonts w:cs="Times New Roman" w:ascii="Times New Roman" w:hAnsi="Times New Roman"/>
                <w:bCs/>
                <w:i/>
              </w:rPr>
              <w:t>Опиливание металла.</w:t>
            </w:r>
          </w:p>
        </w:tc>
        <w:tc>
          <w:tcPr>
            <w:tcW w:w="170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jc w:val="center"/>
              <w:rPr>
                <w:rFonts w:ascii="Times New Roman" w:hAnsi="Times New Roman" w:cs="Times New Roman"/>
                <w:i/>
                <w:i/>
              </w:rPr>
            </w:pPr>
            <w:r>
              <w:rPr>
                <w:rFonts w:cs="Times New Roman" w:ascii="Times New Roman" w:hAnsi="Times New Roman"/>
                <w:i/>
              </w:rPr>
              <w:t>6</w:t>
            </w:r>
          </w:p>
        </w:tc>
      </w:tr>
      <w:tr>
        <w:trPr/>
        <w:tc>
          <w:tcPr>
            <w:tcW w:w="70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1"/>
                <w:numId w:val="8"/>
              </w:num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jc w:val="center"/>
              <w:rPr>
                <w:rFonts w:ascii="Times New Roman" w:hAnsi="Times New Roman" w:eastAsia="Times New Roman" w:cs="Times New Roman"/>
                <w:i/>
                <w:i/>
                <w:lang w:eastAsia="ru-RU"/>
              </w:rPr>
            </w:pPr>
            <w:r>
              <w:rPr>
                <w:rFonts w:eastAsia="Times New Roman" w:cs="Times New Roman" w:ascii="Times New Roman" w:hAnsi="Times New Roman"/>
                <w:i/>
                <w:lang w:eastAsia="ru-RU"/>
              </w:rPr>
            </w:r>
          </w:p>
        </w:tc>
        <w:tc>
          <w:tcPr>
            <w:tcW w:w="675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ind w:left="-400" w:firstLine="400"/>
              <w:rPr>
                <w:rFonts w:ascii="Times New Roman" w:hAnsi="Times New Roman" w:cs="Times New Roman"/>
                <w:i/>
                <w:i/>
              </w:rPr>
            </w:pPr>
            <w:r>
              <w:rPr>
                <w:rFonts w:cs="Times New Roman" w:ascii="Times New Roman" w:hAnsi="Times New Roman"/>
                <w:i/>
              </w:rPr>
              <w:t xml:space="preserve">№ </w:t>
            </w:r>
            <w:r>
              <w:rPr>
                <w:rFonts w:cs="Times New Roman" w:ascii="Times New Roman" w:hAnsi="Times New Roman"/>
                <w:i/>
              </w:rPr>
              <w:t>6. Сверление,</w:t>
            </w:r>
            <w:r>
              <w:rPr>
                <w:rFonts w:cs="Times New Roman" w:ascii="Times New Roman" w:hAnsi="Times New Roman"/>
                <w:bCs/>
                <w:i/>
              </w:rPr>
              <w:t xml:space="preserve"> Клепка</w:t>
            </w:r>
            <w:r>
              <w:rPr>
                <w:rFonts w:cs="Times New Roman" w:ascii="Times New Roman" w:hAnsi="Times New Roman"/>
                <w:i/>
              </w:rPr>
              <w:t>.</w:t>
            </w:r>
          </w:p>
        </w:tc>
        <w:tc>
          <w:tcPr>
            <w:tcW w:w="170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jc w:val="center"/>
              <w:rPr>
                <w:rFonts w:ascii="Times New Roman" w:hAnsi="Times New Roman" w:cs="Times New Roman"/>
                <w:i/>
                <w:i/>
              </w:rPr>
            </w:pPr>
            <w:r>
              <w:rPr>
                <w:rFonts w:cs="Times New Roman" w:ascii="Times New Roman" w:hAnsi="Times New Roman"/>
                <w:i/>
              </w:rPr>
              <w:t>6</w:t>
            </w:r>
          </w:p>
        </w:tc>
      </w:tr>
      <w:tr>
        <w:trPr/>
        <w:tc>
          <w:tcPr>
            <w:tcW w:w="70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1"/>
                <w:numId w:val="8"/>
              </w:num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jc w:val="center"/>
              <w:rPr>
                <w:rFonts w:ascii="Times New Roman" w:hAnsi="Times New Roman" w:eastAsia="Times New Roman" w:cs="Times New Roman"/>
                <w:i/>
                <w:i/>
                <w:lang w:eastAsia="ru-RU"/>
              </w:rPr>
            </w:pPr>
            <w:r>
              <w:rPr>
                <w:rFonts w:eastAsia="Times New Roman" w:cs="Times New Roman" w:ascii="Times New Roman" w:hAnsi="Times New Roman"/>
                <w:i/>
                <w:lang w:eastAsia="ru-RU"/>
              </w:rPr>
            </w:r>
          </w:p>
        </w:tc>
        <w:tc>
          <w:tcPr>
            <w:tcW w:w="675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ind w:left="-400" w:firstLine="400"/>
              <w:rPr>
                <w:rFonts w:ascii="Times New Roman" w:hAnsi="Times New Roman" w:cs="Times New Roman"/>
                <w:i/>
                <w:i/>
              </w:rPr>
            </w:pPr>
            <w:r>
              <w:rPr>
                <w:rFonts w:cs="Times New Roman" w:ascii="Times New Roman" w:hAnsi="Times New Roman"/>
                <w:i/>
              </w:rPr>
              <w:t xml:space="preserve">№ </w:t>
            </w:r>
            <w:r>
              <w:rPr>
                <w:rFonts w:cs="Times New Roman" w:ascii="Times New Roman" w:hAnsi="Times New Roman"/>
                <w:i/>
              </w:rPr>
              <w:t>7.Нарезание резьбы.</w:t>
            </w:r>
          </w:p>
        </w:tc>
        <w:tc>
          <w:tcPr>
            <w:tcW w:w="170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jc w:val="center"/>
              <w:rPr>
                <w:rFonts w:ascii="Times New Roman" w:hAnsi="Times New Roman" w:cs="Times New Roman"/>
                <w:i/>
                <w:i/>
              </w:rPr>
            </w:pPr>
            <w:r>
              <w:rPr>
                <w:rFonts w:cs="Times New Roman" w:ascii="Times New Roman" w:hAnsi="Times New Roman"/>
                <w:i/>
              </w:rPr>
              <w:t>6</w:t>
            </w:r>
          </w:p>
        </w:tc>
      </w:tr>
      <w:tr>
        <w:trPr/>
        <w:tc>
          <w:tcPr>
            <w:tcW w:w="70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1"/>
                <w:numId w:val="8"/>
              </w:num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jc w:val="center"/>
              <w:rPr>
                <w:rFonts w:ascii="Times New Roman" w:hAnsi="Times New Roman" w:eastAsia="Times New Roman" w:cs="Times New Roman"/>
                <w:i/>
                <w:i/>
                <w:lang w:eastAsia="ru-RU"/>
              </w:rPr>
            </w:pPr>
            <w:r>
              <w:rPr>
                <w:rFonts w:eastAsia="Times New Roman" w:cs="Times New Roman" w:ascii="Times New Roman" w:hAnsi="Times New Roman"/>
                <w:i/>
                <w:lang w:eastAsia="ru-RU"/>
              </w:rPr>
            </w:r>
          </w:p>
        </w:tc>
        <w:tc>
          <w:tcPr>
            <w:tcW w:w="675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ind w:left="-400" w:firstLine="400"/>
              <w:rPr>
                <w:rFonts w:ascii="Times New Roman" w:hAnsi="Times New Roman" w:cs="Times New Roman"/>
                <w:i/>
                <w:i/>
              </w:rPr>
            </w:pPr>
            <w:r>
              <w:rPr>
                <w:rFonts w:cs="Times New Roman" w:ascii="Times New Roman" w:hAnsi="Times New Roman"/>
                <w:i/>
              </w:rPr>
              <w:t xml:space="preserve">№ </w:t>
            </w:r>
            <w:r>
              <w:rPr>
                <w:rFonts w:cs="Times New Roman" w:ascii="Times New Roman" w:hAnsi="Times New Roman"/>
                <w:i/>
              </w:rPr>
              <w:t>8.Комплексная проверочная работа</w:t>
            </w:r>
          </w:p>
        </w:tc>
        <w:tc>
          <w:tcPr>
            <w:tcW w:w="170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jc w:val="center"/>
              <w:rPr>
                <w:rFonts w:ascii="Times New Roman" w:hAnsi="Times New Roman" w:cs="Times New Roman"/>
                <w:i/>
                <w:i/>
              </w:rPr>
            </w:pPr>
            <w:r>
              <w:rPr>
                <w:rFonts w:cs="Times New Roman" w:ascii="Times New Roman" w:hAnsi="Times New Roman"/>
                <w:i/>
              </w:rPr>
              <w:t>6</w:t>
            </w:r>
          </w:p>
        </w:tc>
      </w:tr>
      <w:tr>
        <w:trPr/>
        <w:tc>
          <w:tcPr>
            <w:tcW w:w="70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8"/>
              </w:num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jc w:val="center"/>
              <w:rPr>
                <w:rFonts w:ascii="Times New Roman" w:hAnsi="Times New Roman" w:eastAsia="Times New Roman" w:cs="Times New Roman"/>
                <w:i/>
                <w:i/>
                <w:sz w:val="24"/>
                <w:szCs w:val="24"/>
                <w:lang w:eastAsia="ru-RU"/>
              </w:rPr>
            </w:pPr>
            <w:r>
              <w:rPr>
                <w:rFonts w:eastAsia="Times New Roman" w:cs="Times New Roman" w:ascii="Times New Roman" w:hAnsi="Times New Roman"/>
                <w:i/>
                <w:sz w:val="24"/>
                <w:szCs w:val="24"/>
                <w:lang w:eastAsia="ru-RU"/>
              </w:rPr>
            </w:r>
          </w:p>
        </w:tc>
        <w:tc>
          <w:tcPr>
            <w:tcW w:w="675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ind w:left="-400" w:firstLine="400"/>
              <w:contextualSpacing/>
              <w:jc w:val="both"/>
              <w:rPr>
                <w:rFonts w:ascii="Times New Roman" w:hAnsi="Times New Roman" w:eastAsia="Calibri" w:cs="Times New Roman"/>
                <w:b/>
                <w:b/>
                <w:bCs/>
                <w:i/>
                <w:i/>
                <w:sz w:val="24"/>
                <w:szCs w:val="24"/>
              </w:rPr>
            </w:pPr>
            <w:r>
              <w:rPr>
                <w:rFonts w:cs="Times New Roman" w:ascii="Times New Roman" w:hAnsi="Times New Roman"/>
                <w:b/>
                <w:i/>
                <w:sz w:val="24"/>
                <w:szCs w:val="24"/>
              </w:rPr>
              <w:t>Раздел 2. ПМ.01</w:t>
            </w:r>
            <w:r>
              <w:rPr>
                <w:rFonts w:eastAsia="Calibri" w:cs="Times New Roman" w:ascii="Times New Roman" w:hAnsi="Times New Roman"/>
                <w:b/>
                <w:bCs/>
                <w:i/>
                <w:sz w:val="24"/>
                <w:szCs w:val="24"/>
              </w:rPr>
              <w:t xml:space="preserve"> Подготовка машинно-тракторных агрегатов к работе и работа на них.</w:t>
            </w:r>
          </w:p>
        </w:tc>
        <w:tc>
          <w:tcPr>
            <w:tcW w:w="17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jc w:val="center"/>
              <w:rPr>
                <w:rFonts w:ascii="Times New Roman" w:hAnsi="Times New Roman" w:cs="Times New Roman"/>
                <w:b/>
                <w:b/>
                <w:i/>
                <w:i/>
                <w:sz w:val="24"/>
                <w:szCs w:val="24"/>
              </w:rPr>
            </w:pPr>
            <w:r>
              <w:rPr>
                <w:rFonts w:cs="Times New Roman" w:ascii="Times New Roman" w:hAnsi="Times New Roman"/>
                <w:b/>
                <w:i/>
                <w:sz w:val="24"/>
                <w:szCs w:val="24"/>
              </w:rPr>
              <w:t>288</w:t>
            </w:r>
          </w:p>
        </w:tc>
      </w:tr>
      <w:tr>
        <w:trPr/>
        <w:tc>
          <w:tcPr>
            <w:tcW w:w="70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1"/>
                <w:numId w:val="8"/>
              </w:num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rPr>
                <w:rFonts w:ascii="Times New Roman" w:hAnsi="Times New Roman" w:eastAsia="Times New Roman" w:cs="Times New Roman"/>
                <w:i/>
                <w:i/>
                <w:sz w:val="24"/>
                <w:szCs w:val="24"/>
                <w:lang w:eastAsia="ru-RU"/>
              </w:rPr>
            </w:pPr>
            <w:r>
              <w:rPr>
                <w:rFonts w:eastAsia="Times New Roman" w:cs="Times New Roman" w:ascii="Times New Roman" w:hAnsi="Times New Roman"/>
                <w:i/>
                <w:sz w:val="24"/>
                <w:szCs w:val="24"/>
                <w:lang w:eastAsia="ru-RU"/>
              </w:rPr>
            </w:r>
          </w:p>
        </w:tc>
        <w:tc>
          <w:tcPr>
            <w:tcW w:w="675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ind w:left="-400" w:firstLine="400"/>
              <w:contextualSpacing/>
              <w:rPr>
                <w:highlight w:val="none"/>
                <w:shd w:fill="auto" w:val="clear"/>
              </w:rPr>
            </w:pPr>
            <w:r>
              <w:rPr>
                <w:rFonts w:cs="Times New Roman" w:ascii="Times New Roman" w:hAnsi="Times New Roman"/>
                <w:i/>
                <w:sz w:val="24"/>
                <w:szCs w:val="24"/>
                <w:shd w:fill="auto" w:val="clear"/>
              </w:rPr>
              <w:t xml:space="preserve">№ </w:t>
            </w:r>
            <w:r>
              <w:rPr>
                <w:rFonts w:cs="Times New Roman" w:ascii="Times New Roman" w:hAnsi="Times New Roman"/>
                <w:i/>
                <w:sz w:val="24"/>
                <w:szCs w:val="24"/>
                <w:shd w:fill="auto" w:val="clear"/>
              </w:rPr>
              <w:t xml:space="preserve">1. </w:t>
            </w:r>
            <w:r>
              <w:rPr>
                <w:rFonts w:eastAsia="Calibri" w:cs="Times New Roman" w:ascii="Times New Roman" w:hAnsi="Times New Roman"/>
                <w:i/>
                <w:sz w:val="24"/>
                <w:szCs w:val="24"/>
                <w:shd w:fill="auto" w:val="clear"/>
              </w:rPr>
              <w:t>Комплектование пахотного агрегата</w:t>
            </w:r>
          </w:p>
        </w:tc>
        <w:tc>
          <w:tcPr>
            <w:tcW w:w="17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jc w:val="center"/>
              <w:rPr>
                <w:rFonts w:ascii="Times New Roman" w:hAnsi="Times New Roman" w:cs="Times New Roman"/>
                <w:i/>
                <w:i/>
                <w:sz w:val="24"/>
                <w:szCs w:val="24"/>
              </w:rPr>
            </w:pPr>
            <w:r>
              <w:rPr>
                <w:rFonts w:cs="Times New Roman" w:ascii="Times New Roman" w:hAnsi="Times New Roman"/>
                <w:i/>
                <w:sz w:val="24"/>
                <w:szCs w:val="24"/>
              </w:rPr>
              <w:t>6</w:t>
            </w:r>
          </w:p>
        </w:tc>
      </w:tr>
      <w:tr>
        <w:trPr/>
        <w:tc>
          <w:tcPr>
            <w:tcW w:w="70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1"/>
                <w:numId w:val="8"/>
              </w:num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rPr>
                <w:rFonts w:ascii="Times New Roman" w:hAnsi="Times New Roman" w:eastAsia="Times New Roman" w:cs="Times New Roman"/>
                <w:i/>
                <w:i/>
                <w:sz w:val="24"/>
                <w:szCs w:val="24"/>
                <w:lang w:eastAsia="ru-RU"/>
              </w:rPr>
            </w:pPr>
            <w:r>
              <w:rPr>
                <w:rFonts w:eastAsia="Times New Roman" w:cs="Times New Roman" w:ascii="Times New Roman" w:hAnsi="Times New Roman"/>
                <w:i/>
                <w:sz w:val="24"/>
                <w:szCs w:val="24"/>
                <w:lang w:eastAsia="ru-RU"/>
              </w:rPr>
            </w:r>
          </w:p>
        </w:tc>
        <w:tc>
          <w:tcPr>
            <w:tcW w:w="675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ind w:left="-400" w:firstLine="400"/>
              <w:contextualSpacing/>
              <w:rPr>
                <w:highlight w:val="none"/>
                <w:shd w:fill="auto" w:val="clear"/>
              </w:rPr>
            </w:pPr>
            <w:r>
              <w:rPr>
                <w:rFonts w:eastAsia="Calibri" w:cs="Times New Roman" w:ascii="Times New Roman" w:hAnsi="Times New Roman"/>
                <w:bCs/>
                <w:i/>
                <w:sz w:val="24"/>
                <w:szCs w:val="24"/>
                <w:shd w:fill="auto" w:val="clear"/>
              </w:rPr>
              <w:t xml:space="preserve">№ </w:t>
            </w:r>
            <w:r>
              <w:rPr>
                <w:rFonts w:eastAsia="Calibri" w:cs="Times New Roman" w:ascii="Times New Roman" w:hAnsi="Times New Roman"/>
                <w:bCs/>
                <w:i/>
                <w:sz w:val="24"/>
                <w:szCs w:val="24"/>
                <w:shd w:fill="auto" w:val="clear"/>
              </w:rPr>
              <w:t xml:space="preserve">2. </w:t>
            </w:r>
            <w:r>
              <w:rPr>
                <w:rFonts w:eastAsia="Calibri" w:cs="Times New Roman" w:ascii="Times New Roman" w:hAnsi="Times New Roman"/>
                <w:i/>
                <w:sz w:val="24"/>
                <w:szCs w:val="24"/>
                <w:shd w:fill="auto" w:val="clear"/>
              </w:rPr>
              <w:t>Комплектование агрегата для выполнения дискование</w:t>
            </w:r>
          </w:p>
        </w:tc>
        <w:tc>
          <w:tcPr>
            <w:tcW w:w="17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jc w:val="center"/>
              <w:rPr>
                <w:rFonts w:ascii="Times New Roman" w:hAnsi="Times New Roman" w:cs="Times New Roman"/>
                <w:i/>
                <w:i/>
                <w:sz w:val="24"/>
                <w:szCs w:val="24"/>
              </w:rPr>
            </w:pPr>
            <w:r>
              <w:rPr>
                <w:rFonts w:cs="Times New Roman" w:ascii="Times New Roman" w:hAnsi="Times New Roman"/>
                <w:i/>
                <w:sz w:val="24"/>
                <w:szCs w:val="24"/>
              </w:rPr>
              <w:t>6</w:t>
            </w:r>
          </w:p>
        </w:tc>
      </w:tr>
      <w:tr>
        <w:trPr/>
        <w:tc>
          <w:tcPr>
            <w:tcW w:w="70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1"/>
                <w:numId w:val="8"/>
              </w:num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rPr>
                <w:rFonts w:ascii="Times New Roman" w:hAnsi="Times New Roman" w:eastAsia="Times New Roman" w:cs="Times New Roman"/>
                <w:i/>
                <w:i/>
                <w:sz w:val="24"/>
                <w:szCs w:val="24"/>
                <w:lang w:eastAsia="ru-RU"/>
              </w:rPr>
            </w:pPr>
            <w:r>
              <w:rPr>
                <w:rFonts w:eastAsia="Times New Roman" w:cs="Times New Roman" w:ascii="Times New Roman" w:hAnsi="Times New Roman"/>
                <w:i/>
                <w:sz w:val="24"/>
                <w:szCs w:val="24"/>
                <w:lang w:eastAsia="ru-RU"/>
              </w:rPr>
            </w:r>
          </w:p>
        </w:tc>
        <w:tc>
          <w:tcPr>
            <w:tcW w:w="675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ind w:left="-400" w:firstLine="400"/>
              <w:contextualSpacing/>
              <w:rPr>
                <w:highlight w:val="none"/>
                <w:shd w:fill="auto" w:val="clear"/>
              </w:rPr>
            </w:pPr>
            <w:r>
              <w:rPr>
                <w:rFonts w:cs="Times New Roman" w:ascii="Times New Roman" w:hAnsi="Times New Roman"/>
                <w:i/>
                <w:sz w:val="24"/>
                <w:szCs w:val="24"/>
                <w:shd w:fill="auto" w:val="clear"/>
              </w:rPr>
              <w:t xml:space="preserve">№ </w:t>
            </w:r>
            <w:r>
              <w:rPr>
                <w:rFonts w:cs="Times New Roman" w:ascii="Times New Roman" w:hAnsi="Times New Roman"/>
                <w:i/>
                <w:sz w:val="24"/>
                <w:szCs w:val="24"/>
                <w:shd w:fill="auto" w:val="clear"/>
              </w:rPr>
              <w:t xml:space="preserve">3. </w:t>
            </w:r>
            <w:r>
              <w:rPr>
                <w:rFonts w:eastAsia="Calibri" w:cs="Times New Roman" w:ascii="Times New Roman" w:hAnsi="Times New Roman"/>
                <w:i/>
                <w:sz w:val="24"/>
                <w:szCs w:val="24"/>
                <w:shd w:fill="auto" w:val="clear"/>
              </w:rPr>
              <w:t>Вспашка с соблюдением агротехнических требований</w:t>
            </w:r>
          </w:p>
        </w:tc>
        <w:tc>
          <w:tcPr>
            <w:tcW w:w="17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jc w:val="center"/>
              <w:rPr>
                <w:rFonts w:ascii="Times New Roman" w:hAnsi="Times New Roman" w:cs="Times New Roman"/>
                <w:i/>
                <w:i/>
                <w:sz w:val="24"/>
                <w:szCs w:val="24"/>
              </w:rPr>
            </w:pPr>
            <w:r>
              <w:rPr>
                <w:rFonts w:cs="Times New Roman" w:ascii="Times New Roman" w:hAnsi="Times New Roman"/>
                <w:i/>
                <w:sz w:val="24"/>
                <w:szCs w:val="24"/>
              </w:rPr>
              <w:t>6</w:t>
            </w:r>
          </w:p>
        </w:tc>
      </w:tr>
      <w:tr>
        <w:trPr/>
        <w:tc>
          <w:tcPr>
            <w:tcW w:w="70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1"/>
                <w:numId w:val="8"/>
              </w:num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rPr>
                <w:rFonts w:ascii="Times New Roman" w:hAnsi="Times New Roman" w:eastAsia="Times New Roman" w:cs="Times New Roman"/>
                <w:i/>
                <w:i/>
                <w:sz w:val="24"/>
                <w:szCs w:val="24"/>
                <w:lang w:eastAsia="ru-RU"/>
              </w:rPr>
            </w:pPr>
            <w:r>
              <w:rPr>
                <w:rFonts w:eastAsia="Times New Roman" w:cs="Times New Roman" w:ascii="Times New Roman" w:hAnsi="Times New Roman"/>
                <w:i/>
                <w:sz w:val="24"/>
                <w:szCs w:val="24"/>
                <w:lang w:eastAsia="ru-RU"/>
              </w:rPr>
            </w:r>
          </w:p>
        </w:tc>
        <w:tc>
          <w:tcPr>
            <w:tcW w:w="675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spacing w:lineRule="auto" w:line="240" w:before="0" w:after="0"/>
              <w:ind w:left="-400" w:firstLine="400"/>
              <w:contextualSpacing/>
              <w:rPr>
                <w:highlight w:val="none"/>
                <w:shd w:fill="auto" w:val="clear"/>
              </w:rPr>
            </w:pPr>
            <w:r>
              <w:rPr>
                <w:rFonts w:cs="Times New Roman" w:ascii="Times New Roman" w:hAnsi="Times New Roman"/>
                <w:i/>
                <w:sz w:val="24"/>
                <w:szCs w:val="24"/>
                <w:shd w:fill="auto" w:val="clear"/>
              </w:rPr>
              <w:t xml:space="preserve">№ </w:t>
            </w:r>
            <w:r>
              <w:rPr>
                <w:rFonts w:cs="Times New Roman" w:ascii="Times New Roman" w:hAnsi="Times New Roman"/>
                <w:i/>
                <w:sz w:val="24"/>
                <w:szCs w:val="24"/>
                <w:shd w:fill="auto" w:val="clear"/>
              </w:rPr>
              <w:t xml:space="preserve">4. </w:t>
            </w:r>
            <w:r>
              <w:rPr>
                <w:rFonts w:eastAsia="Calibri" w:cs="Times New Roman" w:ascii="Times New Roman" w:hAnsi="Times New Roman"/>
                <w:i/>
                <w:sz w:val="24"/>
                <w:szCs w:val="24"/>
                <w:shd w:fill="auto" w:val="clear"/>
              </w:rPr>
              <w:t>Дискование почвы с соблюдением агротехнических требований</w:t>
            </w:r>
          </w:p>
        </w:tc>
        <w:tc>
          <w:tcPr>
            <w:tcW w:w="17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jc w:val="center"/>
              <w:rPr>
                <w:rFonts w:ascii="Times New Roman" w:hAnsi="Times New Roman" w:cs="Times New Roman"/>
                <w:i/>
                <w:i/>
                <w:sz w:val="24"/>
                <w:szCs w:val="24"/>
              </w:rPr>
            </w:pPr>
            <w:r>
              <w:rPr>
                <w:rFonts w:cs="Times New Roman" w:ascii="Times New Roman" w:hAnsi="Times New Roman"/>
                <w:i/>
                <w:sz w:val="24"/>
                <w:szCs w:val="24"/>
              </w:rPr>
              <w:t>6</w:t>
            </w:r>
          </w:p>
        </w:tc>
      </w:tr>
      <w:tr>
        <w:trPr/>
        <w:tc>
          <w:tcPr>
            <w:tcW w:w="70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1"/>
                <w:numId w:val="8"/>
              </w:num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rPr>
                <w:rFonts w:ascii="Times New Roman" w:hAnsi="Times New Roman" w:eastAsia="Times New Roman" w:cs="Times New Roman"/>
                <w:i/>
                <w:i/>
                <w:sz w:val="24"/>
                <w:szCs w:val="24"/>
                <w:lang w:eastAsia="ru-RU"/>
              </w:rPr>
            </w:pPr>
            <w:r>
              <w:rPr>
                <w:rFonts w:eastAsia="Times New Roman" w:cs="Times New Roman" w:ascii="Times New Roman" w:hAnsi="Times New Roman"/>
                <w:i/>
                <w:sz w:val="24"/>
                <w:szCs w:val="24"/>
                <w:lang w:eastAsia="ru-RU"/>
              </w:rPr>
            </w:r>
          </w:p>
        </w:tc>
        <w:tc>
          <w:tcPr>
            <w:tcW w:w="675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spacing w:lineRule="auto" w:line="240" w:before="0" w:after="0"/>
              <w:contextualSpacing/>
              <w:rPr>
                <w:highlight w:val="none"/>
                <w:shd w:fill="auto" w:val="clear"/>
              </w:rPr>
            </w:pPr>
            <w:r>
              <w:rPr>
                <w:rFonts w:cs="Times New Roman" w:ascii="Times New Roman" w:hAnsi="Times New Roman"/>
                <w:i/>
                <w:sz w:val="24"/>
                <w:szCs w:val="24"/>
                <w:shd w:fill="auto" w:val="clear"/>
              </w:rPr>
              <w:t xml:space="preserve">№ </w:t>
            </w:r>
            <w:r>
              <w:rPr>
                <w:rFonts w:cs="Times New Roman" w:ascii="Times New Roman" w:hAnsi="Times New Roman"/>
                <w:i/>
                <w:sz w:val="24"/>
                <w:szCs w:val="24"/>
                <w:shd w:fill="auto" w:val="clear"/>
              </w:rPr>
              <w:t xml:space="preserve">5. </w:t>
            </w:r>
            <w:r>
              <w:rPr>
                <w:rFonts w:eastAsia="Calibri" w:cs="Times New Roman" w:ascii="Times New Roman" w:hAnsi="Times New Roman"/>
                <w:i/>
                <w:sz w:val="24"/>
                <w:szCs w:val="24"/>
                <w:shd w:fill="auto" w:val="clear"/>
              </w:rPr>
              <w:t>Комплектование агрегата для внесения удобрений</w:t>
            </w:r>
          </w:p>
        </w:tc>
        <w:tc>
          <w:tcPr>
            <w:tcW w:w="17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jc w:val="center"/>
              <w:rPr>
                <w:rFonts w:ascii="Times New Roman" w:hAnsi="Times New Roman" w:cs="Times New Roman"/>
                <w:i/>
                <w:i/>
                <w:sz w:val="24"/>
                <w:szCs w:val="24"/>
              </w:rPr>
            </w:pPr>
            <w:r>
              <w:rPr>
                <w:rFonts w:cs="Times New Roman" w:ascii="Times New Roman" w:hAnsi="Times New Roman"/>
                <w:i/>
                <w:sz w:val="24"/>
                <w:szCs w:val="24"/>
              </w:rPr>
              <w:t>6</w:t>
            </w:r>
          </w:p>
        </w:tc>
      </w:tr>
      <w:tr>
        <w:trPr/>
        <w:tc>
          <w:tcPr>
            <w:tcW w:w="70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1"/>
                <w:numId w:val="8"/>
              </w:num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rPr>
                <w:rFonts w:ascii="Times New Roman" w:hAnsi="Times New Roman" w:eastAsia="Times New Roman" w:cs="Times New Roman"/>
                <w:i/>
                <w:i/>
                <w:sz w:val="24"/>
                <w:szCs w:val="24"/>
                <w:lang w:eastAsia="ru-RU"/>
              </w:rPr>
            </w:pPr>
            <w:r>
              <w:rPr>
                <w:rFonts w:eastAsia="Times New Roman" w:cs="Times New Roman" w:ascii="Times New Roman" w:hAnsi="Times New Roman"/>
                <w:i/>
                <w:sz w:val="24"/>
                <w:szCs w:val="24"/>
                <w:lang w:eastAsia="ru-RU"/>
              </w:rPr>
            </w:r>
          </w:p>
        </w:tc>
        <w:tc>
          <w:tcPr>
            <w:tcW w:w="675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tabs>
                <w:tab w:val="clear" w:pos="708"/>
                <w:tab w:val="left" w:pos="235" w:leader="none"/>
              </w:tabs>
              <w:spacing w:lineRule="auto" w:line="240" w:before="0" w:after="0"/>
              <w:contextualSpacing/>
              <w:rPr>
                <w:rFonts w:ascii="Times New Roman" w:hAnsi="Times New Roman" w:cs="Times New Roman"/>
                <w:i/>
                <w:i/>
                <w:sz w:val="24"/>
                <w:szCs w:val="24"/>
              </w:rPr>
            </w:pPr>
            <w:r>
              <w:rPr>
                <w:rFonts w:cs="Times New Roman" w:ascii="Times New Roman" w:hAnsi="Times New Roman"/>
                <w:i/>
                <w:sz w:val="24"/>
                <w:szCs w:val="24"/>
                <w:shd w:fill="auto" w:val="clear"/>
              </w:rPr>
              <w:t xml:space="preserve">№ </w:t>
            </w:r>
            <w:r>
              <w:rPr>
                <w:rFonts w:cs="Times New Roman" w:ascii="Times New Roman" w:hAnsi="Times New Roman"/>
                <w:i/>
                <w:sz w:val="24"/>
                <w:szCs w:val="24"/>
                <w:shd w:fill="auto" w:val="clear"/>
              </w:rPr>
              <w:t>6. Подготовка к работе МТА для внесения удобрений и ядохимикатов и работа на них</w:t>
            </w:r>
          </w:p>
        </w:tc>
        <w:tc>
          <w:tcPr>
            <w:tcW w:w="17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jc w:val="center"/>
              <w:rPr>
                <w:rFonts w:ascii="Times New Roman" w:hAnsi="Times New Roman" w:cs="Times New Roman"/>
                <w:i/>
                <w:i/>
                <w:sz w:val="24"/>
                <w:szCs w:val="24"/>
              </w:rPr>
            </w:pPr>
            <w:r>
              <w:rPr>
                <w:rFonts w:cs="Times New Roman" w:ascii="Times New Roman" w:hAnsi="Times New Roman"/>
                <w:i/>
                <w:sz w:val="24"/>
                <w:szCs w:val="24"/>
              </w:rPr>
              <w:t>6</w:t>
            </w:r>
          </w:p>
        </w:tc>
      </w:tr>
      <w:tr>
        <w:trPr>
          <w:trHeight w:val="561" w:hRule="atLeast"/>
        </w:trPr>
        <w:tc>
          <w:tcPr>
            <w:tcW w:w="70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1"/>
                <w:numId w:val="8"/>
              </w:num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rPr>
                <w:rFonts w:ascii="Times New Roman" w:hAnsi="Times New Roman" w:eastAsia="Times New Roman" w:cs="Times New Roman"/>
                <w:i/>
                <w:i/>
                <w:sz w:val="24"/>
                <w:szCs w:val="24"/>
                <w:lang w:eastAsia="ru-RU"/>
              </w:rPr>
            </w:pPr>
            <w:r>
              <w:rPr>
                <w:rFonts w:eastAsia="Times New Roman" w:cs="Times New Roman" w:ascii="Times New Roman" w:hAnsi="Times New Roman"/>
                <w:i/>
                <w:sz w:val="24"/>
                <w:szCs w:val="24"/>
                <w:lang w:eastAsia="ru-RU"/>
              </w:rPr>
            </w:r>
          </w:p>
        </w:tc>
        <w:tc>
          <w:tcPr>
            <w:tcW w:w="675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235" w:leader="none"/>
              </w:tabs>
              <w:spacing w:lineRule="auto" w:line="240" w:before="0" w:after="0"/>
              <w:contextualSpacing/>
              <w:rPr>
                <w:highlight w:val="none"/>
                <w:shd w:fill="auto" w:val="clear"/>
              </w:rPr>
            </w:pPr>
            <w:r>
              <w:rPr>
                <w:rFonts w:cs="Times New Roman" w:ascii="Times New Roman" w:hAnsi="Times New Roman"/>
                <w:i/>
                <w:sz w:val="24"/>
                <w:szCs w:val="24"/>
                <w:shd w:fill="auto" w:val="clear"/>
              </w:rPr>
              <w:t xml:space="preserve">№ </w:t>
            </w:r>
            <w:r>
              <w:rPr>
                <w:rFonts w:cs="Times New Roman" w:ascii="Times New Roman" w:hAnsi="Times New Roman"/>
                <w:i/>
                <w:sz w:val="24"/>
                <w:szCs w:val="24"/>
                <w:shd w:fill="auto" w:val="clear"/>
              </w:rPr>
              <w:t xml:space="preserve">7. </w:t>
            </w:r>
            <w:r>
              <w:rPr>
                <w:rFonts w:eastAsia="Calibri" w:cs="Times New Roman" w:ascii="Times New Roman" w:hAnsi="Times New Roman"/>
                <w:i/>
                <w:sz w:val="24"/>
                <w:szCs w:val="24"/>
                <w:shd w:fill="auto" w:val="clear"/>
              </w:rPr>
              <w:t>Внесение удобрений с соблюдением агротехнических требований</w:t>
            </w:r>
          </w:p>
        </w:tc>
        <w:tc>
          <w:tcPr>
            <w:tcW w:w="17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jc w:val="center"/>
              <w:rPr>
                <w:rFonts w:ascii="Times New Roman" w:hAnsi="Times New Roman" w:cs="Times New Roman"/>
                <w:i/>
                <w:i/>
                <w:sz w:val="24"/>
                <w:szCs w:val="24"/>
              </w:rPr>
            </w:pPr>
            <w:r>
              <w:rPr>
                <w:rFonts w:cs="Times New Roman" w:ascii="Times New Roman" w:hAnsi="Times New Roman"/>
                <w:i/>
                <w:sz w:val="24"/>
                <w:szCs w:val="24"/>
              </w:rPr>
              <w:t>6</w:t>
            </w:r>
          </w:p>
        </w:tc>
      </w:tr>
      <w:tr>
        <w:trPr/>
        <w:tc>
          <w:tcPr>
            <w:tcW w:w="70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1"/>
                <w:numId w:val="8"/>
              </w:num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rPr>
                <w:rFonts w:ascii="Times New Roman" w:hAnsi="Times New Roman" w:eastAsia="Times New Roman" w:cs="Times New Roman"/>
                <w:i/>
                <w:i/>
                <w:sz w:val="24"/>
                <w:szCs w:val="24"/>
                <w:lang w:eastAsia="ru-RU"/>
              </w:rPr>
            </w:pPr>
            <w:r>
              <w:rPr>
                <w:rFonts w:eastAsia="Times New Roman" w:cs="Times New Roman" w:ascii="Times New Roman" w:hAnsi="Times New Roman"/>
                <w:i/>
                <w:sz w:val="24"/>
                <w:szCs w:val="24"/>
                <w:lang w:eastAsia="ru-RU"/>
              </w:rPr>
            </w:r>
          </w:p>
        </w:tc>
        <w:tc>
          <w:tcPr>
            <w:tcW w:w="675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contextualSpacing/>
              <w:rPr>
                <w:rFonts w:ascii="Times New Roman" w:hAnsi="Times New Roman" w:cs="Times New Roman"/>
                <w:bCs/>
                <w:i/>
                <w:i/>
                <w:sz w:val="24"/>
                <w:szCs w:val="24"/>
              </w:rPr>
            </w:pPr>
            <w:r>
              <w:rPr>
                <w:rFonts w:cs="Times New Roman" w:ascii="Times New Roman" w:hAnsi="Times New Roman"/>
                <w:i/>
                <w:sz w:val="24"/>
                <w:szCs w:val="24"/>
              </w:rPr>
              <w:t xml:space="preserve">№ </w:t>
            </w:r>
            <w:r>
              <w:rPr>
                <w:rFonts w:cs="Times New Roman" w:ascii="Times New Roman" w:hAnsi="Times New Roman"/>
                <w:i/>
                <w:sz w:val="24"/>
                <w:szCs w:val="24"/>
              </w:rPr>
              <w:t>8. Комплектование агрегата для выполнения предпосевной подготовки почвы</w:t>
            </w:r>
          </w:p>
        </w:tc>
        <w:tc>
          <w:tcPr>
            <w:tcW w:w="17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jc w:val="center"/>
              <w:rPr>
                <w:rFonts w:ascii="Times New Roman" w:hAnsi="Times New Roman" w:cs="Times New Roman"/>
                <w:i/>
                <w:i/>
                <w:sz w:val="24"/>
                <w:szCs w:val="24"/>
              </w:rPr>
            </w:pPr>
            <w:r>
              <w:rPr>
                <w:rFonts w:cs="Times New Roman" w:ascii="Times New Roman" w:hAnsi="Times New Roman"/>
                <w:i/>
                <w:sz w:val="24"/>
                <w:szCs w:val="24"/>
              </w:rPr>
              <w:t>6</w:t>
            </w:r>
          </w:p>
        </w:tc>
      </w:tr>
      <w:tr>
        <w:trPr>
          <w:trHeight w:val="443" w:hRule="atLeast"/>
        </w:trPr>
        <w:tc>
          <w:tcPr>
            <w:tcW w:w="70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1"/>
                <w:numId w:val="8"/>
              </w:num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rPr>
                <w:rFonts w:ascii="Times New Roman" w:hAnsi="Times New Roman" w:eastAsia="Times New Roman" w:cs="Times New Roman"/>
                <w:i/>
                <w:i/>
                <w:sz w:val="24"/>
                <w:szCs w:val="24"/>
                <w:lang w:eastAsia="ru-RU"/>
              </w:rPr>
            </w:pPr>
            <w:r>
              <w:rPr>
                <w:rFonts w:eastAsia="Times New Roman" w:cs="Times New Roman" w:ascii="Times New Roman" w:hAnsi="Times New Roman"/>
                <w:i/>
                <w:sz w:val="24"/>
                <w:szCs w:val="24"/>
                <w:lang w:eastAsia="ru-RU"/>
              </w:rPr>
            </w:r>
          </w:p>
        </w:tc>
        <w:tc>
          <w:tcPr>
            <w:tcW w:w="675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spacing w:lineRule="auto" w:line="240" w:before="0" w:after="0"/>
              <w:contextualSpacing/>
              <w:rPr>
                <w:rFonts w:ascii="Times New Roman" w:hAnsi="Times New Roman" w:cs="Times New Roman"/>
                <w:i/>
                <w:i/>
                <w:sz w:val="24"/>
                <w:szCs w:val="24"/>
                <w:shd w:fill="FFFFFF" w:val="clear"/>
              </w:rPr>
            </w:pPr>
            <w:r>
              <w:rPr>
                <w:rFonts w:cs="Times New Roman" w:ascii="Times New Roman" w:hAnsi="Times New Roman"/>
                <w:i/>
                <w:sz w:val="24"/>
                <w:szCs w:val="24"/>
                <w:shd w:fill="FFFFFF" w:val="clear"/>
              </w:rPr>
              <w:t xml:space="preserve">№ </w:t>
            </w:r>
            <w:r>
              <w:rPr>
                <w:rFonts w:cs="Times New Roman" w:ascii="Times New Roman" w:hAnsi="Times New Roman"/>
                <w:i/>
                <w:sz w:val="24"/>
                <w:szCs w:val="24"/>
                <w:shd w:fill="FFFFFF" w:val="clear"/>
              </w:rPr>
              <w:t xml:space="preserve">9. </w:t>
            </w:r>
            <w:r>
              <w:rPr>
                <w:rFonts w:eastAsia="Calibri" w:cs="Times New Roman" w:ascii="Times New Roman" w:hAnsi="Times New Roman"/>
                <w:i/>
                <w:sz w:val="24"/>
                <w:szCs w:val="24"/>
                <w:shd w:fill="FFFFFF" w:val="clear"/>
              </w:rPr>
              <w:t>Боронование почвы с соблюдением агротехнических требований</w:t>
            </w:r>
          </w:p>
        </w:tc>
        <w:tc>
          <w:tcPr>
            <w:tcW w:w="17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jc w:val="center"/>
              <w:rPr>
                <w:rFonts w:ascii="Times New Roman" w:hAnsi="Times New Roman" w:cs="Times New Roman"/>
                <w:i/>
                <w:i/>
                <w:sz w:val="24"/>
                <w:szCs w:val="24"/>
              </w:rPr>
            </w:pPr>
            <w:r>
              <w:rPr>
                <w:rFonts w:cs="Times New Roman" w:ascii="Times New Roman" w:hAnsi="Times New Roman"/>
                <w:i/>
                <w:sz w:val="24"/>
                <w:szCs w:val="24"/>
              </w:rPr>
              <w:t>6</w:t>
            </w:r>
          </w:p>
        </w:tc>
      </w:tr>
      <w:tr>
        <w:trPr/>
        <w:tc>
          <w:tcPr>
            <w:tcW w:w="70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1"/>
                <w:numId w:val="8"/>
              </w:num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rPr>
                <w:rFonts w:ascii="Times New Roman" w:hAnsi="Times New Roman" w:eastAsia="Times New Roman" w:cs="Times New Roman"/>
                <w:i/>
                <w:i/>
                <w:sz w:val="24"/>
                <w:szCs w:val="24"/>
                <w:lang w:eastAsia="ru-RU"/>
              </w:rPr>
            </w:pPr>
            <w:r>
              <w:rPr>
                <w:rFonts w:eastAsia="Times New Roman" w:cs="Times New Roman" w:ascii="Times New Roman" w:hAnsi="Times New Roman"/>
                <w:i/>
                <w:sz w:val="24"/>
                <w:szCs w:val="24"/>
                <w:lang w:eastAsia="ru-RU"/>
              </w:rPr>
            </w:r>
          </w:p>
        </w:tc>
        <w:tc>
          <w:tcPr>
            <w:tcW w:w="675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235" w:leader="none"/>
              </w:tabs>
              <w:spacing w:lineRule="auto" w:line="240" w:before="0" w:after="0"/>
              <w:contextualSpacing/>
              <w:rPr>
                <w:rFonts w:ascii="Times New Roman" w:hAnsi="Times New Roman" w:cs="Times New Roman"/>
                <w:bCs/>
                <w:i/>
                <w:i/>
                <w:sz w:val="24"/>
                <w:szCs w:val="24"/>
                <w:shd w:fill="FFFFFF" w:val="clear"/>
              </w:rPr>
            </w:pPr>
            <w:r>
              <w:rPr>
                <w:rFonts w:cs="Times New Roman" w:ascii="Times New Roman" w:hAnsi="Times New Roman"/>
                <w:i/>
                <w:sz w:val="24"/>
                <w:szCs w:val="24"/>
                <w:shd w:fill="FFFFFF" w:val="clear"/>
              </w:rPr>
              <w:t xml:space="preserve">№ </w:t>
            </w:r>
            <w:r>
              <w:rPr>
                <w:rFonts w:cs="Times New Roman" w:ascii="Times New Roman" w:hAnsi="Times New Roman"/>
                <w:i/>
                <w:sz w:val="24"/>
                <w:szCs w:val="24"/>
                <w:shd w:fill="FFFFFF" w:val="clear"/>
              </w:rPr>
              <w:t xml:space="preserve">10. </w:t>
            </w:r>
            <w:r>
              <w:rPr>
                <w:rFonts w:eastAsia="Calibri" w:cs="Times New Roman" w:ascii="Times New Roman" w:hAnsi="Times New Roman"/>
                <w:i/>
                <w:sz w:val="24"/>
                <w:szCs w:val="24"/>
                <w:shd w:fill="FFFFFF" w:val="clear"/>
              </w:rPr>
              <w:t>Выравнивание почвы с соблюдением агротехнических требований</w:t>
            </w:r>
          </w:p>
        </w:tc>
        <w:tc>
          <w:tcPr>
            <w:tcW w:w="17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jc w:val="center"/>
              <w:rPr>
                <w:rFonts w:ascii="Times New Roman" w:hAnsi="Times New Roman" w:cs="Times New Roman"/>
                <w:i/>
                <w:i/>
                <w:sz w:val="24"/>
                <w:szCs w:val="24"/>
              </w:rPr>
            </w:pPr>
            <w:r>
              <w:rPr>
                <w:rFonts w:cs="Times New Roman" w:ascii="Times New Roman" w:hAnsi="Times New Roman"/>
                <w:i/>
                <w:sz w:val="24"/>
                <w:szCs w:val="24"/>
              </w:rPr>
              <w:t>6</w:t>
            </w:r>
          </w:p>
        </w:tc>
      </w:tr>
      <w:tr>
        <w:trPr/>
        <w:tc>
          <w:tcPr>
            <w:tcW w:w="70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1"/>
                <w:numId w:val="8"/>
              </w:num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rPr>
                <w:rFonts w:ascii="Times New Roman" w:hAnsi="Times New Roman" w:eastAsia="Times New Roman" w:cs="Times New Roman"/>
                <w:i/>
                <w:i/>
                <w:sz w:val="24"/>
                <w:szCs w:val="24"/>
                <w:lang w:eastAsia="ru-RU"/>
              </w:rPr>
            </w:pPr>
            <w:r>
              <w:rPr>
                <w:rFonts w:eastAsia="Times New Roman" w:cs="Times New Roman" w:ascii="Times New Roman" w:hAnsi="Times New Roman"/>
                <w:i/>
                <w:sz w:val="24"/>
                <w:szCs w:val="24"/>
                <w:lang w:eastAsia="ru-RU"/>
              </w:rPr>
            </w:r>
          </w:p>
        </w:tc>
        <w:tc>
          <w:tcPr>
            <w:tcW w:w="675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spacing w:lineRule="auto" w:line="240" w:before="0" w:after="0"/>
              <w:contextualSpacing/>
              <w:rPr>
                <w:rFonts w:ascii="Times New Roman" w:hAnsi="Times New Roman" w:cs="Times New Roman"/>
                <w:i/>
                <w:i/>
                <w:sz w:val="24"/>
                <w:szCs w:val="24"/>
                <w:shd w:fill="FFFFFF" w:val="clear"/>
              </w:rPr>
            </w:pPr>
            <w:r>
              <w:rPr>
                <w:rFonts w:cs="Times New Roman" w:ascii="Times New Roman" w:hAnsi="Times New Roman"/>
                <w:i/>
                <w:sz w:val="24"/>
                <w:szCs w:val="24"/>
                <w:shd w:fill="FFFFFF" w:val="clear"/>
              </w:rPr>
              <w:t xml:space="preserve">№ </w:t>
            </w:r>
            <w:r>
              <w:rPr>
                <w:rFonts w:cs="Times New Roman" w:ascii="Times New Roman" w:hAnsi="Times New Roman"/>
                <w:i/>
                <w:sz w:val="24"/>
                <w:szCs w:val="24"/>
                <w:shd w:fill="FFFFFF" w:val="clear"/>
              </w:rPr>
              <w:t xml:space="preserve">11. </w:t>
            </w:r>
            <w:r>
              <w:rPr>
                <w:rFonts w:eastAsia="Calibri" w:cs="Times New Roman" w:ascii="Times New Roman" w:hAnsi="Times New Roman"/>
                <w:i/>
                <w:sz w:val="24"/>
                <w:szCs w:val="24"/>
                <w:shd w:fill="FFFFFF" w:val="clear"/>
              </w:rPr>
              <w:t>Комплектование агрегатов для посева и посадки сельскохозяйственных культур</w:t>
            </w:r>
          </w:p>
        </w:tc>
        <w:tc>
          <w:tcPr>
            <w:tcW w:w="17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jc w:val="center"/>
              <w:rPr>
                <w:rFonts w:ascii="Times New Roman" w:hAnsi="Times New Roman" w:cs="Times New Roman"/>
                <w:i/>
                <w:i/>
                <w:sz w:val="24"/>
                <w:szCs w:val="24"/>
              </w:rPr>
            </w:pPr>
            <w:r>
              <w:rPr>
                <w:rFonts w:cs="Times New Roman" w:ascii="Times New Roman" w:hAnsi="Times New Roman"/>
                <w:i/>
                <w:sz w:val="24"/>
                <w:szCs w:val="24"/>
              </w:rPr>
              <w:t>6</w:t>
            </w:r>
          </w:p>
        </w:tc>
      </w:tr>
      <w:tr>
        <w:trPr/>
        <w:tc>
          <w:tcPr>
            <w:tcW w:w="70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1"/>
                <w:numId w:val="8"/>
              </w:num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rPr>
                <w:rFonts w:ascii="Times New Roman" w:hAnsi="Times New Roman" w:eastAsia="Times New Roman" w:cs="Times New Roman"/>
                <w:i/>
                <w:i/>
                <w:sz w:val="24"/>
                <w:szCs w:val="24"/>
                <w:lang w:eastAsia="ru-RU"/>
              </w:rPr>
            </w:pPr>
            <w:r>
              <w:rPr>
                <w:rFonts w:eastAsia="Times New Roman" w:cs="Times New Roman" w:ascii="Times New Roman" w:hAnsi="Times New Roman"/>
                <w:i/>
                <w:sz w:val="24"/>
                <w:szCs w:val="24"/>
                <w:lang w:eastAsia="ru-RU"/>
              </w:rPr>
            </w:r>
          </w:p>
        </w:tc>
        <w:tc>
          <w:tcPr>
            <w:tcW w:w="675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235" w:leader="none"/>
              </w:tabs>
              <w:spacing w:lineRule="auto" w:line="240" w:before="0" w:after="0"/>
              <w:contextualSpacing/>
              <w:rPr>
                <w:rFonts w:ascii="Times New Roman" w:hAnsi="Times New Roman" w:cs="Times New Roman"/>
                <w:i/>
                <w:i/>
                <w:sz w:val="24"/>
                <w:szCs w:val="24"/>
                <w:shd w:fill="FFFFFF" w:val="clear"/>
              </w:rPr>
            </w:pPr>
            <w:r>
              <w:rPr>
                <w:rFonts w:cs="Times New Roman" w:ascii="Times New Roman" w:hAnsi="Times New Roman"/>
                <w:i/>
                <w:sz w:val="24"/>
                <w:szCs w:val="24"/>
                <w:shd w:fill="FFFFFF" w:val="clear"/>
              </w:rPr>
              <w:t xml:space="preserve">№ </w:t>
            </w:r>
            <w:r>
              <w:rPr>
                <w:rFonts w:cs="Times New Roman" w:ascii="Times New Roman" w:hAnsi="Times New Roman"/>
                <w:i/>
                <w:sz w:val="24"/>
                <w:szCs w:val="24"/>
                <w:shd w:fill="FFFFFF" w:val="clear"/>
              </w:rPr>
              <w:t xml:space="preserve">12. </w:t>
            </w:r>
            <w:r>
              <w:rPr>
                <w:rFonts w:eastAsia="Calibri" w:cs="Times New Roman" w:ascii="Times New Roman" w:hAnsi="Times New Roman"/>
                <w:i/>
                <w:sz w:val="24"/>
                <w:szCs w:val="24"/>
                <w:shd w:fill="FFFFFF" w:val="clear"/>
              </w:rPr>
              <w:t>Посев и посадка овощных культур с соблюдением агротехнических требований</w:t>
            </w:r>
          </w:p>
        </w:tc>
        <w:tc>
          <w:tcPr>
            <w:tcW w:w="17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jc w:val="center"/>
              <w:rPr>
                <w:rFonts w:ascii="Times New Roman" w:hAnsi="Times New Roman" w:cs="Times New Roman"/>
                <w:i/>
                <w:i/>
                <w:sz w:val="24"/>
                <w:szCs w:val="24"/>
              </w:rPr>
            </w:pPr>
            <w:r>
              <w:rPr>
                <w:rFonts w:cs="Times New Roman" w:ascii="Times New Roman" w:hAnsi="Times New Roman"/>
                <w:i/>
                <w:sz w:val="24"/>
                <w:szCs w:val="24"/>
              </w:rPr>
              <w:t>6</w:t>
            </w:r>
          </w:p>
        </w:tc>
      </w:tr>
      <w:tr>
        <w:trPr/>
        <w:tc>
          <w:tcPr>
            <w:tcW w:w="70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1"/>
                <w:numId w:val="8"/>
              </w:num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rPr>
                <w:rFonts w:ascii="Times New Roman" w:hAnsi="Times New Roman" w:eastAsia="Times New Roman" w:cs="Times New Roman"/>
                <w:i/>
                <w:i/>
                <w:sz w:val="24"/>
                <w:szCs w:val="24"/>
                <w:lang w:eastAsia="ru-RU"/>
              </w:rPr>
            </w:pPr>
            <w:r>
              <w:rPr>
                <w:rFonts w:eastAsia="Times New Roman" w:cs="Times New Roman" w:ascii="Times New Roman" w:hAnsi="Times New Roman"/>
                <w:i/>
                <w:sz w:val="24"/>
                <w:szCs w:val="24"/>
                <w:lang w:eastAsia="ru-RU"/>
              </w:rPr>
            </w:r>
          </w:p>
        </w:tc>
        <w:tc>
          <w:tcPr>
            <w:tcW w:w="675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spacing w:lineRule="auto" w:line="240" w:before="0" w:after="0"/>
              <w:contextualSpacing/>
              <w:rPr>
                <w:rFonts w:ascii="Times New Roman" w:hAnsi="Times New Roman" w:cs="Times New Roman"/>
                <w:i/>
                <w:i/>
                <w:sz w:val="24"/>
                <w:szCs w:val="24"/>
                <w:shd w:fill="FFFFFF" w:val="clear"/>
              </w:rPr>
            </w:pPr>
            <w:r>
              <w:rPr>
                <w:rFonts w:cs="Times New Roman" w:ascii="Times New Roman" w:hAnsi="Times New Roman"/>
                <w:i/>
                <w:sz w:val="24"/>
                <w:szCs w:val="24"/>
                <w:shd w:fill="FFFFFF" w:val="clear"/>
              </w:rPr>
              <w:t xml:space="preserve">№ </w:t>
            </w:r>
            <w:r>
              <w:rPr>
                <w:rFonts w:cs="Times New Roman" w:ascii="Times New Roman" w:hAnsi="Times New Roman"/>
                <w:i/>
                <w:sz w:val="24"/>
                <w:szCs w:val="24"/>
                <w:shd w:fill="FFFFFF" w:val="clear"/>
              </w:rPr>
              <w:t xml:space="preserve">13. </w:t>
            </w:r>
            <w:r>
              <w:rPr>
                <w:rFonts w:eastAsia="Calibri" w:cs="Times New Roman" w:ascii="Times New Roman" w:hAnsi="Times New Roman"/>
                <w:i/>
                <w:sz w:val="24"/>
                <w:szCs w:val="24"/>
                <w:shd w:fill="FFFFFF" w:val="clear"/>
              </w:rPr>
              <w:t>Комплектование машинно-тракторного агрегата для опрыскивания посева</w:t>
            </w:r>
          </w:p>
        </w:tc>
        <w:tc>
          <w:tcPr>
            <w:tcW w:w="17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jc w:val="center"/>
              <w:rPr>
                <w:rFonts w:ascii="Times New Roman" w:hAnsi="Times New Roman" w:cs="Times New Roman"/>
                <w:i/>
                <w:i/>
                <w:sz w:val="24"/>
                <w:szCs w:val="24"/>
              </w:rPr>
            </w:pPr>
            <w:r>
              <w:rPr>
                <w:rFonts w:cs="Times New Roman" w:ascii="Times New Roman" w:hAnsi="Times New Roman"/>
                <w:i/>
                <w:sz w:val="24"/>
                <w:szCs w:val="24"/>
              </w:rPr>
              <w:t>6</w:t>
            </w:r>
          </w:p>
        </w:tc>
      </w:tr>
      <w:tr>
        <w:trPr/>
        <w:tc>
          <w:tcPr>
            <w:tcW w:w="70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1"/>
                <w:numId w:val="8"/>
              </w:num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rPr>
                <w:rFonts w:ascii="Times New Roman" w:hAnsi="Times New Roman" w:eastAsia="Times New Roman" w:cs="Times New Roman"/>
                <w:i/>
                <w:i/>
                <w:sz w:val="24"/>
                <w:szCs w:val="24"/>
                <w:lang w:eastAsia="ru-RU"/>
              </w:rPr>
            </w:pPr>
            <w:r>
              <w:rPr>
                <w:rFonts w:eastAsia="Times New Roman" w:cs="Times New Roman" w:ascii="Times New Roman" w:hAnsi="Times New Roman"/>
                <w:i/>
                <w:sz w:val="24"/>
                <w:szCs w:val="24"/>
                <w:lang w:eastAsia="ru-RU"/>
              </w:rPr>
            </w:r>
          </w:p>
        </w:tc>
        <w:tc>
          <w:tcPr>
            <w:tcW w:w="675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spacing w:lineRule="auto" w:line="240" w:before="0" w:after="0"/>
              <w:contextualSpacing/>
              <w:rPr>
                <w:rFonts w:ascii="Times New Roman" w:hAnsi="Times New Roman" w:cs="Times New Roman"/>
                <w:i/>
                <w:i/>
                <w:sz w:val="24"/>
                <w:szCs w:val="24"/>
                <w:shd w:fill="FFFFFF" w:val="clear"/>
              </w:rPr>
            </w:pPr>
            <w:r>
              <w:rPr>
                <w:rFonts w:cs="Times New Roman" w:ascii="Times New Roman" w:hAnsi="Times New Roman"/>
                <w:i/>
                <w:sz w:val="24"/>
                <w:szCs w:val="24"/>
                <w:shd w:fill="FFFFFF" w:val="clear"/>
              </w:rPr>
              <w:t xml:space="preserve">№ </w:t>
            </w:r>
            <w:r>
              <w:rPr>
                <w:rFonts w:cs="Times New Roman" w:ascii="Times New Roman" w:hAnsi="Times New Roman"/>
                <w:i/>
                <w:sz w:val="24"/>
                <w:szCs w:val="24"/>
                <w:shd w:fill="FFFFFF" w:val="clear"/>
              </w:rPr>
              <w:t xml:space="preserve">14. </w:t>
            </w:r>
            <w:r>
              <w:rPr>
                <w:rFonts w:eastAsia="Calibri" w:cs="Times New Roman" w:ascii="Times New Roman" w:hAnsi="Times New Roman"/>
                <w:i/>
                <w:sz w:val="24"/>
                <w:szCs w:val="24"/>
                <w:shd w:fill="FFFFFF" w:val="clear"/>
              </w:rPr>
              <w:t>Комплектование машинно-тракторного агрегата для междурядной обработки</w:t>
            </w:r>
          </w:p>
        </w:tc>
        <w:tc>
          <w:tcPr>
            <w:tcW w:w="17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jc w:val="center"/>
              <w:rPr>
                <w:rFonts w:ascii="Times New Roman" w:hAnsi="Times New Roman" w:cs="Times New Roman"/>
                <w:i/>
                <w:i/>
                <w:sz w:val="24"/>
                <w:szCs w:val="24"/>
              </w:rPr>
            </w:pPr>
            <w:r>
              <w:rPr>
                <w:rFonts w:cs="Times New Roman" w:ascii="Times New Roman" w:hAnsi="Times New Roman"/>
                <w:i/>
                <w:sz w:val="24"/>
                <w:szCs w:val="24"/>
              </w:rPr>
              <w:t>6</w:t>
            </w:r>
          </w:p>
        </w:tc>
      </w:tr>
      <w:tr>
        <w:trPr/>
        <w:tc>
          <w:tcPr>
            <w:tcW w:w="70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1"/>
                <w:numId w:val="8"/>
              </w:num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rPr>
                <w:rFonts w:ascii="Times New Roman" w:hAnsi="Times New Roman" w:eastAsia="Times New Roman" w:cs="Times New Roman"/>
                <w:i/>
                <w:i/>
                <w:sz w:val="24"/>
                <w:szCs w:val="24"/>
                <w:lang w:eastAsia="ru-RU"/>
              </w:rPr>
            </w:pPr>
            <w:r>
              <w:rPr>
                <w:rFonts w:eastAsia="Times New Roman" w:cs="Times New Roman" w:ascii="Times New Roman" w:hAnsi="Times New Roman"/>
                <w:i/>
                <w:sz w:val="24"/>
                <w:szCs w:val="24"/>
                <w:lang w:eastAsia="ru-RU"/>
              </w:rPr>
            </w:r>
          </w:p>
        </w:tc>
        <w:tc>
          <w:tcPr>
            <w:tcW w:w="675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contextualSpacing/>
              <w:rPr>
                <w:rFonts w:ascii="Times New Roman" w:hAnsi="Times New Roman" w:cs="Times New Roman"/>
                <w:i/>
                <w:i/>
                <w:sz w:val="24"/>
                <w:szCs w:val="24"/>
                <w:shd w:fill="FFFFFF" w:val="clear"/>
              </w:rPr>
            </w:pPr>
            <w:r>
              <w:rPr>
                <w:rFonts w:cs="Times New Roman" w:ascii="Times New Roman" w:hAnsi="Times New Roman"/>
                <w:i/>
                <w:sz w:val="24"/>
                <w:szCs w:val="24"/>
                <w:shd w:fill="FFFFFF" w:val="clear"/>
              </w:rPr>
              <w:t xml:space="preserve">№ </w:t>
            </w:r>
            <w:r>
              <w:rPr>
                <w:rFonts w:cs="Times New Roman" w:ascii="Times New Roman" w:hAnsi="Times New Roman"/>
                <w:i/>
                <w:sz w:val="24"/>
                <w:szCs w:val="24"/>
                <w:shd w:fill="FFFFFF" w:val="clear"/>
              </w:rPr>
              <w:t xml:space="preserve">15. </w:t>
            </w:r>
            <w:r>
              <w:rPr>
                <w:rFonts w:eastAsia="Calibri" w:cs="Times New Roman" w:ascii="Times New Roman" w:hAnsi="Times New Roman"/>
                <w:i/>
                <w:sz w:val="24"/>
                <w:szCs w:val="24"/>
                <w:shd w:fill="FFFFFF" w:val="clear"/>
              </w:rPr>
              <w:t>Междурядная обработка пропашных культур с соблюдением агротехнических требований</w:t>
            </w:r>
          </w:p>
        </w:tc>
        <w:tc>
          <w:tcPr>
            <w:tcW w:w="17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jc w:val="center"/>
              <w:rPr>
                <w:rFonts w:ascii="Times New Roman" w:hAnsi="Times New Roman" w:cs="Times New Roman"/>
                <w:i/>
                <w:i/>
                <w:sz w:val="24"/>
                <w:szCs w:val="24"/>
              </w:rPr>
            </w:pPr>
            <w:r>
              <w:rPr>
                <w:rFonts w:cs="Times New Roman" w:ascii="Times New Roman" w:hAnsi="Times New Roman"/>
                <w:i/>
                <w:sz w:val="24"/>
                <w:szCs w:val="24"/>
              </w:rPr>
              <w:t>6</w:t>
            </w:r>
          </w:p>
        </w:tc>
      </w:tr>
      <w:tr>
        <w:trPr/>
        <w:tc>
          <w:tcPr>
            <w:tcW w:w="70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1"/>
                <w:numId w:val="8"/>
              </w:num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rPr>
                <w:rFonts w:ascii="Times New Roman" w:hAnsi="Times New Roman" w:eastAsia="Times New Roman" w:cs="Times New Roman"/>
                <w:i/>
                <w:i/>
                <w:sz w:val="24"/>
                <w:szCs w:val="24"/>
                <w:lang w:eastAsia="ru-RU"/>
              </w:rPr>
            </w:pPr>
            <w:r>
              <w:rPr>
                <w:rFonts w:eastAsia="Times New Roman" w:cs="Times New Roman" w:ascii="Times New Roman" w:hAnsi="Times New Roman"/>
                <w:i/>
                <w:sz w:val="24"/>
                <w:szCs w:val="24"/>
                <w:lang w:eastAsia="ru-RU"/>
              </w:rPr>
            </w:r>
          </w:p>
        </w:tc>
        <w:tc>
          <w:tcPr>
            <w:tcW w:w="675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spacing w:lineRule="auto" w:line="240" w:before="0" w:after="0"/>
              <w:contextualSpacing/>
              <w:rPr>
                <w:rFonts w:ascii="Times New Roman" w:hAnsi="Times New Roman" w:cs="Times New Roman"/>
                <w:i/>
                <w:i/>
                <w:sz w:val="24"/>
                <w:szCs w:val="24"/>
                <w:shd w:fill="FFFFFF" w:val="clear"/>
              </w:rPr>
            </w:pPr>
            <w:r>
              <w:rPr>
                <w:rFonts w:cs="Times New Roman" w:ascii="Times New Roman" w:hAnsi="Times New Roman"/>
                <w:i/>
                <w:sz w:val="24"/>
                <w:szCs w:val="24"/>
                <w:shd w:fill="FFFFFF" w:val="clear"/>
              </w:rPr>
              <w:t xml:space="preserve">№ </w:t>
            </w:r>
            <w:r>
              <w:rPr>
                <w:rFonts w:cs="Times New Roman" w:ascii="Times New Roman" w:hAnsi="Times New Roman"/>
                <w:i/>
                <w:sz w:val="24"/>
                <w:szCs w:val="24"/>
                <w:shd w:fill="FFFFFF" w:val="clear"/>
              </w:rPr>
              <w:t xml:space="preserve">16. </w:t>
            </w:r>
            <w:r>
              <w:rPr>
                <w:rFonts w:eastAsia="Calibri" w:cs="Times New Roman" w:ascii="Times New Roman" w:hAnsi="Times New Roman"/>
                <w:i/>
                <w:sz w:val="24"/>
                <w:szCs w:val="24"/>
                <w:shd w:fill="FFFFFF" w:val="clear"/>
              </w:rPr>
              <w:t>Опрыскивание посева с соблюдением агротехнических требований</w:t>
            </w:r>
          </w:p>
        </w:tc>
        <w:tc>
          <w:tcPr>
            <w:tcW w:w="17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jc w:val="center"/>
              <w:rPr>
                <w:rFonts w:ascii="Times New Roman" w:hAnsi="Times New Roman" w:cs="Times New Roman"/>
                <w:i/>
                <w:i/>
                <w:sz w:val="24"/>
                <w:szCs w:val="24"/>
              </w:rPr>
            </w:pPr>
            <w:r>
              <w:rPr>
                <w:rFonts w:cs="Times New Roman" w:ascii="Times New Roman" w:hAnsi="Times New Roman"/>
                <w:i/>
                <w:sz w:val="24"/>
                <w:szCs w:val="24"/>
              </w:rPr>
              <w:t>6</w:t>
            </w:r>
          </w:p>
        </w:tc>
      </w:tr>
      <w:tr>
        <w:trPr/>
        <w:tc>
          <w:tcPr>
            <w:tcW w:w="70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1"/>
                <w:numId w:val="8"/>
              </w:num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rPr>
                <w:rFonts w:ascii="Times New Roman" w:hAnsi="Times New Roman" w:eastAsia="Times New Roman" w:cs="Times New Roman"/>
                <w:i/>
                <w:i/>
                <w:sz w:val="24"/>
                <w:szCs w:val="24"/>
                <w:lang w:eastAsia="ru-RU"/>
              </w:rPr>
            </w:pPr>
            <w:r>
              <w:rPr>
                <w:rFonts w:eastAsia="Times New Roman" w:cs="Times New Roman" w:ascii="Times New Roman" w:hAnsi="Times New Roman"/>
                <w:i/>
                <w:sz w:val="24"/>
                <w:szCs w:val="24"/>
                <w:lang w:eastAsia="ru-RU"/>
              </w:rPr>
            </w:r>
          </w:p>
        </w:tc>
        <w:tc>
          <w:tcPr>
            <w:tcW w:w="675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contextualSpacing/>
              <w:rPr>
                <w:rFonts w:ascii="Times New Roman" w:hAnsi="Times New Roman" w:cs="Times New Roman"/>
                <w:i/>
                <w:i/>
                <w:sz w:val="24"/>
                <w:szCs w:val="24"/>
                <w:shd w:fill="FFFFFF" w:val="clear"/>
              </w:rPr>
            </w:pPr>
            <w:r>
              <w:rPr>
                <w:rFonts w:cs="Times New Roman" w:ascii="Times New Roman" w:hAnsi="Times New Roman"/>
                <w:i/>
                <w:sz w:val="24"/>
                <w:szCs w:val="24"/>
                <w:shd w:fill="FFFFFF" w:val="clear"/>
              </w:rPr>
              <w:t xml:space="preserve">№ </w:t>
            </w:r>
            <w:r>
              <w:rPr>
                <w:rFonts w:cs="Times New Roman" w:ascii="Times New Roman" w:hAnsi="Times New Roman"/>
                <w:i/>
                <w:sz w:val="24"/>
                <w:szCs w:val="24"/>
                <w:shd w:fill="FFFFFF" w:val="clear"/>
              </w:rPr>
              <w:t xml:space="preserve">17. </w:t>
            </w:r>
            <w:r>
              <w:rPr>
                <w:rFonts w:eastAsia="Calibri" w:cs="Times New Roman" w:ascii="Times New Roman" w:hAnsi="Times New Roman"/>
                <w:i/>
                <w:sz w:val="24"/>
                <w:szCs w:val="24"/>
                <w:shd w:fill="FFFFFF" w:val="clear"/>
              </w:rPr>
              <w:t>Комплектование машинно-тракторного агрегата для заготовки трав</w:t>
            </w:r>
          </w:p>
        </w:tc>
        <w:tc>
          <w:tcPr>
            <w:tcW w:w="17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jc w:val="center"/>
              <w:rPr>
                <w:rFonts w:ascii="Times New Roman" w:hAnsi="Times New Roman" w:cs="Times New Roman"/>
                <w:i/>
                <w:i/>
                <w:sz w:val="24"/>
                <w:szCs w:val="24"/>
              </w:rPr>
            </w:pPr>
            <w:r>
              <w:rPr>
                <w:rFonts w:cs="Times New Roman" w:ascii="Times New Roman" w:hAnsi="Times New Roman"/>
                <w:i/>
                <w:sz w:val="24"/>
                <w:szCs w:val="24"/>
              </w:rPr>
              <w:t>6</w:t>
            </w:r>
          </w:p>
        </w:tc>
      </w:tr>
      <w:tr>
        <w:trPr/>
        <w:tc>
          <w:tcPr>
            <w:tcW w:w="70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1"/>
                <w:numId w:val="8"/>
              </w:num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rPr>
                <w:rFonts w:ascii="Times New Roman" w:hAnsi="Times New Roman" w:eastAsia="Times New Roman" w:cs="Times New Roman"/>
                <w:i/>
                <w:i/>
                <w:sz w:val="24"/>
                <w:szCs w:val="24"/>
                <w:lang w:eastAsia="ru-RU"/>
              </w:rPr>
            </w:pPr>
            <w:r>
              <w:rPr>
                <w:rFonts w:eastAsia="Times New Roman" w:cs="Times New Roman" w:ascii="Times New Roman" w:hAnsi="Times New Roman"/>
                <w:i/>
                <w:sz w:val="24"/>
                <w:szCs w:val="24"/>
                <w:lang w:eastAsia="ru-RU"/>
              </w:rPr>
            </w:r>
          </w:p>
        </w:tc>
        <w:tc>
          <w:tcPr>
            <w:tcW w:w="675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tabs>
                <w:tab w:val="clear" w:pos="708"/>
                <w:tab w:val="left" w:pos="235" w:leader="none"/>
              </w:tabs>
              <w:spacing w:lineRule="auto" w:line="240" w:before="0" w:after="0"/>
              <w:contextualSpacing/>
              <w:rPr>
                <w:rFonts w:ascii="Times New Roman" w:hAnsi="Times New Roman" w:cs="Times New Roman"/>
                <w:i/>
                <w:i/>
                <w:sz w:val="24"/>
                <w:szCs w:val="24"/>
                <w:shd w:fill="FFFFFF" w:val="clear"/>
              </w:rPr>
            </w:pPr>
            <w:r>
              <w:rPr>
                <w:rFonts w:cs="Times New Roman" w:ascii="Times New Roman" w:hAnsi="Times New Roman"/>
                <w:i/>
                <w:sz w:val="24"/>
                <w:szCs w:val="24"/>
                <w:shd w:fill="FFFFFF" w:val="clear"/>
              </w:rPr>
              <w:t xml:space="preserve">№ </w:t>
            </w:r>
            <w:r>
              <w:rPr>
                <w:rFonts w:cs="Times New Roman" w:ascii="Times New Roman" w:hAnsi="Times New Roman"/>
                <w:i/>
                <w:sz w:val="24"/>
                <w:szCs w:val="24"/>
                <w:shd w:fill="FFFFFF" w:val="clear"/>
              </w:rPr>
              <w:t xml:space="preserve">18. </w:t>
            </w:r>
            <w:r>
              <w:rPr>
                <w:rFonts w:eastAsia="Calibri" w:cs="Times New Roman" w:ascii="Times New Roman" w:hAnsi="Times New Roman"/>
                <w:i/>
                <w:sz w:val="24"/>
                <w:szCs w:val="24"/>
                <w:shd w:fill="FFFFFF" w:val="clear"/>
              </w:rPr>
              <w:t>Комплектование машинно-тракторного агрегата для уборки овощных и технических культур</w:t>
            </w:r>
          </w:p>
        </w:tc>
        <w:tc>
          <w:tcPr>
            <w:tcW w:w="17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jc w:val="center"/>
              <w:rPr>
                <w:rFonts w:ascii="Times New Roman" w:hAnsi="Times New Roman" w:cs="Times New Roman"/>
                <w:i/>
                <w:i/>
                <w:sz w:val="24"/>
                <w:szCs w:val="24"/>
              </w:rPr>
            </w:pPr>
            <w:r>
              <w:rPr>
                <w:rFonts w:cs="Times New Roman" w:ascii="Times New Roman" w:hAnsi="Times New Roman"/>
                <w:i/>
                <w:sz w:val="24"/>
                <w:szCs w:val="24"/>
              </w:rPr>
              <w:t>6</w:t>
            </w:r>
          </w:p>
        </w:tc>
      </w:tr>
      <w:tr>
        <w:trPr/>
        <w:tc>
          <w:tcPr>
            <w:tcW w:w="70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1"/>
                <w:numId w:val="8"/>
              </w:num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rPr>
                <w:rFonts w:ascii="Times New Roman" w:hAnsi="Times New Roman" w:eastAsia="Times New Roman" w:cs="Times New Roman"/>
                <w:i/>
                <w:i/>
                <w:sz w:val="24"/>
                <w:szCs w:val="24"/>
                <w:lang w:eastAsia="ru-RU"/>
              </w:rPr>
            </w:pPr>
            <w:r>
              <w:rPr>
                <w:rFonts w:eastAsia="Times New Roman" w:cs="Times New Roman" w:ascii="Times New Roman" w:hAnsi="Times New Roman"/>
                <w:i/>
                <w:sz w:val="24"/>
                <w:szCs w:val="24"/>
                <w:lang w:eastAsia="ru-RU"/>
              </w:rPr>
            </w:r>
          </w:p>
        </w:tc>
        <w:tc>
          <w:tcPr>
            <w:tcW w:w="675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contextualSpacing/>
              <w:rPr>
                <w:rFonts w:ascii="Times New Roman" w:hAnsi="Times New Roman" w:cs="Times New Roman"/>
                <w:i/>
                <w:i/>
                <w:sz w:val="24"/>
                <w:szCs w:val="24"/>
                <w:shd w:fill="FFFFFF" w:val="clear"/>
              </w:rPr>
            </w:pPr>
            <w:r>
              <w:rPr>
                <w:rFonts w:cs="Times New Roman" w:ascii="Times New Roman" w:hAnsi="Times New Roman"/>
                <w:i/>
                <w:sz w:val="24"/>
                <w:szCs w:val="24"/>
                <w:shd w:fill="FFFFFF" w:val="clear"/>
              </w:rPr>
              <w:t xml:space="preserve">№ </w:t>
            </w:r>
            <w:r>
              <w:rPr>
                <w:rFonts w:cs="Times New Roman" w:ascii="Times New Roman" w:hAnsi="Times New Roman"/>
                <w:i/>
                <w:sz w:val="24"/>
                <w:szCs w:val="24"/>
                <w:shd w:fill="FFFFFF" w:val="clear"/>
              </w:rPr>
              <w:t xml:space="preserve">19. </w:t>
            </w:r>
            <w:r>
              <w:rPr>
                <w:rFonts w:eastAsia="Calibri" w:cs="Times New Roman" w:ascii="Times New Roman" w:hAnsi="Times New Roman"/>
                <w:i/>
                <w:sz w:val="24"/>
                <w:szCs w:val="24"/>
                <w:shd w:fill="FFFFFF" w:val="clear"/>
              </w:rPr>
              <w:t>Погрузка на тракторные прицепы перевозимого груза</w:t>
            </w:r>
          </w:p>
        </w:tc>
        <w:tc>
          <w:tcPr>
            <w:tcW w:w="17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jc w:val="center"/>
              <w:rPr>
                <w:rFonts w:ascii="Times New Roman" w:hAnsi="Times New Roman" w:cs="Times New Roman"/>
                <w:i/>
                <w:i/>
                <w:sz w:val="24"/>
                <w:szCs w:val="24"/>
              </w:rPr>
            </w:pPr>
            <w:r>
              <w:rPr>
                <w:rFonts w:cs="Times New Roman" w:ascii="Times New Roman" w:hAnsi="Times New Roman"/>
                <w:i/>
                <w:sz w:val="24"/>
                <w:szCs w:val="24"/>
              </w:rPr>
              <w:t>6</w:t>
            </w:r>
          </w:p>
        </w:tc>
      </w:tr>
      <w:tr>
        <w:trPr/>
        <w:tc>
          <w:tcPr>
            <w:tcW w:w="70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1"/>
                <w:numId w:val="8"/>
              </w:num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rPr>
                <w:rFonts w:ascii="Times New Roman" w:hAnsi="Times New Roman" w:eastAsia="Times New Roman" w:cs="Times New Roman"/>
                <w:i/>
                <w:i/>
                <w:sz w:val="24"/>
                <w:szCs w:val="24"/>
                <w:lang w:eastAsia="ru-RU"/>
              </w:rPr>
            </w:pPr>
            <w:r>
              <w:rPr>
                <w:rFonts w:eastAsia="Times New Roman" w:cs="Times New Roman" w:ascii="Times New Roman" w:hAnsi="Times New Roman"/>
                <w:i/>
                <w:sz w:val="24"/>
                <w:szCs w:val="24"/>
                <w:lang w:eastAsia="ru-RU"/>
              </w:rPr>
            </w:r>
          </w:p>
        </w:tc>
        <w:tc>
          <w:tcPr>
            <w:tcW w:w="675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0" w:leader="none"/>
              </w:tabs>
              <w:spacing w:lineRule="auto" w:line="240" w:before="0" w:after="0"/>
              <w:contextualSpacing/>
              <w:rPr>
                <w:rFonts w:ascii="Times New Roman" w:hAnsi="Times New Roman" w:cs="Times New Roman"/>
                <w:i/>
                <w:i/>
                <w:sz w:val="24"/>
                <w:szCs w:val="24"/>
                <w:shd w:fill="FFFFFF" w:val="clear"/>
              </w:rPr>
            </w:pPr>
            <w:r>
              <w:rPr>
                <w:rFonts w:cs="Times New Roman" w:ascii="Times New Roman" w:hAnsi="Times New Roman"/>
                <w:i/>
                <w:sz w:val="24"/>
                <w:szCs w:val="24"/>
                <w:shd w:fill="FFFFFF" w:val="clear"/>
              </w:rPr>
              <w:t xml:space="preserve">№ </w:t>
            </w:r>
            <w:r>
              <w:rPr>
                <w:rFonts w:cs="Times New Roman" w:ascii="Times New Roman" w:hAnsi="Times New Roman"/>
                <w:i/>
                <w:sz w:val="24"/>
                <w:szCs w:val="24"/>
                <w:shd w:fill="FFFFFF" w:val="clear"/>
              </w:rPr>
              <w:t xml:space="preserve">20 </w:t>
            </w:r>
            <w:r>
              <w:rPr>
                <w:rFonts w:eastAsia="Calibri" w:cs="Times New Roman" w:ascii="Times New Roman" w:hAnsi="Times New Roman"/>
                <w:i/>
                <w:sz w:val="24"/>
                <w:szCs w:val="24"/>
                <w:shd w:fill="FFFFFF" w:val="clear"/>
              </w:rPr>
              <w:t>Транспортирование грузов с соблюдением правил дорожного движения и правил охраны труда</w:t>
            </w:r>
          </w:p>
        </w:tc>
        <w:tc>
          <w:tcPr>
            <w:tcW w:w="17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jc w:val="center"/>
              <w:rPr>
                <w:rFonts w:ascii="Times New Roman" w:hAnsi="Times New Roman" w:cs="Times New Roman"/>
                <w:i/>
                <w:i/>
                <w:sz w:val="24"/>
                <w:szCs w:val="24"/>
              </w:rPr>
            </w:pPr>
            <w:r>
              <w:rPr>
                <w:rFonts w:cs="Times New Roman" w:ascii="Times New Roman" w:hAnsi="Times New Roman"/>
                <w:i/>
                <w:sz w:val="24"/>
                <w:szCs w:val="24"/>
              </w:rPr>
              <w:t>6</w:t>
            </w:r>
          </w:p>
        </w:tc>
      </w:tr>
      <w:tr>
        <w:trPr/>
        <w:tc>
          <w:tcPr>
            <w:tcW w:w="70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1"/>
                <w:numId w:val="8"/>
              </w:num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rPr>
                <w:rFonts w:ascii="Times New Roman" w:hAnsi="Times New Roman" w:eastAsia="Times New Roman" w:cs="Times New Roman"/>
                <w:i/>
                <w:i/>
                <w:sz w:val="24"/>
                <w:szCs w:val="24"/>
                <w:lang w:eastAsia="ru-RU"/>
              </w:rPr>
            </w:pPr>
            <w:r>
              <w:rPr>
                <w:rFonts w:eastAsia="Times New Roman" w:cs="Times New Roman" w:ascii="Times New Roman" w:hAnsi="Times New Roman"/>
                <w:i/>
                <w:sz w:val="24"/>
                <w:szCs w:val="24"/>
                <w:lang w:eastAsia="ru-RU"/>
              </w:rPr>
            </w:r>
          </w:p>
        </w:tc>
        <w:tc>
          <w:tcPr>
            <w:tcW w:w="675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rPr>
                <w:rFonts w:ascii="Times New Roman" w:hAnsi="Times New Roman" w:cs="Times New Roman"/>
                <w:i/>
                <w:i/>
                <w:sz w:val="24"/>
                <w:szCs w:val="24"/>
              </w:rPr>
            </w:pPr>
            <w:r>
              <w:rPr>
                <w:rFonts w:cs="Times New Roman" w:ascii="Times New Roman" w:hAnsi="Times New Roman"/>
                <w:i/>
                <w:sz w:val="24"/>
                <w:szCs w:val="24"/>
              </w:rPr>
              <w:t xml:space="preserve">№ </w:t>
            </w:r>
            <w:r>
              <w:rPr>
                <w:rFonts w:cs="Times New Roman" w:ascii="Times New Roman" w:hAnsi="Times New Roman"/>
                <w:i/>
                <w:sz w:val="24"/>
                <w:szCs w:val="24"/>
              </w:rPr>
              <w:t>21 Транспортирование грузов с соблюдением правил дорожного движения и правил охраны труда</w:t>
            </w:r>
          </w:p>
        </w:tc>
        <w:tc>
          <w:tcPr>
            <w:tcW w:w="17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jc w:val="center"/>
              <w:rPr>
                <w:rFonts w:ascii="Times New Roman" w:hAnsi="Times New Roman" w:cs="Times New Roman"/>
                <w:i/>
                <w:i/>
                <w:sz w:val="24"/>
                <w:szCs w:val="24"/>
              </w:rPr>
            </w:pPr>
            <w:r>
              <w:rPr>
                <w:rFonts w:cs="Times New Roman" w:ascii="Times New Roman" w:hAnsi="Times New Roman"/>
                <w:i/>
                <w:sz w:val="24"/>
                <w:szCs w:val="24"/>
              </w:rPr>
              <w:t>6</w:t>
            </w:r>
          </w:p>
        </w:tc>
      </w:tr>
      <w:tr>
        <w:trPr/>
        <w:tc>
          <w:tcPr>
            <w:tcW w:w="70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1"/>
                <w:numId w:val="8"/>
              </w:num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rPr>
                <w:rFonts w:ascii="Times New Roman" w:hAnsi="Times New Roman" w:eastAsia="Times New Roman" w:cs="Times New Roman"/>
                <w:i/>
                <w:i/>
                <w:sz w:val="24"/>
                <w:szCs w:val="24"/>
                <w:lang w:eastAsia="ru-RU"/>
              </w:rPr>
            </w:pPr>
            <w:r>
              <w:rPr>
                <w:rFonts w:eastAsia="Times New Roman" w:cs="Times New Roman" w:ascii="Times New Roman" w:hAnsi="Times New Roman"/>
                <w:i/>
                <w:sz w:val="24"/>
                <w:szCs w:val="24"/>
                <w:lang w:eastAsia="ru-RU"/>
              </w:rPr>
            </w:r>
          </w:p>
        </w:tc>
        <w:tc>
          <w:tcPr>
            <w:tcW w:w="675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rPr>
                <w:rFonts w:ascii="Times New Roman" w:hAnsi="Times New Roman" w:cs="Times New Roman"/>
                <w:i/>
                <w:i/>
                <w:sz w:val="24"/>
                <w:szCs w:val="24"/>
              </w:rPr>
            </w:pPr>
            <w:r>
              <w:rPr>
                <w:rFonts w:cs="Times New Roman" w:ascii="Times New Roman" w:hAnsi="Times New Roman"/>
                <w:i/>
                <w:sz w:val="24"/>
                <w:szCs w:val="24"/>
              </w:rPr>
              <w:t xml:space="preserve">№ </w:t>
            </w:r>
            <w:r>
              <w:rPr>
                <w:rFonts w:cs="Times New Roman" w:ascii="Times New Roman" w:hAnsi="Times New Roman"/>
                <w:i/>
                <w:sz w:val="24"/>
                <w:szCs w:val="24"/>
              </w:rPr>
              <w:t>22 Транспортирование грузов с соблюдением правил дорожного движения и правил охраны труда</w:t>
            </w:r>
          </w:p>
        </w:tc>
        <w:tc>
          <w:tcPr>
            <w:tcW w:w="17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jc w:val="center"/>
              <w:rPr>
                <w:rFonts w:ascii="Times New Roman" w:hAnsi="Times New Roman" w:cs="Times New Roman"/>
                <w:i/>
                <w:i/>
                <w:sz w:val="24"/>
                <w:szCs w:val="24"/>
              </w:rPr>
            </w:pPr>
            <w:r>
              <w:rPr>
                <w:rFonts w:cs="Times New Roman" w:ascii="Times New Roman" w:hAnsi="Times New Roman"/>
                <w:i/>
                <w:sz w:val="24"/>
                <w:szCs w:val="24"/>
              </w:rPr>
              <w:t>6</w:t>
            </w:r>
          </w:p>
        </w:tc>
      </w:tr>
      <w:tr>
        <w:trPr/>
        <w:tc>
          <w:tcPr>
            <w:tcW w:w="70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1"/>
                <w:numId w:val="8"/>
              </w:num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rPr>
                <w:rFonts w:ascii="Times New Roman" w:hAnsi="Times New Roman" w:eastAsia="Times New Roman" w:cs="Times New Roman"/>
                <w:i/>
                <w:i/>
                <w:sz w:val="24"/>
                <w:szCs w:val="24"/>
                <w:lang w:eastAsia="ru-RU"/>
              </w:rPr>
            </w:pPr>
            <w:r>
              <w:rPr>
                <w:rFonts w:eastAsia="Times New Roman" w:cs="Times New Roman" w:ascii="Times New Roman" w:hAnsi="Times New Roman"/>
                <w:i/>
                <w:sz w:val="24"/>
                <w:szCs w:val="24"/>
                <w:lang w:eastAsia="ru-RU"/>
              </w:rPr>
            </w:r>
          </w:p>
        </w:tc>
        <w:tc>
          <w:tcPr>
            <w:tcW w:w="675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rPr>
                <w:rFonts w:ascii="Times New Roman" w:hAnsi="Times New Roman" w:cs="Times New Roman"/>
                <w:i/>
                <w:i/>
                <w:sz w:val="24"/>
                <w:szCs w:val="24"/>
              </w:rPr>
            </w:pPr>
            <w:r>
              <w:rPr>
                <w:rFonts w:cs="Times New Roman" w:ascii="Times New Roman" w:hAnsi="Times New Roman"/>
                <w:i/>
                <w:sz w:val="24"/>
                <w:szCs w:val="24"/>
              </w:rPr>
              <w:t xml:space="preserve">№ </w:t>
            </w:r>
            <w:r>
              <w:rPr>
                <w:rFonts w:cs="Times New Roman" w:ascii="Times New Roman" w:hAnsi="Times New Roman"/>
                <w:i/>
                <w:sz w:val="24"/>
                <w:szCs w:val="24"/>
              </w:rPr>
              <w:t>23 Выполнение работ на стационаре с использованием рабочего и вспомогательного оборудования трактора</w:t>
            </w:r>
          </w:p>
        </w:tc>
        <w:tc>
          <w:tcPr>
            <w:tcW w:w="17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jc w:val="center"/>
              <w:rPr>
                <w:rFonts w:ascii="Times New Roman" w:hAnsi="Times New Roman" w:cs="Times New Roman"/>
                <w:i/>
                <w:i/>
                <w:sz w:val="24"/>
                <w:szCs w:val="24"/>
              </w:rPr>
            </w:pPr>
            <w:r>
              <w:rPr>
                <w:rFonts w:cs="Times New Roman" w:ascii="Times New Roman" w:hAnsi="Times New Roman"/>
                <w:i/>
                <w:sz w:val="24"/>
                <w:szCs w:val="24"/>
              </w:rPr>
              <w:t>6</w:t>
            </w:r>
          </w:p>
        </w:tc>
      </w:tr>
      <w:tr>
        <w:trPr/>
        <w:tc>
          <w:tcPr>
            <w:tcW w:w="70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1"/>
                <w:numId w:val="8"/>
              </w:num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rPr>
                <w:rFonts w:ascii="Times New Roman" w:hAnsi="Times New Roman" w:eastAsia="Times New Roman" w:cs="Times New Roman"/>
                <w:i/>
                <w:i/>
                <w:sz w:val="24"/>
                <w:szCs w:val="24"/>
                <w:lang w:eastAsia="ru-RU"/>
              </w:rPr>
            </w:pPr>
            <w:r>
              <w:rPr>
                <w:rFonts w:eastAsia="Times New Roman" w:cs="Times New Roman" w:ascii="Times New Roman" w:hAnsi="Times New Roman"/>
                <w:i/>
                <w:sz w:val="24"/>
                <w:szCs w:val="24"/>
                <w:lang w:eastAsia="ru-RU"/>
              </w:rPr>
            </w:r>
          </w:p>
        </w:tc>
        <w:tc>
          <w:tcPr>
            <w:tcW w:w="675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rPr>
                <w:rFonts w:ascii="Times New Roman" w:hAnsi="Times New Roman" w:cs="Times New Roman"/>
                <w:i/>
                <w:i/>
                <w:sz w:val="24"/>
                <w:szCs w:val="24"/>
              </w:rPr>
            </w:pPr>
            <w:r>
              <w:rPr>
                <w:rFonts w:cs="Times New Roman" w:ascii="Times New Roman" w:hAnsi="Times New Roman"/>
                <w:i/>
                <w:sz w:val="24"/>
                <w:szCs w:val="24"/>
              </w:rPr>
              <w:t xml:space="preserve">№ </w:t>
            </w:r>
            <w:r>
              <w:rPr>
                <w:rFonts w:cs="Times New Roman" w:ascii="Times New Roman" w:hAnsi="Times New Roman"/>
                <w:i/>
                <w:sz w:val="24"/>
                <w:szCs w:val="24"/>
              </w:rPr>
              <w:t>24 Расчистка мелиорируемых земель от древесно-кустарниковой растительности, пней и камней</w:t>
            </w:r>
          </w:p>
        </w:tc>
        <w:tc>
          <w:tcPr>
            <w:tcW w:w="17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jc w:val="center"/>
              <w:rPr>
                <w:rFonts w:ascii="Times New Roman" w:hAnsi="Times New Roman" w:cs="Times New Roman"/>
                <w:i/>
                <w:i/>
                <w:sz w:val="24"/>
                <w:szCs w:val="24"/>
              </w:rPr>
            </w:pPr>
            <w:r>
              <w:rPr>
                <w:rFonts w:cs="Times New Roman" w:ascii="Times New Roman" w:hAnsi="Times New Roman"/>
                <w:i/>
                <w:sz w:val="24"/>
                <w:szCs w:val="24"/>
              </w:rPr>
              <w:t>6</w:t>
            </w:r>
          </w:p>
        </w:tc>
      </w:tr>
      <w:tr>
        <w:trPr/>
        <w:tc>
          <w:tcPr>
            <w:tcW w:w="70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1"/>
                <w:numId w:val="8"/>
              </w:num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rPr>
                <w:rFonts w:ascii="Times New Roman" w:hAnsi="Times New Roman" w:eastAsia="Times New Roman" w:cs="Times New Roman"/>
                <w:i/>
                <w:i/>
                <w:sz w:val="24"/>
                <w:szCs w:val="24"/>
                <w:lang w:eastAsia="ru-RU"/>
              </w:rPr>
            </w:pPr>
            <w:r>
              <w:rPr>
                <w:rFonts w:eastAsia="Times New Roman" w:cs="Times New Roman" w:ascii="Times New Roman" w:hAnsi="Times New Roman"/>
                <w:i/>
                <w:sz w:val="24"/>
                <w:szCs w:val="24"/>
                <w:lang w:eastAsia="ru-RU"/>
              </w:rPr>
            </w:r>
          </w:p>
        </w:tc>
        <w:tc>
          <w:tcPr>
            <w:tcW w:w="675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rPr>
                <w:rFonts w:ascii="Times New Roman" w:hAnsi="Times New Roman" w:cs="Times New Roman"/>
                <w:i/>
                <w:i/>
                <w:sz w:val="24"/>
                <w:szCs w:val="24"/>
              </w:rPr>
            </w:pPr>
            <w:r>
              <w:rPr>
                <w:rFonts w:cs="Times New Roman" w:ascii="Times New Roman" w:hAnsi="Times New Roman"/>
                <w:i/>
                <w:sz w:val="24"/>
                <w:szCs w:val="24"/>
              </w:rPr>
              <w:t xml:space="preserve">№ </w:t>
            </w:r>
            <w:r>
              <w:rPr>
                <w:rFonts w:cs="Times New Roman" w:ascii="Times New Roman" w:hAnsi="Times New Roman"/>
                <w:i/>
                <w:sz w:val="24"/>
                <w:szCs w:val="24"/>
              </w:rPr>
              <w:t>25 Расчистка мелиорируемых земель от древесно-кустарниковой растительности, пней и камней</w:t>
            </w:r>
          </w:p>
        </w:tc>
        <w:tc>
          <w:tcPr>
            <w:tcW w:w="17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jc w:val="center"/>
              <w:rPr>
                <w:rFonts w:ascii="Times New Roman" w:hAnsi="Times New Roman" w:cs="Times New Roman"/>
                <w:i/>
                <w:i/>
                <w:sz w:val="24"/>
                <w:szCs w:val="24"/>
              </w:rPr>
            </w:pPr>
            <w:r>
              <w:rPr>
                <w:rFonts w:cs="Times New Roman" w:ascii="Times New Roman" w:hAnsi="Times New Roman"/>
                <w:i/>
                <w:sz w:val="24"/>
                <w:szCs w:val="24"/>
              </w:rPr>
              <w:t>6</w:t>
            </w:r>
          </w:p>
        </w:tc>
      </w:tr>
      <w:tr>
        <w:trPr/>
        <w:tc>
          <w:tcPr>
            <w:tcW w:w="70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1"/>
                <w:numId w:val="8"/>
              </w:num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rPr>
                <w:rFonts w:ascii="Times New Roman" w:hAnsi="Times New Roman" w:eastAsia="Times New Roman" w:cs="Times New Roman"/>
                <w:i/>
                <w:i/>
                <w:sz w:val="24"/>
                <w:szCs w:val="24"/>
                <w:lang w:eastAsia="ru-RU"/>
              </w:rPr>
            </w:pPr>
            <w:r>
              <w:rPr>
                <w:rFonts w:eastAsia="Times New Roman" w:cs="Times New Roman" w:ascii="Times New Roman" w:hAnsi="Times New Roman"/>
                <w:i/>
                <w:sz w:val="24"/>
                <w:szCs w:val="24"/>
                <w:lang w:eastAsia="ru-RU"/>
              </w:rPr>
            </w:r>
          </w:p>
        </w:tc>
        <w:tc>
          <w:tcPr>
            <w:tcW w:w="675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rPr>
                <w:rFonts w:ascii="Times New Roman" w:hAnsi="Times New Roman" w:cs="Times New Roman"/>
                <w:i/>
                <w:i/>
                <w:sz w:val="24"/>
                <w:szCs w:val="24"/>
              </w:rPr>
            </w:pPr>
            <w:r>
              <w:rPr>
                <w:rFonts w:cs="Times New Roman" w:ascii="Times New Roman" w:hAnsi="Times New Roman"/>
                <w:i/>
                <w:sz w:val="24"/>
                <w:szCs w:val="24"/>
              </w:rPr>
              <w:t xml:space="preserve">№ </w:t>
            </w:r>
            <w:r>
              <w:rPr>
                <w:rFonts w:cs="Times New Roman" w:ascii="Times New Roman" w:hAnsi="Times New Roman"/>
                <w:i/>
                <w:sz w:val="24"/>
                <w:szCs w:val="24"/>
              </w:rPr>
              <w:t>26 Выполнение работ по устройству и содержанию мелиоративных каналов</w:t>
            </w:r>
          </w:p>
        </w:tc>
        <w:tc>
          <w:tcPr>
            <w:tcW w:w="17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jc w:val="center"/>
              <w:rPr>
                <w:rFonts w:ascii="Times New Roman" w:hAnsi="Times New Roman" w:cs="Times New Roman"/>
                <w:i/>
                <w:i/>
                <w:sz w:val="24"/>
                <w:szCs w:val="24"/>
              </w:rPr>
            </w:pPr>
            <w:r>
              <w:rPr>
                <w:rFonts w:cs="Times New Roman" w:ascii="Times New Roman" w:hAnsi="Times New Roman"/>
                <w:i/>
                <w:sz w:val="24"/>
                <w:szCs w:val="24"/>
              </w:rPr>
              <w:t>6</w:t>
            </w:r>
          </w:p>
        </w:tc>
      </w:tr>
      <w:tr>
        <w:trPr/>
        <w:tc>
          <w:tcPr>
            <w:tcW w:w="70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1"/>
                <w:numId w:val="8"/>
              </w:num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rPr>
                <w:rFonts w:ascii="Times New Roman" w:hAnsi="Times New Roman" w:eastAsia="Times New Roman" w:cs="Times New Roman"/>
                <w:i/>
                <w:i/>
                <w:sz w:val="24"/>
                <w:szCs w:val="24"/>
                <w:lang w:eastAsia="ru-RU"/>
              </w:rPr>
            </w:pPr>
            <w:r>
              <w:rPr>
                <w:rFonts w:eastAsia="Times New Roman" w:cs="Times New Roman" w:ascii="Times New Roman" w:hAnsi="Times New Roman"/>
                <w:i/>
                <w:sz w:val="24"/>
                <w:szCs w:val="24"/>
                <w:lang w:eastAsia="ru-RU"/>
              </w:rPr>
            </w:r>
          </w:p>
        </w:tc>
        <w:tc>
          <w:tcPr>
            <w:tcW w:w="675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rPr>
                <w:rFonts w:ascii="Times New Roman" w:hAnsi="Times New Roman" w:cs="Times New Roman"/>
                <w:i/>
                <w:i/>
                <w:sz w:val="24"/>
                <w:szCs w:val="24"/>
              </w:rPr>
            </w:pPr>
            <w:r>
              <w:rPr>
                <w:rFonts w:cs="Times New Roman" w:ascii="Times New Roman" w:hAnsi="Times New Roman"/>
                <w:i/>
                <w:sz w:val="24"/>
                <w:szCs w:val="24"/>
              </w:rPr>
              <w:t xml:space="preserve">№ </w:t>
            </w:r>
            <w:r>
              <w:rPr>
                <w:rFonts w:cs="Times New Roman" w:ascii="Times New Roman" w:hAnsi="Times New Roman"/>
                <w:i/>
                <w:sz w:val="24"/>
                <w:szCs w:val="24"/>
              </w:rPr>
              <w:t>27 Планировка поверхности поля в соответствии с агротехническими требованиями</w:t>
            </w:r>
          </w:p>
        </w:tc>
        <w:tc>
          <w:tcPr>
            <w:tcW w:w="17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ind w:left="-400" w:firstLine="400"/>
              <w:contextualSpacing/>
              <w:jc w:val="center"/>
              <w:rPr>
                <w:rFonts w:ascii="Times New Roman" w:hAnsi="Times New Roman" w:cs="Times New Roman"/>
                <w:i/>
                <w:i/>
                <w:sz w:val="24"/>
                <w:szCs w:val="24"/>
              </w:rPr>
            </w:pPr>
            <w:r>
              <w:rPr>
                <w:rFonts w:cs="Times New Roman" w:ascii="Times New Roman" w:hAnsi="Times New Roman"/>
                <w:i/>
                <w:sz w:val="24"/>
                <w:szCs w:val="24"/>
              </w:rPr>
              <w:t>6</w:t>
            </w:r>
          </w:p>
        </w:tc>
      </w:tr>
      <w:tr>
        <w:trPr/>
        <w:tc>
          <w:tcPr>
            <w:tcW w:w="70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1"/>
                <w:numId w:val="8"/>
              </w:num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rPr>
                <w:rFonts w:ascii="Times New Roman" w:hAnsi="Times New Roman" w:eastAsia="Times New Roman" w:cs="Times New Roman"/>
                <w:i/>
                <w:i/>
                <w:sz w:val="24"/>
                <w:szCs w:val="24"/>
                <w:lang w:eastAsia="ru-RU"/>
              </w:rPr>
            </w:pPr>
            <w:r>
              <w:rPr>
                <w:rFonts w:eastAsia="Times New Roman" w:cs="Times New Roman" w:ascii="Times New Roman" w:hAnsi="Times New Roman"/>
                <w:i/>
                <w:sz w:val="24"/>
                <w:szCs w:val="24"/>
                <w:lang w:eastAsia="ru-RU"/>
              </w:rPr>
            </w:r>
          </w:p>
        </w:tc>
        <w:tc>
          <w:tcPr>
            <w:tcW w:w="675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rPr>
                <w:rFonts w:ascii="Times New Roman" w:hAnsi="Times New Roman" w:cs="Times New Roman"/>
                <w:i/>
                <w:i/>
                <w:sz w:val="24"/>
                <w:szCs w:val="24"/>
              </w:rPr>
            </w:pPr>
            <w:r>
              <w:rPr>
                <w:rFonts w:cs="Times New Roman" w:ascii="Times New Roman" w:hAnsi="Times New Roman"/>
                <w:i/>
                <w:sz w:val="24"/>
                <w:szCs w:val="24"/>
              </w:rPr>
              <w:t xml:space="preserve">№ </w:t>
            </w:r>
            <w:r>
              <w:rPr>
                <w:rFonts w:cs="Times New Roman" w:ascii="Times New Roman" w:hAnsi="Times New Roman"/>
                <w:i/>
                <w:sz w:val="24"/>
                <w:szCs w:val="24"/>
              </w:rPr>
              <w:t>28 Планировка поверхности поля в соответствии с агротехническими требованиями</w:t>
            </w:r>
          </w:p>
        </w:tc>
        <w:tc>
          <w:tcPr>
            <w:tcW w:w="17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ind w:left="-400" w:firstLine="400"/>
              <w:contextualSpacing/>
              <w:jc w:val="center"/>
              <w:rPr>
                <w:rFonts w:ascii="Times New Roman" w:hAnsi="Times New Roman" w:cs="Times New Roman"/>
                <w:i/>
                <w:i/>
                <w:sz w:val="24"/>
                <w:szCs w:val="24"/>
              </w:rPr>
            </w:pPr>
            <w:r>
              <w:rPr>
                <w:rFonts w:cs="Times New Roman" w:ascii="Times New Roman" w:hAnsi="Times New Roman"/>
                <w:i/>
                <w:sz w:val="24"/>
                <w:szCs w:val="24"/>
              </w:rPr>
              <w:t>6</w:t>
            </w:r>
          </w:p>
        </w:tc>
      </w:tr>
      <w:tr>
        <w:trPr>
          <w:trHeight w:val="231" w:hRule="atLeast"/>
        </w:trPr>
        <w:tc>
          <w:tcPr>
            <w:tcW w:w="70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1"/>
                <w:numId w:val="8"/>
              </w:num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rPr>
                <w:rFonts w:ascii="Times New Roman" w:hAnsi="Times New Roman" w:eastAsia="Times New Roman" w:cs="Times New Roman"/>
                <w:i/>
                <w:i/>
                <w:sz w:val="24"/>
                <w:szCs w:val="24"/>
                <w:lang w:eastAsia="ru-RU"/>
              </w:rPr>
            </w:pPr>
            <w:r>
              <w:rPr>
                <w:rFonts w:eastAsia="Times New Roman" w:cs="Times New Roman" w:ascii="Times New Roman" w:hAnsi="Times New Roman"/>
                <w:i/>
                <w:sz w:val="24"/>
                <w:szCs w:val="24"/>
                <w:lang w:eastAsia="ru-RU"/>
              </w:rPr>
            </w:r>
          </w:p>
        </w:tc>
        <w:tc>
          <w:tcPr>
            <w:tcW w:w="675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rPr>
                <w:rFonts w:ascii="Times New Roman" w:hAnsi="Times New Roman" w:cs="Times New Roman"/>
                <w:i/>
                <w:i/>
                <w:sz w:val="24"/>
                <w:szCs w:val="24"/>
              </w:rPr>
            </w:pPr>
            <w:r>
              <w:rPr>
                <w:rFonts w:cs="Times New Roman" w:ascii="Times New Roman" w:hAnsi="Times New Roman"/>
                <w:i/>
                <w:sz w:val="24"/>
                <w:szCs w:val="24"/>
              </w:rPr>
              <w:t xml:space="preserve">№ </w:t>
            </w:r>
            <w:r>
              <w:rPr>
                <w:rFonts w:cs="Times New Roman" w:ascii="Times New Roman" w:hAnsi="Times New Roman"/>
                <w:i/>
                <w:sz w:val="24"/>
                <w:szCs w:val="24"/>
              </w:rPr>
              <w:t>29 Выполнение механизированных работ по разгрузке и раздаче кормов в животноводческих помещениях</w:t>
            </w:r>
          </w:p>
        </w:tc>
        <w:tc>
          <w:tcPr>
            <w:tcW w:w="17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ind w:left="-400" w:firstLine="400"/>
              <w:jc w:val="center"/>
              <w:rPr>
                <w:rFonts w:ascii="Times New Roman" w:hAnsi="Times New Roman" w:cs="Times New Roman"/>
                <w:sz w:val="24"/>
                <w:szCs w:val="24"/>
              </w:rPr>
            </w:pPr>
            <w:r>
              <w:rPr>
                <w:rFonts w:cs="Times New Roman" w:ascii="Times New Roman" w:hAnsi="Times New Roman"/>
                <w:i/>
                <w:sz w:val="24"/>
                <w:szCs w:val="24"/>
              </w:rPr>
              <w:t>6</w:t>
            </w:r>
          </w:p>
        </w:tc>
      </w:tr>
      <w:tr>
        <w:trPr/>
        <w:tc>
          <w:tcPr>
            <w:tcW w:w="70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1"/>
                <w:numId w:val="8"/>
              </w:num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rPr>
                <w:rFonts w:ascii="Times New Roman" w:hAnsi="Times New Roman" w:eastAsia="Times New Roman" w:cs="Times New Roman"/>
                <w:i/>
                <w:i/>
                <w:sz w:val="24"/>
                <w:szCs w:val="24"/>
                <w:lang w:eastAsia="ru-RU"/>
              </w:rPr>
            </w:pPr>
            <w:r>
              <w:rPr>
                <w:rFonts w:eastAsia="Times New Roman" w:cs="Times New Roman" w:ascii="Times New Roman" w:hAnsi="Times New Roman"/>
                <w:i/>
                <w:sz w:val="24"/>
                <w:szCs w:val="24"/>
                <w:lang w:eastAsia="ru-RU"/>
              </w:rPr>
            </w:r>
          </w:p>
        </w:tc>
        <w:tc>
          <w:tcPr>
            <w:tcW w:w="675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rPr>
                <w:rFonts w:ascii="Times New Roman" w:hAnsi="Times New Roman" w:cs="Times New Roman"/>
                <w:i/>
                <w:i/>
                <w:sz w:val="24"/>
                <w:szCs w:val="24"/>
              </w:rPr>
            </w:pPr>
            <w:r>
              <w:rPr>
                <w:rFonts w:cs="Times New Roman" w:ascii="Times New Roman" w:hAnsi="Times New Roman"/>
                <w:i/>
                <w:sz w:val="24"/>
                <w:szCs w:val="24"/>
              </w:rPr>
              <w:t xml:space="preserve">№ </w:t>
            </w:r>
            <w:r>
              <w:rPr>
                <w:rFonts w:cs="Times New Roman" w:ascii="Times New Roman" w:hAnsi="Times New Roman"/>
                <w:i/>
                <w:sz w:val="24"/>
                <w:szCs w:val="24"/>
              </w:rPr>
              <w:t>30 Выполнение механизированных работ по разгрузке и раздаче кормов на выгульных площадках</w:t>
            </w:r>
          </w:p>
        </w:tc>
        <w:tc>
          <w:tcPr>
            <w:tcW w:w="17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ind w:left="-400" w:firstLine="400"/>
              <w:jc w:val="center"/>
              <w:rPr>
                <w:rFonts w:ascii="Times New Roman" w:hAnsi="Times New Roman" w:cs="Times New Roman"/>
                <w:sz w:val="24"/>
                <w:szCs w:val="24"/>
              </w:rPr>
            </w:pPr>
            <w:r>
              <w:rPr>
                <w:rFonts w:cs="Times New Roman" w:ascii="Times New Roman" w:hAnsi="Times New Roman"/>
                <w:i/>
                <w:sz w:val="24"/>
                <w:szCs w:val="24"/>
              </w:rPr>
              <w:t>6</w:t>
            </w:r>
          </w:p>
        </w:tc>
      </w:tr>
      <w:tr>
        <w:trPr/>
        <w:tc>
          <w:tcPr>
            <w:tcW w:w="70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1"/>
                <w:numId w:val="8"/>
              </w:num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rPr>
                <w:rFonts w:ascii="Times New Roman" w:hAnsi="Times New Roman" w:eastAsia="Times New Roman" w:cs="Times New Roman"/>
                <w:i/>
                <w:i/>
                <w:sz w:val="24"/>
                <w:szCs w:val="24"/>
                <w:lang w:eastAsia="ru-RU"/>
              </w:rPr>
            </w:pPr>
            <w:r>
              <w:rPr>
                <w:rFonts w:eastAsia="Times New Roman" w:cs="Times New Roman" w:ascii="Times New Roman" w:hAnsi="Times New Roman"/>
                <w:i/>
                <w:sz w:val="24"/>
                <w:szCs w:val="24"/>
                <w:lang w:eastAsia="ru-RU"/>
              </w:rPr>
            </w:r>
          </w:p>
        </w:tc>
        <w:tc>
          <w:tcPr>
            <w:tcW w:w="675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rPr>
                <w:rFonts w:ascii="Times New Roman" w:hAnsi="Times New Roman" w:cs="Times New Roman"/>
                <w:i/>
                <w:i/>
                <w:sz w:val="24"/>
                <w:szCs w:val="24"/>
              </w:rPr>
            </w:pPr>
            <w:r>
              <w:rPr>
                <w:rFonts w:cs="Times New Roman" w:ascii="Times New Roman" w:hAnsi="Times New Roman"/>
                <w:i/>
                <w:sz w:val="24"/>
                <w:szCs w:val="24"/>
              </w:rPr>
              <w:t xml:space="preserve">№ </w:t>
            </w:r>
            <w:r>
              <w:rPr>
                <w:rFonts w:cs="Times New Roman" w:ascii="Times New Roman" w:hAnsi="Times New Roman"/>
                <w:i/>
                <w:sz w:val="24"/>
                <w:szCs w:val="24"/>
              </w:rPr>
              <w:t>31 Проверка технического состояния трактора, комбайна перед началом работы</w:t>
            </w:r>
          </w:p>
        </w:tc>
        <w:tc>
          <w:tcPr>
            <w:tcW w:w="17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ind w:left="-400" w:firstLine="400"/>
              <w:jc w:val="center"/>
              <w:rPr>
                <w:rFonts w:ascii="Times New Roman" w:hAnsi="Times New Roman" w:cs="Times New Roman"/>
                <w:sz w:val="24"/>
                <w:szCs w:val="24"/>
              </w:rPr>
            </w:pPr>
            <w:r>
              <w:rPr>
                <w:rFonts w:cs="Times New Roman" w:ascii="Times New Roman" w:hAnsi="Times New Roman"/>
                <w:i/>
                <w:sz w:val="24"/>
                <w:szCs w:val="24"/>
              </w:rPr>
              <w:t>6</w:t>
            </w:r>
          </w:p>
        </w:tc>
      </w:tr>
      <w:tr>
        <w:trPr/>
        <w:tc>
          <w:tcPr>
            <w:tcW w:w="70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1"/>
                <w:numId w:val="8"/>
              </w:num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rPr>
                <w:rFonts w:ascii="Times New Roman" w:hAnsi="Times New Roman" w:eastAsia="Times New Roman" w:cs="Times New Roman"/>
                <w:i/>
                <w:i/>
                <w:sz w:val="24"/>
                <w:szCs w:val="24"/>
                <w:lang w:eastAsia="ru-RU"/>
              </w:rPr>
            </w:pPr>
            <w:r>
              <w:rPr>
                <w:rFonts w:eastAsia="Times New Roman" w:cs="Times New Roman" w:ascii="Times New Roman" w:hAnsi="Times New Roman"/>
                <w:i/>
                <w:sz w:val="24"/>
                <w:szCs w:val="24"/>
                <w:lang w:eastAsia="ru-RU"/>
              </w:rPr>
            </w:r>
          </w:p>
        </w:tc>
        <w:tc>
          <w:tcPr>
            <w:tcW w:w="675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rPr>
                <w:rFonts w:ascii="Times New Roman" w:hAnsi="Times New Roman" w:cs="Times New Roman"/>
                <w:i/>
                <w:i/>
                <w:sz w:val="24"/>
                <w:szCs w:val="24"/>
              </w:rPr>
            </w:pPr>
            <w:r>
              <w:rPr>
                <w:rFonts w:cs="Times New Roman" w:ascii="Times New Roman" w:hAnsi="Times New Roman"/>
                <w:i/>
                <w:sz w:val="24"/>
                <w:szCs w:val="24"/>
              </w:rPr>
              <w:t xml:space="preserve">№ </w:t>
            </w:r>
            <w:r>
              <w:rPr>
                <w:rFonts w:cs="Times New Roman" w:ascii="Times New Roman" w:hAnsi="Times New Roman"/>
                <w:i/>
                <w:sz w:val="24"/>
                <w:szCs w:val="24"/>
              </w:rPr>
              <w:t>32 Проверка технического состояния трактора, комбайна перед началом работы</w:t>
            </w:r>
          </w:p>
        </w:tc>
        <w:tc>
          <w:tcPr>
            <w:tcW w:w="17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ind w:left="-400" w:firstLine="400"/>
              <w:jc w:val="center"/>
              <w:rPr>
                <w:rFonts w:ascii="Times New Roman" w:hAnsi="Times New Roman" w:cs="Times New Roman"/>
                <w:sz w:val="24"/>
                <w:szCs w:val="24"/>
              </w:rPr>
            </w:pPr>
            <w:r>
              <w:rPr>
                <w:rFonts w:cs="Times New Roman" w:ascii="Times New Roman" w:hAnsi="Times New Roman"/>
                <w:i/>
                <w:sz w:val="24"/>
                <w:szCs w:val="24"/>
              </w:rPr>
              <w:t>6</w:t>
            </w:r>
          </w:p>
        </w:tc>
      </w:tr>
      <w:tr>
        <w:trPr/>
        <w:tc>
          <w:tcPr>
            <w:tcW w:w="70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1"/>
                <w:numId w:val="8"/>
              </w:num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rPr>
                <w:rFonts w:ascii="Times New Roman" w:hAnsi="Times New Roman" w:eastAsia="Times New Roman" w:cs="Times New Roman"/>
                <w:i/>
                <w:i/>
                <w:sz w:val="24"/>
                <w:szCs w:val="24"/>
                <w:lang w:eastAsia="ru-RU"/>
              </w:rPr>
            </w:pPr>
            <w:r>
              <w:rPr>
                <w:rFonts w:eastAsia="Times New Roman" w:cs="Times New Roman" w:ascii="Times New Roman" w:hAnsi="Times New Roman"/>
                <w:i/>
                <w:sz w:val="24"/>
                <w:szCs w:val="24"/>
                <w:lang w:eastAsia="ru-RU"/>
              </w:rPr>
            </w:r>
          </w:p>
        </w:tc>
        <w:tc>
          <w:tcPr>
            <w:tcW w:w="675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rPr>
                <w:rFonts w:ascii="Times New Roman" w:hAnsi="Times New Roman" w:cs="Times New Roman"/>
                <w:i/>
                <w:i/>
                <w:sz w:val="24"/>
                <w:szCs w:val="24"/>
              </w:rPr>
            </w:pPr>
            <w:r>
              <w:rPr>
                <w:rFonts w:cs="Times New Roman" w:ascii="Times New Roman" w:hAnsi="Times New Roman"/>
                <w:i/>
                <w:sz w:val="24"/>
                <w:szCs w:val="24"/>
              </w:rPr>
              <w:t xml:space="preserve">№ </w:t>
            </w:r>
            <w:r>
              <w:rPr>
                <w:rFonts w:cs="Times New Roman" w:ascii="Times New Roman" w:hAnsi="Times New Roman"/>
                <w:i/>
                <w:sz w:val="24"/>
                <w:szCs w:val="24"/>
              </w:rPr>
              <w:t>33 Выполнение операций ежесменного технического обслуживания трактора, комбайна, сельскохозяйственной машины</w:t>
            </w:r>
          </w:p>
        </w:tc>
        <w:tc>
          <w:tcPr>
            <w:tcW w:w="17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ind w:left="-400" w:firstLine="400"/>
              <w:jc w:val="center"/>
              <w:rPr>
                <w:rFonts w:ascii="Times New Roman" w:hAnsi="Times New Roman" w:cs="Times New Roman"/>
                <w:sz w:val="24"/>
                <w:szCs w:val="24"/>
              </w:rPr>
            </w:pPr>
            <w:r>
              <w:rPr>
                <w:rFonts w:cs="Times New Roman" w:ascii="Times New Roman" w:hAnsi="Times New Roman"/>
                <w:i/>
                <w:sz w:val="24"/>
                <w:szCs w:val="24"/>
              </w:rPr>
              <w:t>6</w:t>
            </w:r>
          </w:p>
        </w:tc>
      </w:tr>
      <w:tr>
        <w:trPr/>
        <w:tc>
          <w:tcPr>
            <w:tcW w:w="70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1"/>
                <w:numId w:val="8"/>
              </w:num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rPr>
                <w:rFonts w:ascii="Times New Roman" w:hAnsi="Times New Roman" w:eastAsia="Times New Roman" w:cs="Times New Roman"/>
                <w:i/>
                <w:i/>
                <w:sz w:val="24"/>
                <w:szCs w:val="24"/>
                <w:lang w:eastAsia="ru-RU"/>
              </w:rPr>
            </w:pPr>
            <w:r>
              <w:rPr>
                <w:rFonts w:eastAsia="Times New Roman" w:cs="Times New Roman" w:ascii="Times New Roman" w:hAnsi="Times New Roman"/>
                <w:i/>
                <w:sz w:val="24"/>
                <w:szCs w:val="24"/>
                <w:lang w:eastAsia="ru-RU"/>
              </w:rPr>
            </w:r>
          </w:p>
        </w:tc>
        <w:tc>
          <w:tcPr>
            <w:tcW w:w="675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rPr>
                <w:rFonts w:ascii="Times New Roman" w:hAnsi="Times New Roman" w:cs="Times New Roman"/>
                <w:i/>
                <w:i/>
                <w:sz w:val="24"/>
                <w:szCs w:val="24"/>
              </w:rPr>
            </w:pPr>
            <w:r>
              <w:rPr>
                <w:rFonts w:cs="Times New Roman" w:ascii="Times New Roman" w:hAnsi="Times New Roman"/>
                <w:i/>
                <w:sz w:val="24"/>
                <w:szCs w:val="24"/>
              </w:rPr>
              <w:t xml:space="preserve">№ </w:t>
            </w:r>
            <w:r>
              <w:rPr>
                <w:rFonts w:cs="Times New Roman" w:ascii="Times New Roman" w:hAnsi="Times New Roman"/>
                <w:i/>
                <w:sz w:val="24"/>
                <w:szCs w:val="24"/>
              </w:rPr>
              <w:t>34 Выполнение всех видов периодического технического обслуживания трактора, комбайна и сельскохозяйственной машины</w:t>
            </w:r>
          </w:p>
        </w:tc>
        <w:tc>
          <w:tcPr>
            <w:tcW w:w="17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ind w:left="-400" w:firstLine="400"/>
              <w:jc w:val="center"/>
              <w:rPr>
                <w:rFonts w:ascii="Times New Roman" w:hAnsi="Times New Roman" w:cs="Times New Roman"/>
                <w:sz w:val="24"/>
                <w:szCs w:val="24"/>
              </w:rPr>
            </w:pPr>
            <w:r>
              <w:rPr>
                <w:rFonts w:cs="Times New Roman" w:ascii="Times New Roman" w:hAnsi="Times New Roman"/>
                <w:i/>
                <w:sz w:val="24"/>
                <w:szCs w:val="24"/>
              </w:rPr>
              <w:t>6</w:t>
            </w:r>
          </w:p>
        </w:tc>
      </w:tr>
      <w:tr>
        <w:trPr/>
        <w:tc>
          <w:tcPr>
            <w:tcW w:w="70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1"/>
                <w:numId w:val="8"/>
              </w:num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rPr>
                <w:rFonts w:ascii="Times New Roman" w:hAnsi="Times New Roman" w:eastAsia="Times New Roman" w:cs="Times New Roman"/>
                <w:i/>
                <w:i/>
                <w:sz w:val="24"/>
                <w:szCs w:val="24"/>
                <w:lang w:eastAsia="ru-RU"/>
              </w:rPr>
            </w:pPr>
            <w:r>
              <w:rPr>
                <w:rFonts w:eastAsia="Times New Roman" w:cs="Times New Roman" w:ascii="Times New Roman" w:hAnsi="Times New Roman"/>
                <w:i/>
                <w:sz w:val="24"/>
                <w:szCs w:val="24"/>
                <w:lang w:eastAsia="ru-RU"/>
              </w:rPr>
            </w:r>
          </w:p>
        </w:tc>
        <w:tc>
          <w:tcPr>
            <w:tcW w:w="675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rPr>
                <w:rFonts w:ascii="Times New Roman" w:hAnsi="Times New Roman" w:cs="Times New Roman"/>
                <w:i/>
                <w:i/>
                <w:sz w:val="24"/>
                <w:szCs w:val="24"/>
              </w:rPr>
            </w:pPr>
            <w:r>
              <w:rPr>
                <w:rFonts w:cs="Times New Roman" w:ascii="Times New Roman" w:hAnsi="Times New Roman"/>
                <w:i/>
                <w:sz w:val="24"/>
                <w:szCs w:val="24"/>
              </w:rPr>
              <w:t xml:space="preserve">№ </w:t>
            </w:r>
            <w:r>
              <w:rPr>
                <w:rFonts w:cs="Times New Roman" w:ascii="Times New Roman" w:hAnsi="Times New Roman"/>
                <w:i/>
                <w:sz w:val="24"/>
                <w:szCs w:val="24"/>
              </w:rPr>
              <w:t>35 Выполнение сезонного обслуживания трактора</w:t>
            </w:r>
          </w:p>
        </w:tc>
        <w:tc>
          <w:tcPr>
            <w:tcW w:w="17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ind w:left="-400" w:firstLine="400"/>
              <w:jc w:val="center"/>
              <w:rPr>
                <w:rFonts w:ascii="Times New Roman" w:hAnsi="Times New Roman" w:cs="Times New Roman"/>
                <w:sz w:val="24"/>
                <w:szCs w:val="24"/>
              </w:rPr>
            </w:pPr>
            <w:r>
              <w:rPr>
                <w:rFonts w:cs="Times New Roman" w:ascii="Times New Roman" w:hAnsi="Times New Roman"/>
                <w:i/>
                <w:sz w:val="24"/>
                <w:szCs w:val="24"/>
              </w:rPr>
              <w:t>6</w:t>
            </w:r>
          </w:p>
        </w:tc>
      </w:tr>
      <w:tr>
        <w:trPr/>
        <w:tc>
          <w:tcPr>
            <w:tcW w:w="70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1"/>
                <w:numId w:val="8"/>
              </w:num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rPr>
                <w:rFonts w:ascii="Times New Roman" w:hAnsi="Times New Roman" w:eastAsia="Times New Roman" w:cs="Times New Roman"/>
                <w:i/>
                <w:i/>
                <w:sz w:val="24"/>
                <w:szCs w:val="24"/>
                <w:lang w:eastAsia="ru-RU"/>
              </w:rPr>
            </w:pPr>
            <w:r>
              <w:rPr>
                <w:rFonts w:eastAsia="Times New Roman" w:cs="Times New Roman" w:ascii="Times New Roman" w:hAnsi="Times New Roman"/>
                <w:i/>
                <w:sz w:val="24"/>
                <w:szCs w:val="24"/>
                <w:lang w:eastAsia="ru-RU"/>
              </w:rPr>
            </w:r>
          </w:p>
        </w:tc>
        <w:tc>
          <w:tcPr>
            <w:tcW w:w="675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rPr>
                <w:rFonts w:ascii="Times New Roman" w:hAnsi="Times New Roman" w:cs="Times New Roman"/>
                <w:i/>
                <w:i/>
                <w:sz w:val="24"/>
                <w:szCs w:val="24"/>
              </w:rPr>
            </w:pPr>
            <w:r>
              <w:rPr>
                <w:rFonts w:cs="Times New Roman" w:ascii="Times New Roman" w:hAnsi="Times New Roman"/>
                <w:i/>
                <w:sz w:val="24"/>
                <w:szCs w:val="24"/>
              </w:rPr>
              <w:t xml:space="preserve">№ </w:t>
            </w:r>
            <w:r>
              <w:rPr>
                <w:rFonts w:cs="Times New Roman" w:ascii="Times New Roman" w:hAnsi="Times New Roman"/>
                <w:i/>
                <w:sz w:val="24"/>
                <w:szCs w:val="24"/>
              </w:rPr>
              <w:t>36 Выполнение технического обслуживания при хранении</w:t>
            </w:r>
          </w:p>
        </w:tc>
        <w:tc>
          <w:tcPr>
            <w:tcW w:w="17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ind w:left="-400" w:firstLine="400"/>
              <w:jc w:val="center"/>
              <w:rPr>
                <w:rFonts w:ascii="Times New Roman" w:hAnsi="Times New Roman" w:cs="Times New Roman"/>
                <w:sz w:val="24"/>
                <w:szCs w:val="24"/>
              </w:rPr>
            </w:pPr>
            <w:r>
              <w:rPr>
                <w:rFonts w:cs="Times New Roman" w:ascii="Times New Roman" w:hAnsi="Times New Roman"/>
                <w:i/>
                <w:sz w:val="24"/>
                <w:szCs w:val="24"/>
              </w:rPr>
              <w:t>6</w:t>
            </w:r>
          </w:p>
        </w:tc>
      </w:tr>
      <w:tr>
        <w:trPr/>
        <w:tc>
          <w:tcPr>
            <w:tcW w:w="70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1"/>
                <w:numId w:val="8"/>
              </w:num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rPr>
                <w:rFonts w:ascii="Times New Roman" w:hAnsi="Times New Roman" w:eastAsia="Times New Roman" w:cs="Times New Roman"/>
                <w:i/>
                <w:i/>
                <w:sz w:val="24"/>
                <w:szCs w:val="24"/>
                <w:lang w:eastAsia="ru-RU"/>
              </w:rPr>
            </w:pPr>
            <w:r>
              <w:rPr>
                <w:rFonts w:eastAsia="Times New Roman" w:cs="Times New Roman" w:ascii="Times New Roman" w:hAnsi="Times New Roman"/>
                <w:i/>
                <w:sz w:val="24"/>
                <w:szCs w:val="24"/>
                <w:lang w:eastAsia="ru-RU"/>
              </w:rPr>
            </w:r>
          </w:p>
        </w:tc>
        <w:tc>
          <w:tcPr>
            <w:tcW w:w="675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rPr>
                <w:rFonts w:ascii="Times New Roman" w:hAnsi="Times New Roman" w:cs="Times New Roman"/>
                <w:i/>
                <w:i/>
                <w:sz w:val="24"/>
                <w:szCs w:val="24"/>
              </w:rPr>
            </w:pPr>
            <w:r>
              <w:rPr>
                <w:rFonts w:cs="Times New Roman" w:ascii="Times New Roman" w:hAnsi="Times New Roman"/>
                <w:i/>
                <w:sz w:val="24"/>
                <w:szCs w:val="24"/>
              </w:rPr>
              <w:t xml:space="preserve">№ </w:t>
            </w:r>
            <w:r>
              <w:rPr>
                <w:rFonts w:cs="Times New Roman" w:ascii="Times New Roman" w:hAnsi="Times New Roman"/>
                <w:i/>
                <w:sz w:val="24"/>
                <w:szCs w:val="24"/>
              </w:rPr>
              <w:t>37 Получение горюче-смазочных материалов и выполнение заправки тракторов и самоходных сельскохозяйственных машин</w:t>
            </w:r>
          </w:p>
        </w:tc>
        <w:tc>
          <w:tcPr>
            <w:tcW w:w="17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ind w:left="-400" w:firstLine="400"/>
              <w:jc w:val="center"/>
              <w:rPr>
                <w:rFonts w:ascii="Times New Roman" w:hAnsi="Times New Roman" w:cs="Times New Roman"/>
                <w:sz w:val="24"/>
                <w:szCs w:val="24"/>
              </w:rPr>
            </w:pPr>
            <w:r>
              <w:rPr>
                <w:rFonts w:cs="Times New Roman" w:ascii="Times New Roman" w:hAnsi="Times New Roman"/>
                <w:i/>
                <w:sz w:val="24"/>
                <w:szCs w:val="24"/>
              </w:rPr>
              <w:t>6</w:t>
            </w:r>
          </w:p>
        </w:tc>
      </w:tr>
      <w:tr>
        <w:trPr/>
        <w:tc>
          <w:tcPr>
            <w:tcW w:w="70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1"/>
                <w:numId w:val="8"/>
              </w:num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rPr>
                <w:rFonts w:ascii="Times New Roman" w:hAnsi="Times New Roman" w:eastAsia="Times New Roman" w:cs="Times New Roman"/>
                <w:i/>
                <w:i/>
                <w:sz w:val="24"/>
                <w:szCs w:val="24"/>
                <w:lang w:eastAsia="ru-RU"/>
              </w:rPr>
            </w:pPr>
            <w:r>
              <w:rPr>
                <w:rFonts w:eastAsia="Times New Roman" w:cs="Times New Roman" w:ascii="Times New Roman" w:hAnsi="Times New Roman"/>
                <w:i/>
                <w:sz w:val="24"/>
                <w:szCs w:val="24"/>
                <w:lang w:eastAsia="ru-RU"/>
              </w:rPr>
            </w:r>
          </w:p>
        </w:tc>
        <w:tc>
          <w:tcPr>
            <w:tcW w:w="675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rPr>
                <w:rFonts w:ascii="Times New Roman" w:hAnsi="Times New Roman" w:cs="Times New Roman"/>
                <w:i/>
                <w:i/>
                <w:sz w:val="24"/>
                <w:szCs w:val="24"/>
              </w:rPr>
            </w:pPr>
            <w:r>
              <w:rPr>
                <w:rFonts w:cs="Times New Roman" w:ascii="Times New Roman" w:hAnsi="Times New Roman"/>
                <w:i/>
                <w:sz w:val="24"/>
                <w:szCs w:val="24"/>
                <w:shd w:fill="FFFFFF" w:val="clear"/>
              </w:rPr>
              <w:t xml:space="preserve">№ </w:t>
            </w:r>
            <w:r>
              <w:rPr>
                <w:rFonts w:cs="Times New Roman" w:ascii="Times New Roman" w:hAnsi="Times New Roman"/>
                <w:i/>
                <w:sz w:val="24"/>
                <w:szCs w:val="24"/>
                <w:shd w:fill="FFFFFF" w:val="clear"/>
              </w:rPr>
              <w:t>38 Подготовка к работе ОНШ-600</w:t>
            </w:r>
          </w:p>
        </w:tc>
        <w:tc>
          <w:tcPr>
            <w:tcW w:w="17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ind w:left="-400" w:firstLine="400"/>
              <w:jc w:val="center"/>
              <w:rPr>
                <w:rFonts w:ascii="Times New Roman" w:hAnsi="Times New Roman" w:cs="Times New Roman"/>
                <w:sz w:val="24"/>
                <w:szCs w:val="24"/>
              </w:rPr>
            </w:pPr>
            <w:r>
              <w:rPr>
                <w:rFonts w:cs="Times New Roman" w:ascii="Times New Roman" w:hAnsi="Times New Roman"/>
                <w:i/>
                <w:sz w:val="24"/>
                <w:szCs w:val="24"/>
              </w:rPr>
              <w:t>6</w:t>
            </w:r>
          </w:p>
        </w:tc>
      </w:tr>
      <w:tr>
        <w:trPr/>
        <w:tc>
          <w:tcPr>
            <w:tcW w:w="70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1"/>
                <w:numId w:val="8"/>
              </w:num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rPr>
                <w:rFonts w:ascii="Times New Roman" w:hAnsi="Times New Roman" w:eastAsia="Times New Roman" w:cs="Times New Roman"/>
                <w:i/>
                <w:i/>
                <w:sz w:val="24"/>
                <w:szCs w:val="24"/>
                <w:lang w:eastAsia="ru-RU"/>
              </w:rPr>
            </w:pPr>
            <w:r>
              <w:rPr>
                <w:rFonts w:eastAsia="Times New Roman" w:cs="Times New Roman" w:ascii="Times New Roman" w:hAnsi="Times New Roman"/>
                <w:i/>
                <w:sz w:val="24"/>
                <w:szCs w:val="24"/>
                <w:lang w:eastAsia="ru-RU"/>
              </w:rPr>
            </w:r>
          </w:p>
        </w:tc>
        <w:tc>
          <w:tcPr>
            <w:tcW w:w="675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rPr>
                <w:rFonts w:ascii="Times New Roman" w:hAnsi="Times New Roman" w:cs="Times New Roman"/>
                <w:i/>
                <w:i/>
                <w:sz w:val="24"/>
                <w:szCs w:val="24"/>
              </w:rPr>
            </w:pPr>
            <w:r>
              <w:rPr>
                <w:rFonts w:cs="Times New Roman" w:ascii="Times New Roman" w:hAnsi="Times New Roman"/>
                <w:i/>
                <w:sz w:val="24"/>
                <w:szCs w:val="24"/>
                <w:shd w:fill="FFFFFF" w:val="clear"/>
              </w:rPr>
              <w:t xml:space="preserve">№ </w:t>
            </w:r>
            <w:r>
              <w:rPr>
                <w:rFonts w:cs="Times New Roman" w:ascii="Times New Roman" w:hAnsi="Times New Roman"/>
                <w:i/>
                <w:sz w:val="24"/>
                <w:szCs w:val="24"/>
                <w:shd w:fill="FFFFFF" w:val="clear"/>
              </w:rPr>
              <w:t>39 Подготовка к работе КИР-1,5</w:t>
            </w:r>
          </w:p>
        </w:tc>
        <w:tc>
          <w:tcPr>
            <w:tcW w:w="17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ind w:left="-400" w:firstLine="400"/>
              <w:jc w:val="center"/>
              <w:rPr>
                <w:rFonts w:ascii="Times New Roman" w:hAnsi="Times New Roman" w:cs="Times New Roman"/>
                <w:sz w:val="24"/>
                <w:szCs w:val="24"/>
              </w:rPr>
            </w:pPr>
            <w:r>
              <w:rPr>
                <w:rFonts w:cs="Times New Roman" w:ascii="Times New Roman" w:hAnsi="Times New Roman"/>
                <w:i/>
                <w:sz w:val="24"/>
                <w:szCs w:val="24"/>
              </w:rPr>
              <w:t>6</w:t>
            </w:r>
          </w:p>
        </w:tc>
      </w:tr>
      <w:tr>
        <w:trPr/>
        <w:tc>
          <w:tcPr>
            <w:tcW w:w="70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1"/>
                <w:numId w:val="8"/>
              </w:num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rPr>
                <w:rFonts w:ascii="Times New Roman" w:hAnsi="Times New Roman" w:eastAsia="Times New Roman" w:cs="Times New Roman"/>
                <w:i/>
                <w:i/>
                <w:sz w:val="24"/>
                <w:szCs w:val="24"/>
                <w:lang w:eastAsia="ru-RU"/>
              </w:rPr>
            </w:pPr>
            <w:r>
              <w:rPr>
                <w:rFonts w:eastAsia="Times New Roman" w:cs="Times New Roman" w:ascii="Times New Roman" w:hAnsi="Times New Roman"/>
                <w:i/>
                <w:sz w:val="24"/>
                <w:szCs w:val="24"/>
                <w:lang w:eastAsia="ru-RU"/>
              </w:rPr>
            </w:r>
          </w:p>
        </w:tc>
        <w:tc>
          <w:tcPr>
            <w:tcW w:w="675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rPr>
                <w:rFonts w:ascii="Times New Roman" w:hAnsi="Times New Roman" w:cs="Times New Roman"/>
                <w:i/>
                <w:i/>
                <w:sz w:val="24"/>
                <w:szCs w:val="24"/>
              </w:rPr>
            </w:pPr>
            <w:r>
              <w:rPr>
                <w:rFonts w:cs="Times New Roman" w:ascii="Times New Roman" w:hAnsi="Times New Roman"/>
                <w:i/>
                <w:sz w:val="24"/>
                <w:szCs w:val="24"/>
                <w:shd w:fill="FFFFFF" w:val="clear"/>
              </w:rPr>
              <w:t xml:space="preserve">№ </w:t>
            </w:r>
            <w:r>
              <w:rPr>
                <w:rFonts w:cs="Times New Roman" w:ascii="Times New Roman" w:hAnsi="Times New Roman"/>
                <w:i/>
                <w:sz w:val="24"/>
                <w:szCs w:val="24"/>
                <w:shd w:fill="FFFFFF" w:val="clear"/>
              </w:rPr>
              <w:t>40 Подготовка к работе КСТ-1,4</w:t>
            </w:r>
          </w:p>
        </w:tc>
        <w:tc>
          <w:tcPr>
            <w:tcW w:w="17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ind w:left="-400" w:firstLine="400"/>
              <w:jc w:val="center"/>
              <w:rPr>
                <w:rFonts w:ascii="Times New Roman" w:hAnsi="Times New Roman" w:cs="Times New Roman"/>
                <w:sz w:val="24"/>
                <w:szCs w:val="24"/>
              </w:rPr>
            </w:pPr>
            <w:r>
              <w:rPr>
                <w:rFonts w:cs="Times New Roman" w:ascii="Times New Roman" w:hAnsi="Times New Roman"/>
                <w:i/>
                <w:sz w:val="24"/>
                <w:szCs w:val="24"/>
              </w:rPr>
              <w:t>6</w:t>
            </w:r>
          </w:p>
        </w:tc>
      </w:tr>
      <w:tr>
        <w:trPr/>
        <w:tc>
          <w:tcPr>
            <w:tcW w:w="70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1"/>
                <w:numId w:val="8"/>
              </w:num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rPr>
                <w:rFonts w:ascii="Times New Roman" w:hAnsi="Times New Roman" w:eastAsia="Times New Roman" w:cs="Times New Roman"/>
                <w:i/>
                <w:i/>
                <w:sz w:val="24"/>
                <w:szCs w:val="24"/>
                <w:lang w:eastAsia="ru-RU"/>
              </w:rPr>
            </w:pPr>
            <w:r>
              <w:rPr>
                <w:rFonts w:eastAsia="Times New Roman" w:cs="Times New Roman" w:ascii="Times New Roman" w:hAnsi="Times New Roman"/>
                <w:i/>
                <w:sz w:val="24"/>
                <w:szCs w:val="24"/>
                <w:lang w:eastAsia="ru-RU"/>
              </w:rPr>
            </w:r>
          </w:p>
        </w:tc>
        <w:tc>
          <w:tcPr>
            <w:tcW w:w="675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rPr>
                <w:rFonts w:ascii="Times New Roman" w:hAnsi="Times New Roman" w:cs="Times New Roman"/>
                <w:i/>
                <w:i/>
                <w:sz w:val="24"/>
                <w:szCs w:val="24"/>
              </w:rPr>
            </w:pPr>
            <w:r>
              <w:rPr>
                <w:rFonts w:cs="Times New Roman" w:ascii="Times New Roman" w:hAnsi="Times New Roman"/>
                <w:i/>
                <w:sz w:val="24"/>
                <w:szCs w:val="24"/>
                <w:shd w:fill="FFFFFF" w:val="clear"/>
              </w:rPr>
              <w:t xml:space="preserve">№ </w:t>
            </w:r>
            <w:r>
              <w:rPr>
                <w:rFonts w:cs="Times New Roman" w:ascii="Times New Roman" w:hAnsi="Times New Roman"/>
                <w:i/>
                <w:sz w:val="24"/>
                <w:szCs w:val="24"/>
                <w:shd w:fill="FFFFFF" w:val="clear"/>
              </w:rPr>
              <w:t>41 Подготовка к работе картофелеуборочного комбайна ПКК-2</w:t>
            </w:r>
          </w:p>
        </w:tc>
        <w:tc>
          <w:tcPr>
            <w:tcW w:w="17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ind w:left="-400" w:firstLine="400"/>
              <w:jc w:val="center"/>
              <w:rPr>
                <w:rFonts w:ascii="Times New Roman" w:hAnsi="Times New Roman" w:cs="Times New Roman"/>
                <w:sz w:val="24"/>
                <w:szCs w:val="24"/>
              </w:rPr>
            </w:pPr>
            <w:r>
              <w:rPr>
                <w:rFonts w:cs="Times New Roman" w:ascii="Times New Roman" w:hAnsi="Times New Roman"/>
                <w:i/>
                <w:sz w:val="24"/>
                <w:szCs w:val="24"/>
              </w:rPr>
              <w:t>6</w:t>
            </w:r>
          </w:p>
        </w:tc>
      </w:tr>
      <w:tr>
        <w:trPr/>
        <w:tc>
          <w:tcPr>
            <w:tcW w:w="70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1"/>
                <w:numId w:val="8"/>
              </w:num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rPr>
                <w:rFonts w:ascii="Times New Roman" w:hAnsi="Times New Roman" w:eastAsia="Times New Roman" w:cs="Times New Roman"/>
                <w:i/>
                <w:i/>
                <w:sz w:val="24"/>
                <w:szCs w:val="24"/>
                <w:lang w:eastAsia="ru-RU"/>
              </w:rPr>
            </w:pPr>
            <w:r>
              <w:rPr>
                <w:rFonts w:eastAsia="Times New Roman" w:cs="Times New Roman" w:ascii="Times New Roman" w:hAnsi="Times New Roman"/>
                <w:i/>
                <w:sz w:val="24"/>
                <w:szCs w:val="24"/>
                <w:lang w:eastAsia="ru-RU"/>
              </w:rPr>
            </w:r>
          </w:p>
        </w:tc>
        <w:tc>
          <w:tcPr>
            <w:tcW w:w="675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rPr>
                <w:rFonts w:ascii="Times New Roman" w:hAnsi="Times New Roman" w:cs="Times New Roman"/>
                <w:i/>
                <w:i/>
                <w:sz w:val="24"/>
                <w:szCs w:val="24"/>
              </w:rPr>
            </w:pPr>
            <w:r>
              <w:rPr>
                <w:rFonts w:cs="Times New Roman" w:ascii="Times New Roman" w:hAnsi="Times New Roman"/>
                <w:i/>
                <w:sz w:val="24"/>
                <w:szCs w:val="24"/>
                <w:shd w:fill="FFFFFF" w:val="clear"/>
              </w:rPr>
              <w:t xml:space="preserve">№ </w:t>
            </w:r>
            <w:r>
              <w:rPr>
                <w:rFonts w:cs="Times New Roman" w:ascii="Times New Roman" w:hAnsi="Times New Roman"/>
                <w:i/>
                <w:sz w:val="24"/>
                <w:szCs w:val="24"/>
                <w:shd w:fill="FFFFFF" w:val="clear"/>
              </w:rPr>
              <w:t xml:space="preserve">42 Подготовка пахотного агрегата (плуг) к хранению. </w:t>
            </w:r>
          </w:p>
        </w:tc>
        <w:tc>
          <w:tcPr>
            <w:tcW w:w="17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ind w:left="-400" w:firstLine="400"/>
              <w:jc w:val="center"/>
              <w:rPr>
                <w:rFonts w:ascii="Times New Roman" w:hAnsi="Times New Roman" w:cs="Times New Roman"/>
                <w:sz w:val="24"/>
                <w:szCs w:val="24"/>
              </w:rPr>
            </w:pPr>
            <w:r>
              <w:rPr>
                <w:rFonts w:cs="Times New Roman" w:ascii="Times New Roman" w:hAnsi="Times New Roman"/>
                <w:i/>
                <w:sz w:val="24"/>
                <w:szCs w:val="24"/>
              </w:rPr>
              <w:t>6</w:t>
            </w:r>
          </w:p>
        </w:tc>
      </w:tr>
      <w:tr>
        <w:trPr/>
        <w:tc>
          <w:tcPr>
            <w:tcW w:w="70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1"/>
                <w:numId w:val="8"/>
              </w:num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rPr>
                <w:rFonts w:ascii="Times New Roman" w:hAnsi="Times New Roman" w:eastAsia="Times New Roman" w:cs="Times New Roman"/>
                <w:i/>
                <w:i/>
                <w:sz w:val="24"/>
                <w:szCs w:val="24"/>
                <w:lang w:eastAsia="ru-RU"/>
              </w:rPr>
            </w:pPr>
            <w:r>
              <w:rPr>
                <w:rFonts w:eastAsia="Times New Roman" w:cs="Times New Roman" w:ascii="Times New Roman" w:hAnsi="Times New Roman"/>
                <w:i/>
                <w:sz w:val="24"/>
                <w:szCs w:val="24"/>
                <w:lang w:eastAsia="ru-RU"/>
              </w:rPr>
            </w:r>
          </w:p>
        </w:tc>
        <w:tc>
          <w:tcPr>
            <w:tcW w:w="675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rPr>
                <w:rFonts w:ascii="Times New Roman" w:hAnsi="Times New Roman" w:cs="Times New Roman"/>
                <w:i/>
                <w:i/>
                <w:sz w:val="24"/>
                <w:szCs w:val="24"/>
              </w:rPr>
            </w:pPr>
            <w:r>
              <w:rPr>
                <w:rFonts w:cs="Times New Roman" w:ascii="Times New Roman" w:hAnsi="Times New Roman"/>
                <w:i/>
                <w:sz w:val="24"/>
                <w:szCs w:val="24"/>
                <w:shd w:fill="FFFFFF" w:val="clear"/>
              </w:rPr>
              <w:t xml:space="preserve">№ </w:t>
            </w:r>
            <w:r>
              <w:rPr>
                <w:rFonts w:cs="Times New Roman" w:ascii="Times New Roman" w:hAnsi="Times New Roman"/>
                <w:i/>
                <w:sz w:val="24"/>
                <w:szCs w:val="24"/>
                <w:shd w:fill="FFFFFF" w:val="clear"/>
              </w:rPr>
              <w:t>43 Подготовка дискатора к хранению.</w:t>
            </w:r>
          </w:p>
        </w:tc>
        <w:tc>
          <w:tcPr>
            <w:tcW w:w="17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ind w:left="-400" w:firstLine="400"/>
              <w:jc w:val="center"/>
              <w:rPr>
                <w:rFonts w:ascii="Times New Roman" w:hAnsi="Times New Roman" w:cs="Times New Roman"/>
                <w:sz w:val="24"/>
                <w:szCs w:val="24"/>
              </w:rPr>
            </w:pPr>
            <w:r>
              <w:rPr>
                <w:rFonts w:cs="Times New Roman" w:ascii="Times New Roman" w:hAnsi="Times New Roman"/>
                <w:i/>
                <w:sz w:val="24"/>
                <w:szCs w:val="24"/>
              </w:rPr>
              <w:t>6</w:t>
            </w:r>
          </w:p>
        </w:tc>
      </w:tr>
      <w:tr>
        <w:trPr/>
        <w:tc>
          <w:tcPr>
            <w:tcW w:w="70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1"/>
                <w:numId w:val="8"/>
              </w:num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rPr>
                <w:rFonts w:ascii="Times New Roman" w:hAnsi="Times New Roman" w:eastAsia="Times New Roman" w:cs="Times New Roman"/>
                <w:i/>
                <w:i/>
                <w:sz w:val="24"/>
                <w:szCs w:val="24"/>
                <w:lang w:eastAsia="ru-RU"/>
              </w:rPr>
            </w:pPr>
            <w:r>
              <w:rPr>
                <w:rFonts w:eastAsia="Times New Roman" w:cs="Times New Roman" w:ascii="Times New Roman" w:hAnsi="Times New Roman"/>
                <w:i/>
                <w:sz w:val="24"/>
                <w:szCs w:val="24"/>
                <w:lang w:eastAsia="ru-RU"/>
              </w:rPr>
            </w:r>
          </w:p>
        </w:tc>
        <w:tc>
          <w:tcPr>
            <w:tcW w:w="675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rPr>
                <w:rFonts w:ascii="Times New Roman" w:hAnsi="Times New Roman" w:cs="Times New Roman"/>
                <w:i/>
                <w:i/>
                <w:sz w:val="24"/>
                <w:szCs w:val="24"/>
              </w:rPr>
            </w:pPr>
            <w:r>
              <w:rPr>
                <w:rFonts w:cs="Times New Roman" w:ascii="Times New Roman" w:hAnsi="Times New Roman"/>
                <w:i/>
                <w:sz w:val="24"/>
                <w:szCs w:val="24"/>
                <w:shd w:fill="FFFFFF" w:val="clear"/>
              </w:rPr>
              <w:t xml:space="preserve">№ </w:t>
            </w:r>
            <w:r>
              <w:rPr>
                <w:rFonts w:cs="Times New Roman" w:ascii="Times New Roman" w:hAnsi="Times New Roman"/>
                <w:i/>
                <w:sz w:val="24"/>
                <w:szCs w:val="24"/>
                <w:shd w:fill="FFFFFF" w:val="clear"/>
              </w:rPr>
              <w:t>44 Переоборудование культиватора для обработки от сорняков.</w:t>
            </w:r>
          </w:p>
        </w:tc>
        <w:tc>
          <w:tcPr>
            <w:tcW w:w="17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ind w:left="-400" w:firstLine="400"/>
              <w:jc w:val="center"/>
              <w:rPr>
                <w:rFonts w:ascii="Times New Roman" w:hAnsi="Times New Roman" w:cs="Times New Roman"/>
                <w:sz w:val="24"/>
                <w:szCs w:val="24"/>
              </w:rPr>
            </w:pPr>
            <w:r>
              <w:rPr>
                <w:rFonts w:cs="Times New Roman" w:ascii="Times New Roman" w:hAnsi="Times New Roman"/>
                <w:i/>
                <w:sz w:val="24"/>
                <w:szCs w:val="24"/>
              </w:rPr>
              <w:t>6</w:t>
            </w:r>
          </w:p>
        </w:tc>
      </w:tr>
      <w:tr>
        <w:trPr/>
        <w:tc>
          <w:tcPr>
            <w:tcW w:w="70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1"/>
                <w:numId w:val="8"/>
              </w:num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rPr>
                <w:rFonts w:ascii="Times New Roman" w:hAnsi="Times New Roman" w:eastAsia="Times New Roman" w:cs="Times New Roman"/>
                <w:i/>
                <w:i/>
                <w:sz w:val="24"/>
                <w:szCs w:val="24"/>
                <w:lang w:eastAsia="ru-RU"/>
              </w:rPr>
            </w:pPr>
            <w:r>
              <w:rPr>
                <w:rFonts w:eastAsia="Times New Roman" w:cs="Times New Roman" w:ascii="Times New Roman" w:hAnsi="Times New Roman"/>
                <w:i/>
                <w:sz w:val="24"/>
                <w:szCs w:val="24"/>
                <w:lang w:eastAsia="ru-RU"/>
              </w:rPr>
            </w:r>
          </w:p>
        </w:tc>
        <w:tc>
          <w:tcPr>
            <w:tcW w:w="675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contextualSpacing/>
              <w:rPr>
                <w:rFonts w:ascii="Times New Roman" w:hAnsi="Times New Roman" w:cs="Times New Roman"/>
                <w:i/>
                <w:i/>
                <w:sz w:val="24"/>
                <w:szCs w:val="24"/>
              </w:rPr>
            </w:pPr>
            <w:r>
              <w:rPr>
                <w:rFonts w:cs="Times New Roman" w:ascii="Times New Roman" w:hAnsi="Times New Roman"/>
                <w:i/>
                <w:sz w:val="24"/>
                <w:szCs w:val="24"/>
              </w:rPr>
              <w:t xml:space="preserve">№ </w:t>
            </w:r>
            <w:r>
              <w:rPr>
                <w:rFonts w:cs="Times New Roman" w:ascii="Times New Roman" w:hAnsi="Times New Roman"/>
                <w:i/>
                <w:sz w:val="24"/>
                <w:szCs w:val="24"/>
              </w:rPr>
              <w:t>45</w:t>
            </w:r>
            <w:r>
              <w:rPr>
                <w:rFonts w:cs="Times New Roman" w:ascii="Times New Roman" w:hAnsi="Times New Roman"/>
                <w:i/>
                <w:sz w:val="24"/>
                <w:szCs w:val="24"/>
                <w:shd w:fill="FFFFFF" w:val="clear"/>
              </w:rPr>
              <w:t xml:space="preserve"> Подготовка к хранению картофелепосадочной машины Л-207.</w:t>
            </w:r>
          </w:p>
        </w:tc>
        <w:tc>
          <w:tcPr>
            <w:tcW w:w="17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ind w:left="-400" w:firstLine="400"/>
              <w:jc w:val="center"/>
              <w:rPr>
                <w:rFonts w:ascii="Times New Roman" w:hAnsi="Times New Roman" w:cs="Times New Roman"/>
                <w:sz w:val="24"/>
                <w:szCs w:val="24"/>
              </w:rPr>
            </w:pPr>
            <w:r>
              <w:rPr>
                <w:rFonts w:cs="Times New Roman" w:ascii="Times New Roman" w:hAnsi="Times New Roman"/>
                <w:i/>
                <w:sz w:val="24"/>
                <w:szCs w:val="24"/>
              </w:rPr>
              <w:t>6</w:t>
            </w:r>
          </w:p>
        </w:tc>
      </w:tr>
      <w:tr>
        <w:trPr/>
        <w:tc>
          <w:tcPr>
            <w:tcW w:w="70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1"/>
                <w:numId w:val="8"/>
              </w:num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rPr>
                <w:rFonts w:ascii="Times New Roman" w:hAnsi="Times New Roman" w:eastAsia="Times New Roman" w:cs="Times New Roman"/>
                <w:i/>
                <w:i/>
                <w:sz w:val="24"/>
                <w:szCs w:val="24"/>
                <w:lang w:eastAsia="ru-RU"/>
              </w:rPr>
            </w:pPr>
            <w:r>
              <w:rPr>
                <w:rFonts w:eastAsia="Times New Roman" w:cs="Times New Roman" w:ascii="Times New Roman" w:hAnsi="Times New Roman"/>
                <w:i/>
                <w:sz w:val="24"/>
                <w:szCs w:val="24"/>
                <w:lang w:eastAsia="ru-RU"/>
              </w:rPr>
            </w:r>
          </w:p>
        </w:tc>
        <w:tc>
          <w:tcPr>
            <w:tcW w:w="675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ind w:left="-400" w:firstLine="400"/>
              <w:contextualSpacing/>
              <w:rPr>
                <w:rFonts w:ascii="Times New Roman" w:hAnsi="Times New Roman" w:cs="Times New Roman"/>
                <w:i/>
                <w:i/>
                <w:sz w:val="24"/>
                <w:szCs w:val="24"/>
              </w:rPr>
            </w:pPr>
            <w:r>
              <w:rPr>
                <w:rFonts w:cs="Times New Roman" w:ascii="Times New Roman" w:hAnsi="Times New Roman"/>
                <w:i/>
                <w:sz w:val="24"/>
                <w:szCs w:val="24"/>
              </w:rPr>
              <w:t xml:space="preserve">№ </w:t>
            </w:r>
            <w:r>
              <w:rPr>
                <w:rFonts w:cs="Times New Roman" w:ascii="Times New Roman" w:hAnsi="Times New Roman"/>
                <w:i/>
                <w:sz w:val="24"/>
                <w:szCs w:val="24"/>
              </w:rPr>
              <w:t xml:space="preserve">46 </w:t>
            </w:r>
            <w:r>
              <w:rPr>
                <w:rFonts w:cs="Times New Roman" w:ascii="Times New Roman" w:hAnsi="Times New Roman"/>
                <w:i/>
                <w:sz w:val="24"/>
                <w:szCs w:val="24"/>
                <w:shd w:fill="FFFFFF" w:val="clear"/>
              </w:rPr>
              <w:t>Подготовка культиватора к хранению.</w:t>
            </w:r>
          </w:p>
        </w:tc>
        <w:tc>
          <w:tcPr>
            <w:tcW w:w="17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ind w:left="-400" w:firstLine="400"/>
              <w:jc w:val="center"/>
              <w:rPr>
                <w:rFonts w:ascii="Times New Roman" w:hAnsi="Times New Roman" w:cs="Times New Roman"/>
                <w:sz w:val="24"/>
                <w:szCs w:val="24"/>
              </w:rPr>
            </w:pPr>
            <w:r>
              <w:rPr>
                <w:rFonts w:cs="Times New Roman" w:ascii="Times New Roman" w:hAnsi="Times New Roman"/>
                <w:i/>
                <w:sz w:val="24"/>
                <w:szCs w:val="24"/>
              </w:rPr>
              <w:t>6</w:t>
            </w:r>
          </w:p>
        </w:tc>
      </w:tr>
      <w:tr>
        <w:trPr/>
        <w:tc>
          <w:tcPr>
            <w:tcW w:w="70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1"/>
                <w:numId w:val="8"/>
              </w:num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rPr>
                <w:rFonts w:ascii="Times New Roman" w:hAnsi="Times New Roman" w:eastAsia="Times New Roman" w:cs="Times New Roman"/>
                <w:i/>
                <w:i/>
                <w:sz w:val="24"/>
                <w:szCs w:val="24"/>
                <w:lang w:eastAsia="ru-RU"/>
              </w:rPr>
            </w:pPr>
            <w:r>
              <w:rPr>
                <w:rFonts w:eastAsia="Times New Roman" w:cs="Times New Roman" w:ascii="Times New Roman" w:hAnsi="Times New Roman"/>
                <w:i/>
                <w:sz w:val="24"/>
                <w:szCs w:val="24"/>
                <w:lang w:eastAsia="ru-RU"/>
              </w:rPr>
            </w:r>
          </w:p>
        </w:tc>
        <w:tc>
          <w:tcPr>
            <w:tcW w:w="675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ind w:left="-400" w:firstLine="400"/>
              <w:contextualSpacing/>
              <w:rPr>
                <w:rFonts w:ascii="Times New Roman" w:hAnsi="Times New Roman" w:cs="Times New Roman"/>
                <w:i/>
                <w:i/>
                <w:sz w:val="24"/>
                <w:szCs w:val="24"/>
              </w:rPr>
            </w:pPr>
            <w:r>
              <w:rPr>
                <w:rFonts w:cs="Times New Roman" w:ascii="Times New Roman" w:hAnsi="Times New Roman"/>
                <w:i/>
                <w:sz w:val="24"/>
                <w:szCs w:val="24"/>
              </w:rPr>
              <w:t xml:space="preserve">№ </w:t>
            </w:r>
            <w:r>
              <w:rPr>
                <w:rFonts w:cs="Times New Roman" w:ascii="Times New Roman" w:hAnsi="Times New Roman"/>
                <w:i/>
                <w:sz w:val="24"/>
                <w:szCs w:val="24"/>
              </w:rPr>
              <w:t>47</w:t>
            </w:r>
            <w:r>
              <w:rPr>
                <w:rFonts w:cs="Times New Roman" w:ascii="Times New Roman" w:hAnsi="Times New Roman"/>
                <w:i/>
                <w:sz w:val="24"/>
                <w:szCs w:val="24"/>
                <w:shd w:fill="FFFFFF" w:val="clear"/>
              </w:rPr>
              <w:t xml:space="preserve"> Подготовка ОНШ - 600 к хранению.</w:t>
            </w:r>
          </w:p>
        </w:tc>
        <w:tc>
          <w:tcPr>
            <w:tcW w:w="17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ind w:left="-400" w:firstLine="400"/>
              <w:jc w:val="center"/>
              <w:rPr>
                <w:rFonts w:ascii="Times New Roman" w:hAnsi="Times New Roman" w:cs="Times New Roman"/>
                <w:sz w:val="24"/>
                <w:szCs w:val="24"/>
              </w:rPr>
            </w:pPr>
            <w:r>
              <w:rPr>
                <w:rFonts w:cs="Times New Roman" w:ascii="Times New Roman" w:hAnsi="Times New Roman"/>
                <w:i/>
                <w:sz w:val="24"/>
                <w:szCs w:val="24"/>
              </w:rPr>
              <w:t>6</w:t>
            </w:r>
          </w:p>
        </w:tc>
      </w:tr>
      <w:tr>
        <w:trPr/>
        <w:tc>
          <w:tcPr>
            <w:tcW w:w="70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1"/>
                <w:numId w:val="8"/>
              </w:num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400" w:firstLine="400"/>
              <w:contextualSpacing/>
              <w:rPr>
                <w:rFonts w:ascii="Times New Roman" w:hAnsi="Times New Roman" w:eastAsia="Times New Roman" w:cs="Times New Roman"/>
                <w:i/>
                <w:i/>
                <w:sz w:val="24"/>
                <w:szCs w:val="24"/>
                <w:lang w:eastAsia="ru-RU"/>
              </w:rPr>
            </w:pPr>
            <w:r>
              <w:rPr>
                <w:rFonts w:eastAsia="Times New Roman" w:cs="Times New Roman" w:ascii="Times New Roman" w:hAnsi="Times New Roman"/>
                <w:i/>
                <w:sz w:val="24"/>
                <w:szCs w:val="24"/>
                <w:lang w:eastAsia="ru-RU"/>
              </w:rPr>
            </w:r>
          </w:p>
        </w:tc>
        <w:tc>
          <w:tcPr>
            <w:tcW w:w="675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ind w:left="-400" w:firstLine="400"/>
              <w:contextualSpacing/>
              <w:rPr>
                <w:rFonts w:ascii="Times New Roman" w:hAnsi="Times New Roman" w:cs="Times New Roman"/>
                <w:i/>
                <w:i/>
                <w:sz w:val="24"/>
                <w:szCs w:val="24"/>
              </w:rPr>
            </w:pPr>
            <w:r>
              <w:rPr>
                <w:rFonts w:cs="Times New Roman" w:ascii="Times New Roman" w:hAnsi="Times New Roman"/>
                <w:i/>
                <w:sz w:val="24"/>
                <w:szCs w:val="24"/>
              </w:rPr>
              <w:t xml:space="preserve">№ </w:t>
            </w:r>
            <w:r>
              <w:rPr>
                <w:rFonts w:cs="Times New Roman" w:ascii="Times New Roman" w:hAnsi="Times New Roman"/>
                <w:i/>
                <w:sz w:val="24"/>
                <w:szCs w:val="24"/>
              </w:rPr>
              <w:t>48 Дифференцированный зачет</w:t>
            </w:r>
          </w:p>
        </w:tc>
        <w:tc>
          <w:tcPr>
            <w:tcW w:w="17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ind w:left="-400" w:firstLine="400"/>
              <w:jc w:val="center"/>
              <w:rPr>
                <w:rFonts w:ascii="Times New Roman" w:hAnsi="Times New Roman" w:cs="Times New Roman"/>
                <w:sz w:val="24"/>
                <w:szCs w:val="24"/>
              </w:rPr>
            </w:pPr>
            <w:r>
              <w:rPr>
                <w:rFonts w:cs="Times New Roman" w:ascii="Times New Roman" w:hAnsi="Times New Roman"/>
                <w:i/>
                <w:sz w:val="24"/>
                <w:szCs w:val="24"/>
              </w:rPr>
              <w:t>6</w:t>
            </w:r>
          </w:p>
        </w:tc>
      </w:tr>
    </w:tbl>
    <w:p>
      <w:pPr>
        <w:pStyle w:val="Normal"/>
        <w:widowControl w:val="false"/>
        <w:tabs>
          <w:tab w:val="clear" w:pos="708"/>
          <w:tab w:val="left" w:pos="426"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rPr>
          <w:rFonts w:ascii="Times New Roman" w:hAnsi="Times New Roman" w:eastAsia="Times New Roman" w:cs="Times New Roman"/>
          <w:b/>
          <w:b/>
          <w:lang w:eastAsia="ru-RU"/>
        </w:rPr>
      </w:pPr>
      <w:r>
        <w:rPr>
          <w:rFonts w:eastAsia="Times New Roman" w:cs="Times New Roman" w:ascii="Times New Roman" w:hAnsi="Times New Roman"/>
          <w:b/>
          <w:lang w:eastAsia="ru-RU"/>
        </w:rPr>
      </w:r>
    </w:p>
    <w:p>
      <w:pPr>
        <w:pStyle w:val="Normal"/>
        <w:widowControl w:val="false"/>
        <w:tabs>
          <w:tab w:val="clear" w:pos="708"/>
          <w:tab w:val="left" w:pos="426"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rPr>
          <w:rFonts w:ascii="Times New Roman" w:hAnsi="Times New Roman" w:eastAsia="Times New Roman" w:cs="Times New Roman"/>
          <w:b/>
          <w:b/>
          <w:lang w:eastAsia="ru-RU"/>
        </w:rPr>
      </w:pPr>
      <w:r>
        <w:rPr>
          <w:rFonts w:eastAsia="Times New Roman" w:cs="Times New Roman" w:ascii="Times New Roman" w:hAnsi="Times New Roman"/>
          <w:b/>
          <w:lang w:eastAsia="ru-RU"/>
        </w:rPr>
      </w:r>
    </w:p>
    <w:p>
      <w:pPr>
        <w:pStyle w:val="Normal"/>
        <w:numPr>
          <w:ilvl w:val="0"/>
          <w:numId w:val="2"/>
        </w:numPr>
        <w:tabs>
          <w:tab w:val="clear" w:pos="708"/>
          <w:tab w:val="left" w:pos="426" w:leader="none"/>
        </w:tabs>
        <w:spacing w:before="0" w:after="0"/>
        <w:ind w:left="0" w:hanging="0"/>
        <w:jc w:val="both"/>
        <w:rPr>
          <w:rFonts w:ascii="Times New Roman" w:hAnsi="Times New Roman" w:eastAsia="Calibri" w:cs="Times New Roman"/>
          <w:b/>
          <w:b/>
          <w:sz w:val="24"/>
          <w:szCs w:val="24"/>
        </w:rPr>
      </w:pPr>
      <w:r>
        <w:rPr>
          <w:rFonts w:eastAsia="Calibri" w:cs="Times New Roman" w:ascii="Times New Roman" w:hAnsi="Times New Roman"/>
          <w:b/>
          <w:sz w:val="24"/>
          <w:szCs w:val="24"/>
        </w:rPr>
        <w:t>Формы промежуточной аттестации (по итогам практической подготовки (учебной практики)</w:t>
      </w:r>
    </w:p>
    <w:p>
      <w:pPr>
        <w:pStyle w:val="Normal"/>
        <w:tabs>
          <w:tab w:val="clear" w:pos="708"/>
          <w:tab w:val="left" w:pos="426" w:leader="none"/>
        </w:tabs>
        <w:spacing w:before="0" w:after="0"/>
        <w:jc w:val="both"/>
        <w:rPr>
          <w:rFonts w:ascii="Times New Roman" w:hAnsi="Times New Roman" w:eastAsia="Calibri" w:cs="Times New Roman"/>
        </w:rPr>
      </w:pPr>
      <w:r>
        <w:rPr>
          <w:rFonts w:eastAsia="Calibri" w:cs="Times New Roman" w:ascii="Times New Roman" w:hAnsi="Times New Roman"/>
        </w:rPr>
      </w:r>
    </w:p>
    <w:p>
      <w:pPr>
        <w:pStyle w:val="Normal"/>
        <w:tabs>
          <w:tab w:val="clear" w:pos="708"/>
          <w:tab w:val="left" w:pos="426" w:leader="none"/>
        </w:tabs>
        <w:spacing w:before="0" w:after="0"/>
        <w:jc w:val="both"/>
        <w:rPr>
          <w:rFonts w:ascii="Times New Roman" w:hAnsi="Times New Roman" w:eastAsia="Calibri" w:cs="Times New Roman"/>
        </w:rPr>
      </w:pPr>
      <w:r>
        <w:rPr>
          <w:rFonts w:eastAsia="Calibri" w:cs="Times New Roman" w:ascii="Times New Roman" w:hAnsi="Times New Roman"/>
        </w:rPr>
        <w:tab/>
        <w:t>Необходимым условием промежуточной аттестации (по итогам учебной практики) является сдача дифференцированного зачета, представленного по форме определённой  контрольно-оценочными средствами по профессиональному модулю.</w:t>
      </w:r>
    </w:p>
    <w:p>
      <w:pPr>
        <w:pStyle w:val="Normal"/>
        <w:tabs>
          <w:tab w:val="clear" w:pos="708"/>
          <w:tab w:val="left" w:pos="426" w:leader="none"/>
        </w:tabs>
        <w:spacing w:before="0" w:after="0"/>
        <w:jc w:val="both"/>
        <w:rPr>
          <w:rFonts w:ascii="Times New Roman" w:hAnsi="Times New Roman" w:eastAsia="Calibri" w:cs="Times New Roman"/>
        </w:rPr>
      </w:pPr>
      <w:r>
        <w:rPr>
          <w:rFonts w:eastAsia="Calibri" w:cs="Times New Roman" w:ascii="Times New Roman" w:hAnsi="Times New Roman"/>
        </w:rPr>
        <w:tab/>
        <w:t>Дифференцированный зачет проводится за счет часов, отведенных  на практическую подготовку( учебной практики).</w:t>
      </w:r>
    </w:p>
    <w:p>
      <w:pPr>
        <w:pStyle w:val="Normal"/>
        <w:tabs>
          <w:tab w:val="clear" w:pos="708"/>
          <w:tab w:val="left" w:pos="426" w:leader="none"/>
        </w:tabs>
        <w:spacing w:before="0" w:after="0"/>
        <w:jc w:val="both"/>
        <w:rPr>
          <w:rFonts w:ascii="Times New Roman" w:hAnsi="Times New Roman" w:eastAsia="Calibri" w:cs="Times New Roman"/>
        </w:rPr>
      </w:pPr>
      <w:r>
        <w:rPr>
          <w:rFonts w:eastAsia="Calibri" w:cs="Times New Roman" w:ascii="Times New Roman" w:hAnsi="Times New Roman"/>
        </w:rPr>
      </w:r>
    </w:p>
    <w:p>
      <w:pPr>
        <w:pStyle w:val="Normal"/>
        <w:numPr>
          <w:ilvl w:val="0"/>
          <w:numId w:val="2"/>
        </w:numPr>
        <w:tabs>
          <w:tab w:val="clear" w:pos="708"/>
          <w:tab w:val="left" w:pos="426" w:leader="none"/>
        </w:tabs>
        <w:spacing w:before="0" w:after="0"/>
        <w:ind w:left="0" w:hanging="0"/>
        <w:jc w:val="both"/>
        <w:rPr>
          <w:rFonts w:ascii="Times New Roman" w:hAnsi="Times New Roman" w:eastAsia="Calibri" w:cs="Times New Roman"/>
          <w:b/>
          <w:b/>
          <w:sz w:val="24"/>
          <w:szCs w:val="24"/>
        </w:rPr>
      </w:pPr>
      <w:r>
        <w:rPr>
          <w:rFonts w:eastAsia="Calibri" w:cs="Times New Roman" w:ascii="Times New Roman" w:hAnsi="Times New Roman"/>
          <w:b/>
          <w:sz w:val="24"/>
          <w:szCs w:val="24"/>
        </w:rPr>
        <w:t>Учебно-методическое и информационное обеспечение практической подготовки (учебной практики):</w:t>
      </w:r>
    </w:p>
    <w:p>
      <w:pPr>
        <w:pStyle w:val="Normal"/>
        <w:tabs>
          <w:tab w:val="clear" w:pos="708"/>
          <w:tab w:val="left" w:pos="426" w:leader="none"/>
        </w:tabs>
        <w:spacing w:before="0" w:after="0"/>
        <w:jc w:val="both"/>
        <w:rPr>
          <w:rFonts w:ascii="Times New Roman" w:hAnsi="Times New Roman" w:eastAsia="Calibri" w:cs="Times New Roman"/>
        </w:rPr>
      </w:pPr>
      <w:r>
        <w:rPr>
          <w:rFonts w:eastAsia="Calibri" w:cs="Times New Roman" w:ascii="Times New Roman" w:hAnsi="Times New Roman"/>
        </w:rPr>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rPr>
        <w:t>Основные источники:</w:t>
      </w:r>
    </w:p>
    <w:p>
      <w:pPr>
        <w:pStyle w:val="Normal"/>
        <w:numPr>
          <w:ilvl w:val="0"/>
          <w:numId w:val="9"/>
        </w:numPr>
        <w:spacing w:lineRule="auto" w:line="240" w:before="0" w:after="0"/>
        <w:ind w:left="567" w:hanging="567"/>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Котиков В.М., Ерхов А.В. Тракторы и автомобили, учебник для студ. учреждений сред.проф. Образования М. : Издательский центр «Академия», 2013.   </w:t>
      </w:r>
    </w:p>
    <w:p>
      <w:pPr>
        <w:pStyle w:val="Normal"/>
        <w:numPr>
          <w:ilvl w:val="0"/>
          <w:numId w:val="4"/>
        </w:numPr>
        <w:tabs>
          <w:tab w:val="clear" w:pos="708"/>
          <w:tab w:val="left" w:pos="567" w:leader="none"/>
        </w:tabs>
        <w:spacing w:lineRule="auto" w:line="240" w:before="0" w:after="0"/>
        <w:ind w:left="567" w:hanging="567"/>
        <w:jc w:val="both"/>
        <w:rPr>
          <w:rFonts w:ascii="Times New Roman" w:hAnsi="Times New Roman" w:eastAsia="Calibri" w:cs="Times New Roman"/>
          <w:sz w:val="24"/>
          <w:szCs w:val="24"/>
        </w:rPr>
      </w:pPr>
      <w:r>
        <w:rPr>
          <w:rFonts w:eastAsia="Calibri" w:cs="Times New Roman" w:ascii="Times New Roman" w:hAnsi="Times New Roman"/>
          <w:sz w:val="24"/>
          <w:szCs w:val="24"/>
        </w:rPr>
        <w:t xml:space="preserve">Гладков А.В. Трактора устройство и техническое обслуживание. Москва. Академия. 2013г. </w:t>
      </w:r>
    </w:p>
    <w:p>
      <w:pPr>
        <w:pStyle w:val="Normal"/>
        <w:numPr>
          <w:ilvl w:val="0"/>
          <w:numId w:val="4"/>
        </w:numPr>
        <w:tabs>
          <w:tab w:val="clear" w:pos="708"/>
          <w:tab w:val="left" w:pos="567" w:leader="none"/>
        </w:tabs>
        <w:spacing w:lineRule="auto" w:line="240" w:before="0" w:after="0"/>
        <w:ind w:left="567" w:hanging="567"/>
        <w:jc w:val="both"/>
        <w:rPr>
          <w:rFonts w:ascii="Times New Roman" w:hAnsi="Times New Roman" w:eastAsia="Calibri" w:cs="Times New Roman"/>
          <w:sz w:val="24"/>
          <w:szCs w:val="24"/>
        </w:rPr>
      </w:pPr>
      <w:r>
        <w:rPr>
          <w:rFonts w:eastAsia="Calibri" w:cs="Times New Roman" w:ascii="Times New Roman" w:hAnsi="Times New Roman"/>
          <w:sz w:val="24"/>
          <w:szCs w:val="24"/>
        </w:rPr>
        <w:t>Покровский.Б.С. Общий курс слесарного дела. Москва. Академия. 2013г.</w:t>
      </w:r>
    </w:p>
    <w:p>
      <w:pPr>
        <w:pStyle w:val="Normal"/>
        <w:tabs>
          <w:tab w:val="clear" w:pos="708"/>
          <w:tab w:val="left" w:pos="426" w:leader="none"/>
        </w:tabs>
        <w:spacing w:before="0" w:after="0"/>
        <w:ind w:hanging="141"/>
        <w:jc w:val="both"/>
        <w:rPr>
          <w:rFonts w:ascii="Times New Roman" w:hAnsi="Times New Roman" w:eastAsia="Calibri" w:cs="Times New Roman"/>
          <w:sz w:val="24"/>
          <w:szCs w:val="24"/>
        </w:rPr>
      </w:pPr>
      <w:r>
        <w:rPr>
          <w:rFonts w:eastAsia="Calibri" w:cs="Times New Roman" w:ascii="Times New Roman" w:hAnsi="Times New Roman"/>
          <w:sz w:val="24"/>
          <w:szCs w:val="24"/>
        </w:rPr>
        <w:t>Дополнительные источники:</w:t>
      </w:r>
    </w:p>
    <w:p>
      <w:pPr>
        <w:pStyle w:val="Normal"/>
        <w:numPr>
          <w:ilvl w:val="0"/>
          <w:numId w:val="4"/>
        </w:numPr>
        <w:tabs>
          <w:tab w:val="clear" w:pos="708"/>
          <w:tab w:val="left" w:pos="567" w:leader="none"/>
        </w:tabs>
        <w:spacing w:lineRule="auto" w:line="240" w:before="0" w:after="0"/>
        <w:ind w:left="567" w:hanging="567"/>
        <w:jc w:val="both"/>
        <w:rPr>
          <w:rFonts w:ascii="Times New Roman" w:hAnsi="Times New Roman" w:eastAsia="Calibri" w:cs="Times New Roman"/>
          <w:sz w:val="24"/>
          <w:szCs w:val="24"/>
        </w:rPr>
      </w:pPr>
      <w:r>
        <w:rPr>
          <w:rFonts w:eastAsia="Calibri" w:cs="Times New Roman" w:ascii="Times New Roman" w:hAnsi="Times New Roman"/>
          <w:sz w:val="24"/>
          <w:szCs w:val="24"/>
        </w:rPr>
        <w:t>Курчаткин В.В. Техническое обслуживание и ремонт машин в сельском хозяйстве. Москва. Академия. 2011г.</w:t>
      </w:r>
    </w:p>
    <w:p>
      <w:pPr>
        <w:pStyle w:val="Normal"/>
        <w:numPr>
          <w:ilvl w:val="0"/>
          <w:numId w:val="4"/>
        </w:numPr>
        <w:tabs>
          <w:tab w:val="clear" w:pos="708"/>
          <w:tab w:val="left" w:pos="567" w:leader="none"/>
        </w:tabs>
        <w:spacing w:lineRule="auto" w:line="240" w:before="0" w:after="0"/>
        <w:ind w:left="567" w:hanging="567"/>
        <w:jc w:val="both"/>
        <w:rPr>
          <w:rFonts w:ascii="Times New Roman" w:hAnsi="Times New Roman" w:eastAsia="Calibri" w:cs="Times New Roman"/>
          <w:sz w:val="24"/>
          <w:szCs w:val="24"/>
        </w:rPr>
      </w:pPr>
      <w:r>
        <w:rPr>
          <w:rFonts w:eastAsia="Calibri" w:cs="Times New Roman" w:ascii="Times New Roman" w:hAnsi="Times New Roman"/>
          <w:sz w:val="24"/>
          <w:szCs w:val="24"/>
        </w:rPr>
        <w:t>Устинов А.Н. Сельскохозяйственные машины. Москва. Академия. 2009 г.</w:t>
      </w:r>
    </w:p>
    <w:p>
      <w:pPr>
        <w:pStyle w:val="Normal"/>
        <w:tabs>
          <w:tab w:val="clear" w:pos="708"/>
          <w:tab w:val="left" w:pos="426" w:leader="none"/>
        </w:tabs>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Интернет источники:</w:t>
      </w:r>
    </w:p>
    <w:p>
      <w:pPr>
        <w:pStyle w:val="Normal"/>
        <w:numPr>
          <w:ilvl w:val="0"/>
          <w:numId w:val="4"/>
        </w:numPr>
        <w:tabs>
          <w:tab w:val="clear" w:pos="708"/>
          <w:tab w:val="left" w:pos="426" w:leader="none"/>
        </w:tabs>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val="en-US" w:eastAsia="ru-RU"/>
        </w:rPr>
        <w:t>STROYTEX.RU</w:t>
      </w:r>
    </w:p>
    <w:p>
      <w:pPr>
        <w:pStyle w:val="Normal"/>
        <w:numPr>
          <w:ilvl w:val="0"/>
          <w:numId w:val="4"/>
        </w:numPr>
        <w:tabs>
          <w:tab w:val="clear" w:pos="708"/>
          <w:tab w:val="left" w:pos="426" w:leader="none"/>
        </w:tabs>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val="en-US" w:eastAsia="ru-RU"/>
        </w:rPr>
        <w:t>TRAKTORA.ORG</w:t>
      </w:r>
    </w:p>
    <w:p>
      <w:pPr>
        <w:pStyle w:val="Normal"/>
        <w:numPr>
          <w:ilvl w:val="0"/>
          <w:numId w:val="4"/>
        </w:numPr>
        <w:tabs>
          <w:tab w:val="clear" w:pos="708"/>
          <w:tab w:val="left" w:pos="426"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 xml:space="preserve">ФГУ «Федеральный институт развития образования». </w:t>
      </w:r>
      <w:hyperlink r:id="rId2" w:tgtFrame="_blank">
        <w:r>
          <w:rPr>
            <w:rFonts w:eastAsia="Times New Roman" w:cs="Times New Roman" w:ascii="Times New Roman" w:hAnsi="Times New Roman"/>
            <w:bCs/>
            <w:sz w:val="24"/>
            <w:szCs w:val="24"/>
            <w:u w:val="single"/>
            <w:lang w:eastAsia="ru-RU"/>
          </w:rPr>
          <w:t>www.firo.ru</w:t>
        </w:r>
      </w:hyperlink>
    </w:p>
    <w:p>
      <w:pPr>
        <w:pStyle w:val="Normal"/>
        <w:numPr>
          <w:ilvl w:val="0"/>
          <w:numId w:val="4"/>
        </w:numPr>
        <w:tabs>
          <w:tab w:val="clear" w:pos="708"/>
          <w:tab w:val="left" w:pos="426"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 xml:space="preserve">Федеральный портал «Российское образование». </w:t>
      </w:r>
      <w:hyperlink r:id="rId3" w:tgtFrame="_blank">
        <w:r>
          <w:rPr>
            <w:rFonts w:eastAsia="Times New Roman" w:cs="Times New Roman" w:ascii="Times New Roman" w:hAnsi="Times New Roman"/>
            <w:bCs/>
            <w:sz w:val="24"/>
            <w:szCs w:val="24"/>
            <w:u w:val="single"/>
            <w:lang w:eastAsia="ru-RU"/>
          </w:rPr>
          <w:t>www.edu.ru</w:t>
        </w:r>
      </w:hyperlink>
    </w:p>
    <w:p>
      <w:pPr>
        <w:pStyle w:val="Normal"/>
        <w:tabs>
          <w:tab w:val="clear" w:pos="708"/>
          <w:tab w:val="left" w:pos="284" w:leader="none"/>
          <w:tab w:val="left" w:pos="916" w:leader="none"/>
          <w:tab w:val="left" w:pos="1134"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tabs>
          <w:tab w:val="clear" w:pos="708"/>
          <w:tab w:val="left" w:pos="284"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t>Периодическое издание – журнал «Сельскохозяйственная техника»</w:t>
      </w:r>
    </w:p>
    <w:p>
      <w:pPr>
        <w:pStyle w:val="Normal"/>
        <w:tabs>
          <w:tab w:val="clear" w:pos="708"/>
          <w:tab w:val="left" w:pos="426" w:leader="none"/>
        </w:tabs>
        <w:spacing w:before="0" w:after="0"/>
        <w:jc w:val="both"/>
        <w:rPr>
          <w:rFonts w:ascii="Times New Roman" w:hAnsi="Times New Roman" w:eastAsia="Calibri" w:cs="Times New Roman"/>
        </w:rPr>
      </w:pPr>
      <w:r>
        <w:rPr>
          <w:rFonts w:eastAsia="Calibri" w:cs="Times New Roman" w:ascii="Times New Roman" w:hAnsi="Times New Roman"/>
        </w:rPr>
      </w:r>
    </w:p>
    <w:p>
      <w:pPr>
        <w:pStyle w:val="Normal"/>
        <w:widowControl w:val="false"/>
        <w:numPr>
          <w:ilvl w:val="0"/>
          <w:numId w:val="2"/>
        </w:numPr>
        <w:tabs>
          <w:tab w:val="clear" w:pos="708"/>
          <w:tab w:val="left" w:pos="426" w:leader="none"/>
          <w:tab w:val="left" w:pos="709"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left="0" w:hanging="0"/>
        <w:rPr>
          <w:rFonts w:ascii="Times New Roman" w:hAnsi="Times New Roman" w:eastAsia="Times New Roman" w:cs="Times New Roman"/>
          <w:b/>
          <w:b/>
          <w:iCs/>
          <w:sz w:val="24"/>
          <w:szCs w:val="24"/>
          <w:lang w:eastAsia="ru-RU"/>
        </w:rPr>
      </w:pPr>
      <w:r>
        <w:rPr>
          <w:rFonts w:eastAsia="Times New Roman" w:cs="Times New Roman" w:ascii="Times New Roman" w:hAnsi="Times New Roman"/>
          <w:b/>
          <w:iCs/>
          <w:sz w:val="24"/>
          <w:szCs w:val="24"/>
          <w:lang w:eastAsia="ru-RU"/>
        </w:rPr>
        <w:t>Материально-техническое обеспечение практической подготовки ( учебной практики)</w:t>
      </w:r>
    </w:p>
    <w:p>
      <w:pPr>
        <w:pStyle w:val="Normal"/>
        <w:widowControl w:val="false"/>
        <w:tabs>
          <w:tab w:val="clear" w:pos="708"/>
          <w:tab w:val="left" w:pos="426"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rPr>
          <w:rFonts w:ascii="Times New Roman" w:hAnsi="Times New Roman" w:eastAsia="Times New Roman" w:cs="Times New Roman"/>
          <w:b/>
          <w:b/>
          <w:lang w:eastAsia="ru-RU"/>
        </w:rPr>
      </w:pPr>
      <w:r>
        <w:rPr>
          <w:rFonts w:eastAsia="Times New Roman" w:cs="Times New Roman" w:ascii="Times New Roman" w:hAnsi="Times New Roman"/>
          <w:b/>
          <w:lang w:eastAsia="ru-RU"/>
        </w:rPr>
      </w:r>
    </w:p>
    <w:p>
      <w:pPr>
        <w:pStyle w:val="Normal"/>
        <w:widowControl w:val="false"/>
        <w:tabs>
          <w:tab w:val="clear" w:pos="708"/>
          <w:tab w:val="left" w:pos="426"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jc w:val="both"/>
        <w:rPr>
          <w:rFonts w:ascii="Times New Roman" w:hAnsi="Times New Roman" w:eastAsia="Times New Roman" w:cs="Times New Roman"/>
          <w:lang w:eastAsia="ru-RU"/>
        </w:rPr>
      </w:pPr>
      <w:r>
        <w:rPr>
          <w:rFonts w:eastAsia="Times New Roman" w:cs="Times New Roman" w:ascii="Times New Roman" w:hAnsi="Times New Roman"/>
          <w:lang w:eastAsia="ru-RU"/>
        </w:rPr>
        <w:tab/>
        <w:t>Государственное бюджетное профессиональное образовательное учреждение «Сахалинский политехнический центр № 2»,  реализующее рабочую программу учебной практики по профессии среднего профессионального образования</w:t>
      </w:r>
      <w:r>
        <w:rPr>
          <w:rFonts w:eastAsia="Calibri" w:cs="Times New Roman" w:ascii="Times New Roman" w:hAnsi="Times New Roman"/>
          <w:sz w:val="24"/>
          <w:szCs w:val="24"/>
          <w:u w:val="single"/>
        </w:rPr>
        <w:t>35.01.13 Тракторист-машинист сельскохозяйственного производства</w:t>
      </w:r>
      <w:r>
        <w:rPr>
          <w:rFonts w:eastAsia="Times New Roman" w:cs="Times New Roman" w:ascii="Times New Roman" w:hAnsi="Times New Roman"/>
          <w:lang w:eastAsia="ru-RU"/>
        </w:rPr>
        <w:t>располагает следующей материально-технической базой:</w:t>
      </w:r>
    </w:p>
    <w:p>
      <w:pPr>
        <w:pStyle w:val="Normal"/>
        <w:tabs>
          <w:tab w:val="clear" w:pos="708"/>
          <w:tab w:val="left" w:pos="426" w:leader="none"/>
        </w:tabs>
        <w:rPr>
          <w:rFonts w:ascii="Times New Roman" w:hAnsi="Times New Roman" w:eastAsia="Times New Roman" w:cs="Times New Roman"/>
          <w:lang w:eastAsia="ru-RU"/>
        </w:rPr>
      </w:pPr>
      <w:r>
        <w:rPr>
          <w:rFonts w:eastAsia="Times New Roman" w:cs="Times New Roman" w:ascii="Times New Roman" w:hAnsi="Times New Roman"/>
          <w:lang w:eastAsia="ru-RU"/>
        </w:rPr>
        <w:t>Слесарная мастерская:</w:t>
      </w:r>
    </w:p>
    <w:p>
      <w:pPr>
        <w:pStyle w:val="Normal"/>
        <w:numPr>
          <w:ilvl w:val="0"/>
          <w:numId w:val="4"/>
        </w:numPr>
        <w:tabs>
          <w:tab w:val="clear" w:pos="708"/>
          <w:tab w:val="left" w:pos="426" w:leader="none"/>
        </w:tabs>
        <w:spacing w:before="0" w:after="0"/>
        <w:ind w:left="0" w:hanging="0"/>
        <w:jc w:val="both"/>
        <w:rPr>
          <w:rFonts w:ascii="Times New Roman" w:hAnsi="Times New Roman" w:eastAsia="Calibri" w:cs="Times New Roman"/>
        </w:rPr>
      </w:pPr>
      <w:r>
        <w:rPr>
          <w:rFonts w:eastAsia="Calibri" w:cs="Times New Roman" w:ascii="Times New Roman" w:hAnsi="Times New Roman"/>
        </w:rPr>
        <w:t>рабочее место мастера;</w:t>
      </w:r>
    </w:p>
    <w:p>
      <w:pPr>
        <w:pStyle w:val="Normal"/>
        <w:numPr>
          <w:ilvl w:val="0"/>
          <w:numId w:val="4"/>
        </w:numPr>
        <w:tabs>
          <w:tab w:val="clear" w:pos="708"/>
          <w:tab w:val="left" w:pos="426" w:leader="none"/>
        </w:tabs>
        <w:spacing w:before="0" w:after="0"/>
        <w:ind w:left="0" w:hanging="0"/>
        <w:jc w:val="both"/>
        <w:rPr>
          <w:rFonts w:ascii="Times New Roman" w:hAnsi="Times New Roman" w:eastAsia="Calibri" w:cs="Times New Roman"/>
        </w:rPr>
      </w:pPr>
      <w:r>
        <w:rPr>
          <w:rFonts w:eastAsia="Calibri" w:cs="Times New Roman" w:ascii="Times New Roman" w:hAnsi="Times New Roman"/>
        </w:rPr>
        <w:t>рабочие места обучающихся;</w:t>
      </w:r>
    </w:p>
    <w:p>
      <w:pPr>
        <w:pStyle w:val="Normal"/>
        <w:numPr>
          <w:ilvl w:val="0"/>
          <w:numId w:val="4"/>
        </w:numPr>
        <w:tabs>
          <w:tab w:val="clear" w:pos="708"/>
          <w:tab w:val="left" w:pos="426" w:leader="none"/>
        </w:tabs>
        <w:spacing w:before="0" w:after="0"/>
        <w:ind w:left="0" w:hanging="0"/>
        <w:jc w:val="both"/>
        <w:rPr>
          <w:rFonts w:ascii="Times New Roman" w:hAnsi="Times New Roman" w:eastAsia="Calibri" w:cs="Times New Roman"/>
        </w:rPr>
      </w:pPr>
      <w:r>
        <w:rPr>
          <w:rFonts w:eastAsia="Calibri" w:cs="Times New Roman" w:ascii="Times New Roman" w:hAnsi="Times New Roman"/>
        </w:rPr>
        <w:t>комплект учебно-методической документации (инструкционно-технологические карты);</w:t>
      </w:r>
    </w:p>
    <w:p>
      <w:pPr>
        <w:pStyle w:val="Normal"/>
        <w:numPr>
          <w:ilvl w:val="0"/>
          <w:numId w:val="4"/>
        </w:numPr>
        <w:tabs>
          <w:tab w:val="clear" w:pos="708"/>
          <w:tab w:val="left" w:pos="426" w:leader="none"/>
        </w:tabs>
        <w:spacing w:before="0" w:after="0"/>
        <w:ind w:left="0" w:hanging="0"/>
        <w:jc w:val="both"/>
        <w:rPr>
          <w:rFonts w:ascii="Times New Roman" w:hAnsi="Times New Roman" w:eastAsia="Calibri" w:cs="Times New Roman"/>
        </w:rPr>
      </w:pPr>
      <w:r>
        <w:rPr>
          <w:rFonts w:eastAsia="Calibri" w:cs="Times New Roman" w:ascii="Times New Roman" w:hAnsi="Times New Roman"/>
        </w:rPr>
        <w:t>комплект плакатов;</w:t>
      </w:r>
    </w:p>
    <w:p>
      <w:pPr>
        <w:pStyle w:val="Normal"/>
        <w:numPr>
          <w:ilvl w:val="0"/>
          <w:numId w:val="4"/>
        </w:numPr>
        <w:tabs>
          <w:tab w:val="clear" w:pos="708"/>
          <w:tab w:val="left" w:pos="426" w:leader="none"/>
        </w:tabs>
        <w:spacing w:before="0" w:after="0"/>
        <w:ind w:left="0" w:hanging="0"/>
        <w:jc w:val="both"/>
        <w:rPr>
          <w:rFonts w:ascii="Times New Roman" w:hAnsi="Times New Roman" w:eastAsia="Calibri" w:cs="Times New Roman"/>
        </w:rPr>
      </w:pPr>
      <w:r>
        <w:rPr>
          <w:rFonts w:eastAsia="Calibri" w:cs="Times New Roman" w:ascii="Times New Roman" w:hAnsi="Times New Roman"/>
        </w:rPr>
        <w:t>комплект инструментов и  приспособлений (наборы головок, наборы рожковых ключей, нагнетатель, шприц, домкрат, линейки, чертилки, молотки, зубила, штангенциркули, ножовки по металлу, наборы для нарезания резьбы, наборы сверл, керны, зенковки, развертки, напильники, инструменты для клепки, железо листовое)</w:t>
      </w:r>
    </w:p>
    <w:p>
      <w:pPr>
        <w:pStyle w:val="Normal"/>
        <w:numPr>
          <w:ilvl w:val="0"/>
          <w:numId w:val="4"/>
        </w:numPr>
        <w:tabs>
          <w:tab w:val="clear" w:pos="708"/>
          <w:tab w:val="left" w:pos="426" w:leader="none"/>
        </w:tabs>
        <w:spacing w:before="0" w:after="0"/>
        <w:ind w:left="0" w:hanging="0"/>
        <w:jc w:val="both"/>
        <w:rPr>
          <w:rFonts w:ascii="Times New Roman" w:hAnsi="Times New Roman" w:eastAsia="Calibri" w:cs="Times New Roman"/>
        </w:rPr>
      </w:pPr>
      <w:r>
        <w:rPr>
          <w:rFonts w:eastAsia="Calibri" w:cs="Times New Roman" w:ascii="Times New Roman" w:hAnsi="Times New Roman"/>
        </w:rPr>
        <w:t>станки сверлильные.</w:t>
      </w:r>
    </w:p>
    <w:p>
      <w:pPr>
        <w:pStyle w:val="Normal"/>
        <w:tabs>
          <w:tab w:val="clear" w:pos="708"/>
          <w:tab w:val="left" w:pos="426" w:leader="none"/>
        </w:tabs>
        <w:spacing w:before="0" w:after="0"/>
        <w:jc w:val="both"/>
        <w:rPr>
          <w:rFonts w:ascii="Times New Roman" w:hAnsi="Times New Roman" w:eastAsia="Calibri" w:cs="Times New Roman"/>
        </w:rPr>
      </w:pPr>
      <w:r>
        <w:rPr>
          <w:rFonts w:eastAsia="Calibri" w:cs="Times New Roman" w:ascii="Times New Roman" w:hAnsi="Times New Roman"/>
        </w:rPr>
      </w:r>
    </w:p>
    <w:p>
      <w:pPr>
        <w:pStyle w:val="Normal"/>
        <w:tabs>
          <w:tab w:val="clear" w:pos="708"/>
          <w:tab w:val="left" w:pos="426" w:leader="none"/>
        </w:tabs>
        <w:spacing w:before="0" w:after="0"/>
        <w:jc w:val="both"/>
        <w:rPr>
          <w:rFonts w:ascii="Times New Roman" w:hAnsi="Times New Roman" w:eastAsia="Calibri" w:cs="Times New Roman"/>
        </w:rPr>
      </w:pPr>
      <w:r>
        <w:rPr>
          <w:rFonts w:eastAsia="Calibri" w:cs="Times New Roman" w:ascii="Times New Roman" w:hAnsi="Times New Roman"/>
          <w:u w:val="single"/>
        </w:rPr>
        <w:t>Лаборатория тракторов и самоходных сельскохозяйственных машин</w:t>
      </w:r>
      <w:r>
        <w:rPr>
          <w:rFonts w:eastAsia="Calibri" w:cs="Times New Roman" w:ascii="Times New Roman" w:hAnsi="Times New Roman"/>
        </w:rPr>
        <w:t>:</w:t>
      </w:r>
    </w:p>
    <w:p>
      <w:pPr>
        <w:pStyle w:val="Normal"/>
        <w:tabs>
          <w:tab w:val="clear" w:pos="708"/>
          <w:tab w:val="left" w:pos="426" w:leader="none"/>
        </w:tabs>
        <w:spacing w:before="0" w:after="0"/>
        <w:jc w:val="both"/>
        <w:rPr>
          <w:rFonts w:ascii="Times New Roman" w:hAnsi="Times New Roman" w:eastAsia="Calibri" w:cs="Times New Roman"/>
        </w:rPr>
      </w:pPr>
      <w:r>
        <w:rPr>
          <w:rFonts w:eastAsia="Calibri" w:cs="Times New Roman" w:ascii="Times New Roman" w:hAnsi="Times New Roman"/>
        </w:rPr>
      </w:r>
    </w:p>
    <w:tbl>
      <w:tblPr>
        <w:tblStyle w:val="a3"/>
        <w:tblW w:w="9214" w:type="dxa"/>
        <w:jc w:val="left"/>
        <w:tblInd w:w="-34" w:type="dxa"/>
        <w:tblLayout w:type="fixed"/>
        <w:tblCellMar>
          <w:top w:w="0" w:type="dxa"/>
          <w:left w:w="108" w:type="dxa"/>
          <w:bottom w:w="0" w:type="dxa"/>
          <w:right w:w="108" w:type="dxa"/>
        </w:tblCellMar>
        <w:tblLook w:val="04a0"/>
      </w:tblPr>
      <w:tblGrid>
        <w:gridCol w:w="7522"/>
        <w:gridCol w:w="1676"/>
        <w:gridCol w:w="16"/>
      </w:tblGrid>
      <w:tr>
        <w:trPr/>
        <w:tc>
          <w:tcPr>
            <w:tcW w:w="9198" w:type="dxa"/>
            <w:gridSpan w:val="2"/>
            <w:tcBorders>
              <w:top w:val="nil"/>
              <w:left w:val="nil"/>
              <w:bottom w:val="nil"/>
              <w:right w:val="nil"/>
            </w:tcBorders>
          </w:tcPr>
          <w:p>
            <w:pPr>
              <w:pStyle w:val="Normal"/>
              <w:widowControl/>
              <w:tabs>
                <w:tab w:val="clear" w:pos="708"/>
                <w:tab w:val="left" w:pos="426" w:leader="none"/>
                <w:tab w:val="left" w:pos="5280" w:leader="none"/>
              </w:tabs>
              <w:spacing w:lineRule="auto" w:line="276" w:before="0" w:after="0"/>
              <w:contextualSpacing/>
              <w:jc w:val="left"/>
              <w:rPr>
                <w:rFonts w:ascii="Times New Roman" w:hAnsi="Times New Roman" w:eastAsia="Calibri" w:cs="Times New Roman"/>
                <w:spacing w:val="-1"/>
              </w:rPr>
            </w:pPr>
            <w:r>
              <w:rPr>
                <w:rFonts w:eastAsia="Calibri" w:cs="Times New Roman" w:ascii="Times New Roman" w:hAnsi="Times New Roman"/>
                <w:spacing w:val="-1"/>
                <w:kern w:val="0"/>
                <w:sz w:val="22"/>
                <w:szCs w:val="22"/>
                <w:lang w:val="ru-RU" w:eastAsia="en-US" w:bidi="ar-SA"/>
              </w:rPr>
              <w:t>Тракторы:</w:t>
            </w:r>
          </w:p>
        </w:tc>
        <w:tc>
          <w:tcPr>
            <w:tcW w:w="16" w:type="dxa"/>
            <w:tcBorders>
              <w:top w:val="nil"/>
              <w:left w:val="nil"/>
              <w:bottom w:val="nil"/>
              <w:right w:val="nil"/>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tc>
      </w:tr>
      <w:tr>
        <w:trPr/>
        <w:tc>
          <w:tcPr>
            <w:tcW w:w="7522" w:type="dxa"/>
            <w:tcBorders>
              <w:top w:val="nil"/>
              <w:left w:val="nil"/>
              <w:bottom w:val="nil"/>
              <w:right w:val="nil"/>
            </w:tcBorders>
          </w:tcPr>
          <w:p>
            <w:pPr>
              <w:pStyle w:val="ListParagraph"/>
              <w:widowControl/>
              <w:numPr>
                <w:ilvl w:val="0"/>
                <w:numId w:val="5"/>
              </w:numPr>
              <w:tabs>
                <w:tab w:val="clear" w:pos="708"/>
                <w:tab w:val="left" w:pos="426" w:leader="none"/>
                <w:tab w:val="left" w:pos="5280" w:leader="none"/>
              </w:tabs>
              <w:spacing w:lineRule="auto" w:line="240" w:before="0" w:after="0"/>
              <w:ind w:left="0" w:hanging="0"/>
              <w:contextualSpacing/>
              <w:jc w:val="left"/>
              <w:rPr>
                <w:rFonts w:ascii="Times New Roman" w:hAnsi="Times New Roman" w:eastAsia="Calibri" w:cs="Times New Roman"/>
                <w:b/>
                <w:b/>
              </w:rPr>
            </w:pPr>
            <w:r>
              <w:rPr>
                <w:rFonts w:eastAsia="Calibri" w:cs="Times New Roman" w:ascii="Times New Roman" w:hAnsi="Times New Roman"/>
                <w:spacing w:val="-1"/>
                <w:kern w:val="0"/>
                <w:sz w:val="22"/>
                <w:szCs w:val="22"/>
                <w:lang w:val="ru-RU" w:eastAsia="en-US" w:bidi="ar-SA"/>
              </w:rPr>
              <w:t>ХТЗ-150 К-09</w:t>
            </w:r>
          </w:p>
        </w:tc>
        <w:tc>
          <w:tcPr>
            <w:tcW w:w="1676" w:type="dxa"/>
            <w:tcBorders>
              <w:top w:val="nil"/>
              <w:left w:val="nil"/>
              <w:bottom w:val="nil"/>
              <w:right w:val="nil"/>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tc>
        <w:tc>
          <w:tcPr>
            <w:tcW w:w="16" w:type="dxa"/>
            <w:tcBorders>
              <w:top w:val="nil"/>
              <w:left w:val="nil"/>
              <w:bottom w:val="nil"/>
              <w:right w:val="nil"/>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tc>
      </w:tr>
      <w:tr>
        <w:trPr/>
        <w:tc>
          <w:tcPr>
            <w:tcW w:w="7522" w:type="dxa"/>
            <w:tcBorders>
              <w:top w:val="nil"/>
              <w:left w:val="nil"/>
              <w:bottom w:val="nil"/>
              <w:right w:val="nil"/>
            </w:tcBorders>
          </w:tcPr>
          <w:p>
            <w:pPr>
              <w:pStyle w:val="ListParagraph"/>
              <w:widowControl/>
              <w:numPr>
                <w:ilvl w:val="0"/>
                <w:numId w:val="5"/>
              </w:numPr>
              <w:tabs>
                <w:tab w:val="clear" w:pos="708"/>
                <w:tab w:val="left" w:pos="426" w:leader="none"/>
                <w:tab w:val="left" w:pos="5280" w:leader="none"/>
              </w:tabs>
              <w:spacing w:lineRule="auto" w:line="240" w:before="0" w:after="0"/>
              <w:ind w:left="0" w:hanging="0"/>
              <w:contextualSpacing/>
              <w:jc w:val="left"/>
              <w:rPr>
                <w:rFonts w:ascii="Times New Roman" w:hAnsi="Times New Roman" w:eastAsia="Calibri" w:cs="Times New Roman"/>
                <w:b/>
                <w:b/>
              </w:rPr>
            </w:pPr>
            <w:r>
              <w:rPr>
                <w:rFonts w:eastAsia="Calibri" w:cs="Times New Roman" w:ascii="Times New Roman" w:hAnsi="Times New Roman"/>
                <w:spacing w:val="-1"/>
                <w:kern w:val="0"/>
                <w:sz w:val="22"/>
                <w:szCs w:val="22"/>
                <w:lang w:val="ru-RU" w:eastAsia="en-US" w:bidi="ar-SA"/>
              </w:rPr>
              <w:t>ДТ-75ДЕРС 4</w:t>
            </w:r>
          </w:p>
        </w:tc>
        <w:tc>
          <w:tcPr>
            <w:tcW w:w="1676" w:type="dxa"/>
            <w:tcBorders>
              <w:top w:val="nil"/>
              <w:left w:val="nil"/>
              <w:bottom w:val="nil"/>
              <w:right w:val="nil"/>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tc>
        <w:tc>
          <w:tcPr>
            <w:tcW w:w="16" w:type="dxa"/>
            <w:tcBorders>
              <w:top w:val="nil"/>
              <w:left w:val="nil"/>
              <w:bottom w:val="nil"/>
              <w:right w:val="nil"/>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tc>
      </w:tr>
      <w:tr>
        <w:trPr/>
        <w:tc>
          <w:tcPr>
            <w:tcW w:w="7522" w:type="dxa"/>
            <w:tcBorders>
              <w:top w:val="nil"/>
              <w:left w:val="nil"/>
              <w:bottom w:val="nil"/>
              <w:right w:val="nil"/>
            </w:tcBorders>
          </w:tcPr>
          <w:p>
            <w:pPr>
              <w:pStyle w:val="ListParagraph"/>
              <w:widowControl/>
              <w:numPr>
                <w:ilvl w:val="0"/>
                <w:numId w:val="5"/>
              </w:numPr>
              <w:tabs>
                <w:tab w:val="clear" w:pos="708"/>
                <w:tab w:val="left" w:pos="426" w:leader="none"/>
                <w:tab w:val="left" w:pos="5280" w:leader="none"/>
              </w:tabs>
              <w:spacing w:lineRule="auto" w:line="240" w:before="0" w:after="0"/>
              <w:ind w:left="0" w:hanging="0"/>
              <w:contextualSpacing/>
              <w:jc w:val="left"/>
              <w:rPr>
                <w:rFonts w:ascii="Times New Roman" w:hAnsi="Times New Roman" w:eastAsia="Calibri" w:cs="Times New Roman"/>
              </w:rPr>
            </w:pPr>
            <w:r>
              <w:rPr>
                <w:rFonts w:eastAsia="Calibri" w:cs="Times New Roman" w:ascii="Times New Roman" w:hAnsi="Times New Roman"/>
                <w:kern w:val="0"/>
                <w:sz w:val="22"/>
                <w:szCs w:val="22"/>
                <w:lang w:val="ru-RU" w:eastAsia="en-US" w:bidi="ar-SA"/>
              </w:rPr>
              <w:t>ДТ 75 на гусеничном ходу</w:t>
            </w:r>
          </w:p>
        </w:tc>
        <w:tc>
          <w:tcPr>
            <w:tcW w:w="1676" w:type="dxa"/>
            <w:tcBorders>
              <w:top w:val="nil"/>
              <w:left w:val="nil"/>
              <w:bottom w:val="nil"/>
              <w:right w:val="nil"/>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tc>
        <w:tc>
          <w:tcPr>
            <w:tcW w:w="16" w:type="dxa"/>
            <w:tcBorders>
              <w:top w:val="nil"/>
              <w:left w:val="nil"/>
              <w:bottom w:val="nil"/>
              <w:right w:val="nil"/>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tc>
      </w:tr>
      <w:tr>
        <w:trPr/>
        <w:tc>
          <w:tcPr>
            <w:tcW w:w="7522" w:type="dxa"/>
            <w:tcBorders>
              <w:top w:val="nil"/>
              <w:left w:val="nil"/>
              <w:bottom w:val="nil"/>
              <w:right w:val="nil"/>
            </w:tcBorders>
          </w:tcPr>
          <w:p>
            <w:pPr>
              <w:pStyle w:val="ListParagraph"/>
              <w:widowControl/>
              <w:numPr>
                <w:ilvl w:val="0"/>
                <w:numId w:val="5"/>
              </w:numPr>
              <w:tabs>
                <w:tab w:val="clear" w:pos="708"/>
                <w:tab w:val="left" w:pos="426" w:leader="none"/>
                <w:tab w:val="left" w:pos="5280" w:leader="none"/>
              </w:tabs>
              <w:spacing w:lineRule="auto" w:line="240" w:before="0" w:after="0"/>
              <w:ind w:left="0" w:hanging="0"/>
              <w:contextualSpacing/>
              <w:jc w:val="left"/>
              <w:rPr>
                <w:rFonts w:ascii="Times New Roman" w:hAnsi="Times New Roman" w:eastAsia="Calibri" w:cs="Times New Roman"/>
                <w:spacing w:val="-1"/>
              </w:rPr>
            </w:pPr>
            <w:r>
              <w:rPr>
                <w:rFonts w:eastAsia="Calibri" w:cs="Times New Roman" w:ascii="Times New Roman" w:hAnsi="Times New Roman"/>
                <w:spacing w:val="-1"/>
                <w:kern w:val="0"/>
                <w:sz w:val="22"/>
                <w:szCs w:val="22"/>
                <w:lang w:val="ru-RU" w:eastAsia="en-US" w:bidi="ar-SA"/>
              </w:rPr>
              <w:t>МТЗ-82.1</w:t>
            </w:r>
          </w:p>
        </w:tc>
        <w:tc>
          <w:tcPr>
            <w:tcW w:w="1676" w:type="dxa"/>
            <w:tcBorders>
              <w:top w:val="nil"/>
              <w:left w:val="nil"/>
              <w:bottom w:val="nil"/>
              <w:right w:val="nil"/>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tc>
        <w:tc>
          <w:tcPr>
            <w:tcW w:w="16" w:type="dxa"/>
            <w:tcBorders>
              <w:top w:val="nil"/>
              <w:left w:val="nil"/>
              <w:bottom w:val="nil"/>
              <w:right w:val="nil"/>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tc>
      </w:tr>
      <w:tr>
        <w:trPr/>
        <w:tc>
          <w:tcPr>
            <w:tcW w:w="7522" w:type="dxa"/>
            <w:tcBorders>
              <w:top w:val="nil"/>
              <w:left w:val="nil"/>
              <w:bottom w:val="nil"/>
              <w:right w:val="nil"/>
            </w:tcBorders>
          </w:tcPr>
          <w:p>
            <w:pPr>
              <w:pStyle w:val="ListParagraph"/>
              <w:widowControl/>
              <w:numPr>
                <w:ilvl w:val="0"/>
                <w:numId w:val="5"/>
              </w:numPr>
              <w:tabs>
                <w:tab w:val="clear" w:pos="708"/>
                <w:tab w:val="left" w:pos="426" w:leader="none"/>
                <w:tab w:val="left" w:pos="5280" w:leader="none"/>
              </w:tabs>
              <w:spacing w:lineRule="auto" w:line="240" w:before="0" w:after="0"/>
              <w:ind w:left="0" w:hanging="0"/>
              <w:contextualSpacing/>
              <w:jc w:val="left"/>
              <w:rPr>
                <w:rFonts w:ascii="Times New Roman" w:hAnsi="Times New Roman" w:eastAsia="Calibri" w:cs="Times New Roman"/>
                <w:spacing w:val="-1"/>
              </w:rPr>
            </w:pPr>
            <w:r>
              <w:rPr>
                <w:rFonts w:eastAsia="Calibri" w:cs="Times New Roman" w:ascii="Times New Roman" w:hAnsi="Times New Roman"/>
                <w:spacing w:val="-1"/>
                <w:kern w:val="0"/>
                <w:sz w:val="22"/>
                <w:szCs w:val="22"/>
                <w:lang w:val="ru-RU" w:eastAsia="en-US" w:bidi="ar-SA"/>
              </w:rPr>
              <w:t>МТЗ -82 на колесном ходу</w:t>
            </w:r>
          </w:p>
        </w:tc>
        <w:tc>
          <w:tcPr>
            <w:tcW w:w="1676" w:type="dxa"/>
            <w:tcBorders>
              <w:top w:val="nil"/>
              <w:left w:val="nil"/>
              <w:bottom w:val="nil"/>
              <w:right w:val="nil"/>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tc>
        <w:tc>
          <w:tcPr>
            <w:tcW w:w="16" w:type="dxa"/>
            <w:tcBorders>
              <w:top w:val="nil"/>
              <w:left w:val="nil"/>
              <w:bottom w:val="nil"/>
              <w:right w:val="nil"/>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tc>
      </w:tr>
      <w:tr>
        <w:trPr/>
        <w:tc>
          <w:tcPr>
            <w:tcW w:w="7522" w:type="dxa"/>
            <w:tcBorders>
              <w:top w:val="nil"/>
              <w:left w:val="nil"/>
              <w:bottom w:val="nil"/>
              <w:right w:val="nil"/>
            </w:tcBorders>
          </w:tcPr>
          <w:p>
            <w:pPr>
              <w:pStyle w:val="ListParagraph"/>
              <w:widowControl/>
              <w:numPr>
                <w:ilvl w:val="0"/>
                <w:numId w:val="5"/>
              </w:numPr>
              <w:tabs>
                <w:tab w:val="clear" w:pos="708"/>
                <w:tab w:val="left" w:pos="426" w:leader="none"/>
                <w:tab w:val="left" w:pos="5280" w:leader="none"/>
              </w:tabs>
              <w:spacing w:lineRule="auto" w:line="240" w:before="0" w:after="0"/>
              <w:ind w:left="0" w:hanging="0"/>
              <w:contextualSpacing/>
              <w:jc w:val="left"/>
              <w:rPr>
                <w:rFonts w:ascii="Times New Roman" w:hAnsi="Times New Roman" w:eastAsia="Calibri" w:cs="Times New Roman"/>
                <w:b/>
                <w:b/>
              </w:rPr>
            </w:pPr>
            <w:r>
              <w:rPr>
                <w:rFonts w:eastAsia="Calibri" w:cs="Times New Roman" w:ascii="Times New Roman" w:hAnsi="Times New Roman"/>
                <w:spacing w:val="-1"/>
                <w:kern w:val="0"/>
                <w:sz w:val="22"/>
                <w:szCs w:val="22"/>
                <w:lang w:val="ru-RU" w:eastAsia="en-US" w:bidi="ar-SA"/>
              </w:rPr>
              <w:t>МТЗ-1221 «Беларус»</w:t>
            </w:r>
          </w:p>
        </w:tc>
        <w:tc>
          <w:tcPr>
            <w:tcW w:w="1676" w:type="dxa"/>
            <w:tcBorders>
              <w:top w:val="nil"/>
              <w:left w:val="nil"/>
              <w:bottom w:val="nil"/>
              <w:right w:val="nil"/>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tc>
        <w:tc>
          <w:tcPr>
            <w:tcW w:w="16" w:type="dxa"/>
            <w:tcBorders>
              <w:top w:val="nil"/>
              <w:left w:val="nil"/>
              <w:bottom w:val="nil"/>
              <w:right w:val="nil"/>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tc>
      </w:tr>
      <w:tr>
        <w:trPr/>
        <w:tc>
          <w:tcPr>
            <w:tcW w:w="7522" w:type="dxa"/>
            <w:tcBorders>
              <w:top w:val="nil"/>
              <w:left w:val="nil"/>
              <w:bottom w:val="nil"/>
              <w:right w:val="nil"/>
            </w:tcBorders>
          </w:tcPr>
          <w:p>
            <w:pPr>
              <w:pStyle w:val="ListParagraph"/>
              <w:widowControl/>
              <w:numPr>
                <w:ilvl w:val="0"/>
                <w:numId w:val="5"/>
              </w:numPr>
              <w:tabs>
                <w:tab w:val="clear" w:pos="708"/>
                <w:tab w:val="left" w:pos="426" w:leader="none"/>
                <w:tab w:val="left" w:pos="5280" w:leader="none"/>
              </w:tabs>
              <w:spacing w:lineRule="auto" w:line="240" w:before="0" w:after="0"/>
              <w:ind w:left="0" w:hanging="0"/>
              <w:contextualSpacing/>
              <w:jc w:val="left"/>
              <w:rPr>
                <w:rFonts w:ascii="Times New Roman" w:hAnsi="Times New Roman" w:eastAsia="Calibri" w:cs="Times New Roman"/>
                <w:b/>
                <w:b/>
              </w:rPr>
            </w:pPr>
            <w:r>
              <w:rPr>
                <w:rFonts w:eastAsia="Calibri" w:cs="Times New Roman" w:ascii="Times New Roman" w:hAnsi="Times New Roman"/>
                <w:spacing w:val="-1"/>
                <w:kern w:val="0"/>
                <w:sz w:val="22"/>
                <w:szCs w:val="22"/>
                <w:lang w:val="ru-RU" w:eastAsia="en-US" w:bidi="ar-SA"/>
              </w:rPr>
              <w:t>Бульдозер УТО-Т-80</w:t>
            </w:r>
          </w:p>
          <w:p>
            <w:pPr>
              <w:pStyle w:val="ListParagraph"/>
              <w:widowControl/>
              <w:tabs>
                <w:tab w:val="clear" w:pos="708"/>
                <w:tab w:val="left" w:pos="426" w:leader="none"/>
                <w:tab w:val="left" w:pos="5280" w:leader="none"/>
              </w:tabs>
              <w:spacing w:lineRule="auto" w:line="240" w:before="0" w:after="0"/>
              <w:ind w:left="0" w:hanging="0"/>
              <w:contextualSpacing/>
              <w:jc w:val="left"/>
              <w:rPr>
                <w:rFonts w:ascii="Times New Roman" w:hAnsi="Times New Roman" w:eastAsia="Calibri" w:cs="Times New Roman"/>
                <w:b/>
                <w:b/>
              </w:rPr>
            </w:pPr>
            <w:r>
              <w:rPr>
                <w:rFonts w:eastAsia="Calibri" w:cs="Times New Roman" w:ascii="Times New Roman" w:hAnsi="Times New Roman"/>
                <w:b/>
                <w:kern w:val="0"/>
                <w:sz w:val="22"/>
                <w:szCs w:val="22"/>
                <w:lang w:val="ru-RU" w:eastAsia="en-US" w:bidi="ar-SA"/>
              </w:rPr>
            </w:r>
          </w:p>
        </w:tc>
        <w:tc>
          <w:tcPr>
            <w:tcW w:w="1676" w:type="dxa"/>
            <w:tcBorders>
              <w:top w:val="nil"/>
              <w:left w:val="nil"/>
              <w:bottom w:val="nil"/>
              <w:right w:val="nil"/>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tc>
        <w:tc>
          <w:tcPr>
            <w:tcW w:w="16" w:type="dxa"/>
            <w:tcBorders>
              <w:top w:val="nil"/>
              <w:left w:val="nil"/>
              <w:bottom w:val="nil"/>
              <w:right w:val="nil"/>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tc>
      </w:tr>
      <w:tr>
        <w:trPr/>
        <w:tc>
          <w:tcPr>
            <w:tcW w:w="9214" w:type="dxa"/>
            <w:gridSpan w:val="3"/>
            <w:tcBorders>
              <w:top w:val="nil"/>
              <w:left w:val="nil"/>
              <w:bottom w:val="nil"/>
              <w:right w:val="nil"/>
            </w:tcBorders>
          </w:tcPr>
          <w:p>
            <w:pPr>
              <w:pStyle w:val="Normal"/>
              <w:widowControl/>
              <w:tabs>
                <w:tab w:val="clear" w:pos="708"/>
                <w:tab w:val="left" w:pos="426" w:leader="none"/>
                <w:tab w:val="left" w:pos="5280" w:leader="none"/>
              </w:tabs>
              <w:spacing w:lineRule="auto" w:line="276" w:before="0" w:after="0"/>
              <w:contextualSpacing/>
              <w:jc w:val="left"/>
              <w:rPr>
                <w:rFonts w:ascii="Times New Roman" w:hAnsi="Times New Roman" w:eastAsia="Calibri" w:cs="Times New Roman"/>
                <w:spacing w:val="-1"/>
              </w:rPr>
            </w:pPr>
            <w:r>
              <w:rPr>
                <w:rFonts w:eastAsia="Calibri" w:cs="Times New Roman" w:ascii="Times New Roman" w:hAnsi="Times New Roman"/>
                <w:spacing w:val="-1"/>
                <w:kern w:val="0"/>
                <w:sz w:val="22"/>
                <w:szCs w:val="22"/>
                <w:lang w:val="ru-RU" w:eastAsia="en-US" w:bidi="ar-SA"/>
              </w:rPr>
              <w:t>Сельскохозяйственные машины</w:t>
            </w:r>
          </w:p>
        </w:tc>
      </w:tr>
      <w:tr>
        <w:trPr/>
        <w:tc>
          <w:tcPr>
            <w:tcW w:w="7522" w:type="dxa"/>
            <w:tcBorders>
              <w:top w:val="nil"/>
              <w:left w:val="nil"/>
              <w:bottom w:val="nil"/>
              <w:right w:val="nil"/>
            </w:tcBorders>
          </w:tcPr>
          <w:p>
            <w:pPr>
              <w:pStyle w:val="ListParagraph"/>
              <w:widowControl/>
              <w:numPr>
                <w:ilvl w:val="0"/>
                <w:numId w:val="6"/>
              </w:numPr>
              <w:tabs>
                <w:tab w:val="clear" w:pos="708"/>
                <w:tab w:val="left" w:pos="426" w:leader="none"/>
                <w:tab w:val="left" w:pos="5280" w:leader="none"/>
              </w:tabs>
              <w:spacing w:lineRule="auto" w:line="240" w:before="0" w:after="0"/>
              <w:ind w:left="0" w:hanging="0"/>
              <w:contextualSpacing/>
              <w:jc w:val="left"/>
              <w:rPr>
                <w:rFonts w:ascii="Times New Roman" w:hAnsi="Times New Roman" w:eastAsia="Calibri" w:cs="Times New Roman"/>
                <w:spacing w:val="-1"/>
              </w:rPr>
            </w:pPr>
            <w:r>
              <w:rPr>
                <w:rFonts w:eastAsia="Calibri" w:cs="Times New Roman" w:ascii="Times New Roman" w:hAnsi="Times New Roman"/>
                <w:spacing w:val="-1"/>
                <w:kern w:val="0"/>
                <w:sz w:val="22"/>
                <w:szCs w:val="22"/>
                <w:lang w:val="ru-RU" w:eastAsia="en-US" w:bidi="ar-SA"/>
              </w:rPr>
              <w:t>УМВК-2,8, (универсальная машина со сменными рабочими органами для возделывания картофеля и овощей);</w:t>
            </w:r>
          </w:p>
        </w:tc>
        <w:tc>
          <w:tcPr>
            <w:tcW w:w="1676" w:type="dxa"/>
            <w:tcBorders>
              <w:top w:val="nil"/>
              <w:left w:val="nil"/>
              <w:bottom w:val="nil"/>
              <w:right w:val="nil"/>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tc>
        <w:tc>
          <w:tcPr>
            <w:tcW w:w="16" w:type="dxa"/>
            <w:tcBorders>
              <w:top w:val="nil"/>
              <w:left w:val="nil"/>
              <w:bottom w:val="nil"/>
              <w:right w:val="nil"/>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tc>
      </w:tr>
      <w:tr>
        <w:trPr/>
        <w:tc>
          <w:tcPr>
            <w:tcW w:w="7522" w:type="dxa"/>
            <w:tcBorders>
              <w:top w:val="nil"/>
              <w:left w:val="nil"/>
              <w:bottom w:val="nil"/>
              <w:right w:val="nil"/>
            </w:tcBorders>
          </w:tcPr>
          <w:p>
            <w:pPr>
              <w:pStyle w:val="ListParagraph"/>
              <w:widowControl/>
              <w:numPr>
                <w:ilvl w:val="0"/>
                <w:numId w:val="6"/>
              </w:numPr>
              <w:tabs>
                <w:tab w:val="clear" w:pos="708"/>
                <w:tab w:val="left" w:pos="426" w:leader="none"/>
                <w:tab w:val="left" w:pos="5280" w:leader="none"/>
              </w:tabs>
              <w:spacing w:lineRule="auto" w:line="240" w:before="0" w:after="0"/>
              <w:ind w:left="0" w:hanging="0"/>
              <w:contextualSpacing/>
              <w:jc w:val="left"/>
              <w:rPr>
                <w:rFonts w:ascii="Times New Roman" w:hAnsi="Times New Roman" w:eastAsia="Calibri" w:cs="Times New Roman"/>
                <w:spacing w:val="-1"/>
              </w:rPr>
            </w:pPr>
            <w:r>
              <w:rPr>
                <w:rFonts w:eastAsia="Calibri" w:cs="Times New Roman" w:ascii="Times New Roman" w:hAnsi="Times New Roman"/>
                <w:spacing w:val="-1"/>
                <w:kern w:val="0"/>
                <w:sz w:val="22"/>
                <w:szCs w:val="22"/>
                <w:lang w:val="ru-RU" w:eastAsia="en-US" w:bidi="ar-SA"/>
              </w:rPr>
              <w:t>Картофелекопатель КСТ- 1,4;</w:t>
            </w:r>
          </w:p>
        </w:tc>
        <w:tc>
          <w:tcPr>
            <w:tcW w:w="1676" w:type="dxa"/>
            <w:tcBorders>
              <w:top w:val="nil"/>
              <w:left w:val="nil"/>
              <w:bottom w:val="nil"/>
              <w:right w:val="nil"/>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tc>
        <w:tc>
          <w:tcPr>
            <w:tcW w:w="16" w:type="dxa"/>
            <w:tcBorders>
              <w:top w:val="nil"/>
              <w:left w:val="nil"/>
              <w:bottom w:val="nil"/>
              <w:right w:val="nil"/>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tc>
      </w:tr>
      <w:tr>
        <w:trPr/>
        <w:tc>
          <w:tcPr>
            <w:tcW w:w="7522" w:type="dxa"/>
            <w:tcBorders>
              <w:top w:val="nil"/>
              <w:left w:val="nil"/>
              <w:bottom w:val="nil"/>
              <w:right w:val="nil"/>
            </w:tcBorders>
          </w:tcPr>
          <w:p>
            <w:pPr>
              <w:pStyle w:val="ListParagraph"/>
              <w:widowControl/>
              <w:numPr>
                <w:ilvl w:val="0"/>
                <w:numId w:val="6"/>
              </w:numPr>
              <w:tabs>
                <w:tab w:val="clear" w:pos="708"/>
                <w:tab w:val="left" w:pos="426" w:leader="none"/>
                <w:tab w:val="left" w:pos="5280" w:leader="none"/>
              </w:tabs>
              <w:spacing w:lineRule="auto" w:line="240" w:before="0" w:after="0"/>
              <w:ind w:left="0" w:hanging="0"/>
              <w:contextualSpacing/>
              <w:jc w:val="left"/>
              <w:rPr>
                <w:rFonts w:ascii="Times New Roman" w:hAnsi="Times New Roman" w:eastAsia="Calibri" w:cs="Times New Roman"/>
                <w:spacing w:val="-1"/>
              </w:rPr>
            </w:pPr>
            <w:r>
              <w:rPr>
                <w:rFonts w:eastAsia="Calibri" w:cs="Times New Roman" w:ascii="Times New Roman" w:hAnsi="Times New Roman"/>
                <w:spacing w:val="-1"/>
                <w:kern w:val="0"/>
                <w:sz w:val="22"/>
                <w:szCs w:val="22"/>
                <w:lang w:val="ru-RU" w:eastAsia="en-US" w:bidi="ar-SA"/>
              </w:rPr>
              <w:t>Культиватор - окучник КОН- 2,8;</w:t>
            </w:r>
          </w:p>
        </w:tc>
        <w:tc>
          <w:tcPr>
            <w:tcW w:w="1676" w:type="dxa"/>
            <w:tcBorders>
              <w:top w:val="nil"/>
              <w:left w:val="nil"/>
              <w:bottom w:val="nil"/>
              <w:right w:val="nil"/>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tc>
        <w:tc>
          <w:tcPr>
            <w:tcW w:w="16" w:type="dxa"/>
            <w:tcBorders>
              <w:top w:val="nil"/>
              <w:left w:val="nil"/>
              <w:bottom w:val="nil"/>
              <w:right w:val="nil"/>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tc>
      </w:tr>
      <w:tr>
        <w:trPr/>
        <w:tc>
          <w:tcPr>
            <w:tcW w:w="7522" w:type="dxa"/>
            <w:tcBorders>
              <w:top w:val="nil"/>
              <w:left w:val="nil"/>
              <w:bottom w:val="nil"/>
              <w:right w:val="nil"/>
            </w:tcBorders>
          </w:tcPr>
          <w:p>
            <w:pPr>
              <w:pStyle w:val="ListParagraph"/>
              <w:widowControl/>
              <w:numPr>
                <w:ilvl w:val="0"/>
                <w:numId w:val="6"/>
              </w:numPr>
              <w:tabs>
                <w:tab w:val="clear" w:pos="708"/>
                <w:tab w:val="left" w:pos="426" w:leader="none"/>
                <w:tab w:val="left" w:pos="5280" w:leader="none"/>
              </w:tabs>
              <w:spacing w:lineRule="auto" w:line="240" w:before="0" w:after="0"/>
              <w:ind w:left="0" w:hanging="0"/>
              <w:contextualSpacing/>
              <w:jc w:val="left"/>
              <w:rPr>
                <w:rFonts w:ascii="Times New Roman" w:hAnsi="Times New Roman" w:eastAsia="Calibri" w:cs="Times New Roman"/>
                <w:spacing w:val="-1"/>
              </w:rPr>
            </w:pPr>
            <w:r>
              <w:rPr>
                <w:rFonts w:eastAsia="Calibri" w:cs="Times New Roman" w:ascii="Times New Roman" w:hAnsi="Times New Roman"/>
                <w:spacing w:val="-1"/>
                <w:kern w:val="0"/>
                <w:sz w:val="22"/>
                <w:szCs w:val="22"/>
                <w:lang w:val="ru-RU" w:eastAsia="en-US" w:bidi="ar-SA"/>
              </w:rPr>
              <w:t>Плуг оборотный IBIS L3+1;</w:t>
            </w:r>
          </w:p>
        </w:tc>
        <w:tc>
          <w:tcPr>
            <w:tcW w:w="1676" w:type="dxa"/>
            <w:tcBorders>
              <w:top w:val="nil"/>
              <w:left w:val="nil"/>
              <w:bottom w:val="nil"/>
              <w:right w:val="nil"/>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tc>
        <w:tc>
          <w:tcPr>
            <w:tcW w:w="16" w:type="dxa"/>
            <w:tcBorders>
              <w:top w:val="nil"/>
              <w:left w:val="nil"/>
              <w:bottom w:val="nil"/>
              <w:right w:val="nil"/>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tc>
      </w:tr>
      <w:tr>
        <w:trPr/>
        <w:tc>
          <w:tcPr>
            <w:tcW w:w="7522" w:type="dxa"/>
            <w:tcBorders>
              <w:top w:val="nil"/>
              <w:left w:val="nil"/>
              <w:bottom w:val="nil"/>
              <w:right w:val="nil"/>
            </w:tcBorders>
          </w:tcPr>
          <w:p>
            <w:pPr>
              <w:pStyle w:val="ListParagraph"/>
              <w:widowControl/>
              <w:numPr>
                <w:ilvl w:val="0"/>
                <w:numId w:val="6"/>
              </w:numPr>
              <w:tabs>
                <w:tab w:val="clear" w:pos="708"/>
                <w:tab w:val="left" w:pos="426" w:leader="none"/>
                <w:tab w:val="left" w:pos="5280" w:leader="none"/>
              </w:tabs>
              <w:spacing w:lineRule="auto" w:line="240" w:before="0" w:after="0"/>
              <w:ind w:left="0" w:hanging="0"/>
              <w:contextualSpacing/>
              <w:jc w:val="left"/>
              <w:rPr>
                <w:rFonts w:ascii="Times New Roman" w:hAnsi="Times New Roman" w:eastAsia="Calibri" w:cs="Times New Roman"/>
                <w:spacing w:val="-1"/>
              </w:rPr>
            </w:pPr>
            <w:r>
              <w:rPr>
                <w:rFonts w:eastAsia="Calibri" w:cs="Times New Roman" w:ascii="Times New Roman" w:hAnsi="Times New Roman"/>
                <w:spacing w:val="-1"/>
                <w:kern w:val="0"/>
                <w:sz w:val="22"/>
                <w:szCs w:val="22"/>
                <w:lang w:val="ru-RU" w:eastAsia="en-US" w:bidi="ar-SA"/>
              </w:rPr>
              <w:t>Картофелесажалка Л- 207;</w:t>
            </w:r>
          </w:p>
        </w:tc>
        <w:tc>
          <w:tcPr>
            <w:tcW w:w="1676" w:type="dxa"/>
            <w:tcBorders>
              <w:top w:val="nil"/>
              <w:left w:val="nil"/>
              <w:bottom w:val="nil"/>
              <w:right w:val="nil"/>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tc>
        <w:tc>
          <w:tcPr>
            <w:tcW w:w="16" w:type="dxa"/>
            <w:tcBorders>
              <w:top w:val="nil"/>
              <w:left w:val="nil"/>
              <w:bottom w:val="nil"/>
              <w:right w:val="nil"/>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tc>
      </w:tr>
      <w:tr>
        <w:trPr/>
        <w:tc>
          <w:tcPr>
            <w:tcW w:w="7522" w:type="dxa"/>
            <w:tcBorders>
              <w:top w:val="nil"/>
              <w:left w:val="nil"/>
              <w:bottom w:val="nil"/>
              <w:right w:val="nil"/>
            </w:tcBorders>
          </w:tcPr>
          <w:p>
            <w:pPr>
              <w:pStyle w:val="ListParagraph"/>
              <w:widowControl/>
              <w:numPr>
                <w:ilvl w:val="0"/>
                <w:numId w:val="6"/>
              </w:numPr>
              <w:tabs>
                <w:tab w:val="clear" w:pos="708"/>
                <w:tab w:val="left" w:pos="426" w:leader="none"/>
                <w:tab w:val="left" w:pos="5280" w:leader="none"/>
              </w:tabs>
              <w:spacing w:lineRule="auto" w:line="240" w:before="0" w:after="0"/>
              <w:ind w:left="0" w:hanging="0"/>
              <w:contextualSpacing/>
              <w:jc w:val="left"/>
              <w:rPr>
                <w:rFonts w:ascii="Times New Roman" w:hAnsi="Times New Roman" w:eastAsia="Calibri" w:cs="Times New Roman"/>
                <w:spacing w:val="-1"/>
              </w:rPr>
            </w:pPr>
            <w:r>
              <w:rPr>
                <w:rFonts w:eastAsia="Calibri" w:cs="Times New Roman" w:ascii="Times New Roman" w:hAnsi="Times New Roman"/>
                <w:spacing w:val="-1"/>
                <w:kern w:val="0"/>
                <w:sz w:val="22"/>
                <w:szCs w:val="22"/>
                <w:lang w:val="ru-RU" w:eastAsia="en-US" w:bidi="ar-SA"/>
              </w:rPr>
              <w:t>Картофелеуборочный комбайн ПТК-2 «Полессе»;</w:t>
            </w:r>
          </w:p>
        </w:tc>
        <w:tc>
          <w:tcPr>
            <w:tcW w:w="1676" w:type="dxa"/>
            <w:tcBorders>
              <w:top w:val="nil"/>
              <w:left w:val="nil"/>
              <w:bottom w:val="nil"/>
              <w:right w:val="nil"/>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tc>
        <w:tc>
          <w:tcPr>
            <w:tcW w:w="16" w:type="dxa"/>
            <w:tcBorders>
              <w:top w:val="nil"/>
              <w:left w:val="nil"/>
              <w:bottom w:val="nil"/>
              <w:right w:val="nil"/>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tc>
      </w:tr>
      <w:tr>
        <w:trPr/>
        <w:tc>
          <w:tcPr>
            <w:tcW w:w="7522" w:type="dxa"/>
            <w:tcBorders>
              <w:top w:val="nil"/>
              <w:left w:val="nil"/>
              <w:bottom w:val="nil"/>
              <w:right w:val="nil"/>
            </w:tcBorders>
          </w:tcPr>
          <w:p>
            <w:pPr>
              <w:pStyle w:val="ListParagraph"/>
              <w:widowControl/>
              <w:numPr>
                <w:ilvl w:val="0"/>
                <w:numId w:val="6"/>
              </w:numPr>
              <w:tabs>
                <w:tab w:val="clear" w:pos="708"/>
                <w:tab w:val="left" w:pos="426" w:leader="none"/>
                <w:tab w:val="left" w:pos="5280" w:leader="none"/>
              </w:tabs>
              <w:spacing w:lineRule="auto" w:line="240" w:before="0" w:after="0"/>
              <w:ind w:left="0" w:hanging="0"/>
              <w:contextualSpacing/>
              <w:jc w:val="left"/>
              <w:rPr>
                <w:rFonts w:ascii="Times New Roman" w:hAnsi="Times New Roman" w:eastAsia="Calibri" w:cs="Times New Roman"/>
                <w:spacing w:val="-1"/>
              </w:rPr>
            </w:pPr>
            <w:r>
              <w:rPr>
                <w:rFonts w:eastAsia="Calibri" w:cs="Times New Roman" w:ascii="Times New Roman" w:hAnsi="Times New Roman"/>
                <w:spacing w:val="-1"/>
                <w:kern w:val="0"/>
                <w:sz w:val="22"/>
                <w:szCs w:val="22"/>
                <w:lang w:val="ru-RU" w:eastAsia="en-US" w:bidi="ar-SA"/>
              </w:rPr>
              <w:t>Дискатор прицепной БДМ 4*2П;</w:t>
            </w:r>
          </w:p>
        </w:tc>
        <w:tc>
          <w:tcPr>
            <w:tcW w:w="1676" w:type="dxa"/>
            <w:tcBorders>
              <w:top w:val="nil"/>
              <w:left w:val="nil"/>
              <w:bottom w:val="nil"/>
              <w:right w:val="nil"/>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tc>
        <w:tc>
          <w:tcPr>
            <w:tcW w:w="16" w:type="dxa"/>
            <w:tcBorders>
              <w:top w:val="nil"/>
              <w:left w:val="nil"/>
              <w:bottom w:val="nil"/>
              <w:right w:val="nil"/>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tc>
      </w:tr>
      <w:tr>
        <w:trPr/>
        <w:tc>
          <w:tcPr>
            <w:tcW w:w="7522" w:type="dxa"/>
            <w:tcBorders>
              <w:top w:val="nil"/>
              <w:left w:val="nil"/>
              <w:bottom w:val="nil"/>
              <w:right w:val="nil"/>
            </w:tcBorders>
          </w:tcPr>
          <w:p>
            <w:pPr>
              <w:pStyle w:val="ListParagraph"/>
              <w:widowControl/>
              <w:numPr>
                <w:ilvl w:val="0"/>
                <w:numId w:val="6"/>
              </w:numPr>
              <w:tabs>
                <w:tab w:val="clear" w:pos="708"/>
                <w:tab w:val="left" w:pos="426" w:leader="none"/>
                <w:tab w:val="left" w:pos="5280" w:leader="none"/>
              </w:tabs>
              <w:spacing w:lineRule="auto" w:line="240" w:before="0" w:after="0"/>
              <w:ind w:left="0" w:hanging="0"/>
              <w:contextualSpacing/>
              <w:jc w:val="left"/>
              <w:rPr>
                <w:rFonts w:ascii="Times New Roman" w:hAnsi="Times New Roman" w:eastAsia="Calibri" w:cs="Times New Roman"/>
                <w:spacing w:val="-1"/>
              </w:rPr>
            </w:pPr>
            <w:r>
              <w:rPr>
                <w:rFonts w:eastAsia="Calibri" w:cs="Times New Roman" w:ascii="Times New Roman" w:hAnsi="Times New Roman"/>
                <w:spacing w:val="-1"/>
                <w:kern w:val="0"/>
                <w:sz w:val="22"/>
                <w:szCs w:val="22"/>
                <w:lang w:val="ru-RU" w:eastAsia="en-US" w:bidi="ar-SA"/>
              </w:rPr>
              <w:t>Косилка КС-2,1;</w:t>
            </w:r>
          </w:p>
        </w:tc>
        <w:tc>
          <w:tcPr>
            <w:tcW w:w="1676" w:type="dxa"/>
            <w:tcBorders>
              <w:top w:val="nil"/>
              <w:left w:val="nil"/>
              <w:bottom w:val="nil"/>
              <w:right w:val="nil"/>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tc>
        <w:tc>
          <w:tcPr>
            <w:tcW w:w="16" w:type="dxa"/>
            <w:tcBorders>
              <w:top w:val="nil"/>
              <w:left w:val="nil"/>
              <w:bottom w:val="nil"/>
              <w:right w:val="nil"/>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tc>
      </w:tr>
      <w:tr>
        <w:trPr/>
        <w:tc>
          <w:tcPr>
            <w:tcW w:w="7522" w:type="dxa"/>
            <w:tcBorders>
              <w:top w:val="nil"/>
              <w:left w:val="nil"/>
              <w:bottom w:val="nil"/>
              <w:right w:val="nil"/>
            </w:tcBorders>
          </w:tcPr>
          <w:p>
            <w:pPr>
              <w:pStyle w:val="ListParagraph"/>
              <w:widowControl/>
              <w:numPr>
                <w:ilvl w:val="0"/>
                <w:numId w:val="6"/>
              </w:numPr>
              <w:tabs>
                <w:tab w:val="clear" w:pos="708"/>
                <w:tab w:val="left" w:pos="426" w:leader="none"/>
                <w:tab w:val="left" w:pos="5280" w:leader="none"/>
              </w:tabs>
              <w:spacing w:lineRule="auto" w:line="240" w:before="0" w:after="0"/>
              <w:ind w:left="0" w:hanging="0"/>
              <w:contextualSpacing/>
              <w:jc w:val="left"/>
              <w:rPr>
                <w:rFonts w:ascii="Times New Roman" w:hAnsi="Times New Roman" w:eastAsia="Calibri" w:cs="Times New Roman"/>
                <w:spacing w:val="-1"/>
              </w:rPr>
            </w:pPr>
            <w:r>
              <w:rPr>
                <w:rFonts w:eastAsia="Calibri" w:cs="Times New Roman" w:ascii="Times New Roman" w:hAnsi="Times New Roman"/>
                <w:spacing w:val="-1"/>
                <w:kern w:val="0"/>
                <w:sz w:val="22"/>
                <w:szCs w:val="22"/>
                <w:lang w:val="ru-RU" w:eastAsia="en-US" w:bidi="ar-SA"/>
              </w:rPr>
              <w:t>Пресс-подборщик ПР-Ф-180;</w:t>
            </w:r>
          </w:p>
        </w:tc>
        <w:tc>
          <w:tcPr>
            <w:tcW w:w="1676" w:type="dxa"/>
            <w:tcBorders>
              <w:top w:val="nil"/>
              <w:left w:val="nil"/>
              <w:bottom w:val="nil"/>
              <w:right w:val="nil"/>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tc>
        <w:tc>
          <w:tcPr>
            <w:tcW w:w="16" w:type="dxa"/>
            <w:tcBorders>
              <w:top w:val="nil"/>
              <w:left w:val="nil"/>
              <w:bottom w:val="nil"/>
              <w:right w:val="nil"/>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tc>
      </w:tr>
      <w:tr>
        <w:trPr/>
        <w:tc>
          <w:tcPr>
            <w:tcW w:w="7522" w:type="dxa"/>
            <w:tcBorders>
              <w:top w:val="nil"/>
              <w:left w:val="nil"/>
              <w:bottom w:val="nil"/>
              <w:right w:val="nil"/>
            </w:tcBorders>
          </w:tcPr>
          <w:p>
            <w:pPr>
              <w:pStyle w:val="ListParagraph"/>
              <w:widowControl/>
              <w:numPr>
                <w:ilvl w:val="0"/>
                <w:numId w:val="6"/>
              </w:numPr>
              <w:tabs>
                <w:tab w:val="clear" w:pos="708"/>
                <w:tab w:val="left" w:pos="426" w:leader="none"/>
                <w:tab w:val="left" w:pos="5280" w:leader="none"/>
              </w:tabs>
              <w:spacing w:lineRule="auto" w:line="240" w:before="0" w:after="0"/>
              <w:ind w:left="0" w:hanging="0"/>
              <w:contextualSpacing/>
              <w:jc w:val="left"/>
              <w:rPr>
                <w:rFonts w:ascii="Times New Roman" w:hAnsi="Times New Roman" w:eastAsia="Calibri" w:cs="Times New Roman"/>
                <w:spacing w:val="-1"/>
              </w:rPr>
            </w:pPr>
            <w:r>
              <w:rPr>
                <w:rFonts w:eastAsia="Calibri" w:cs="Times New Roman" w:ascii="Times New Roman" w:hAnsi="Times New Roman"/>
                <w:spacing w:val="-1"/>
                <w:kern w:val="0"/>
                <w:sz w:val="22"/>
                <w:szCs w:val="22"/>
                <w:lang w:val="ru-RU" w:eastAsia="en-US" w:bidi="ar-SA"/>
              </w:rPr>
              <w:t>Рассадопосадочная машина 6 - рядная с поливом;</w:t>
            </w:r>
          </w:p>
        </w:tc>
        <w:tc>
          <w:tcPr>
            <w:tcW w:w="1676" w:type="dxa"/>
            <w:tcBorders>
              <w:top w:val="nil"/>
              <w:left w:val="nil"/>
              <w:bottom w:val="nil"/>
              <w:right w:val="nil"/>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tc>
        <w:tc>
          <w:tcPr>
            <w:tcW w:w="16" w:type="dxa"/>
            <w:tcBorders>
              <w:top w:val="nil"/>
              <w:left w:val="nil"/>
              <w:bottom w:val="nil"/>
              <w:right w:val="nil"/>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tc>
      </w:tr>
      <w:tr>
        <w:trPr/>
        <w:tc>
          <w:tcPr>
            <w:tcW w:w="7522" w:type="dxa"/>
            <w:tcBorders>
              <w:top w:val="nil"/>
              <w:left w:val="nil"/>
              <w:bottom w:val="nil"/>
              <w:right w:val="nil"/>
            </w:tcBorders>
          </w:tcPr>
          <w:p>
            <w:pPr>
              <w:pStyle w:val="ListParagraph"/>
              <w:widowControl/>
              <w:numPr>
                <w:ilvl w:val="0"/>
                <w:numId w:val="6"/>
              </w:numPr>
              <w:tabs>
                <w:tab w:val="clear" w:pos="708"/>
                <w:tab w:val="left" w:pos="426" w:leader="none"/>
                <w:tab w:val="left" w:pos="5280" w:leader="none"/>
              </w:tabs>
              <w:spacing w:lineRule="auto" w:line="240" w:before="0" w:after="0"/>
              <w:ind w:left="0" w:hanging="0"/>
              <w:contextualSpacing/>
              <w:jc w:val="left"/>
              <w:rPr>
                <w:rFonts w:ascii="Times New Roman" w:hAnsi="Times New Roman" w:eastAsia="Calibri" w:cs="Times New Roman"/>
                <w:spacing w:val="-1"/>
              </w:rPr>
            </w:pPr>
            <w:r>
              <w:rPr>
                <w:rFonts w:eastAsia="Calibri" w:cs="Times New Roman" w:ascii="Times New Roman" w:hAnsi="Times New Roman"/>
                <w:spacing w:val="-1"/>
                <w:kern w:val="0"/>
                <w:sz w:val="22"/>
                <w:szCs w:val="22"/>
                <w:lang w:val="ru-RU" w:eastAsia="en-US" w:bidi="ar-SA"/>
              </w:rPr>
              <w:t>Грабли - ворошилка ГВР- 6Р,</w:t>
            </w:r>
          </w:p>
        </w:tc>
        <w:tc>
          <w:tcPr>
            <w:tcW w:w="1676" w:type="dxa"/>
            <w:tcBorders>
              <w:top w:val="nil"/>
              <w:left w:val="nil"/>
              <w:bottom w:val="nil"/>
              <w:right w:val="nil"/>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tc>
        <w:tc>
          <w:tcPr>
            <w:tcW w:w="16" w:type="dxa"/>
            <w:tcBorders>
              <w:top w:val="nil"/>
              <w:left w:val="nil"/>
              <w:bottom w:val="nil"/>
              <w:right w:val="nil"/>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tc>
      </w:tr>
      <w:tr>
        <w:trPr/>
        <w:tc>
          <w:tcPr>
            <w:tcW w:w="7522" w:type="dxa"/>
            <w:tcBorders>
              <w:top w:val="nil"/>
              <w:left w:val="nil"/>
              <w:bottom w:val="nil"/>
              <w:right w:val="nil"/>
            </w:tcBorders>
          </w:tcPr>
          <w:p>
            <w:pPr>
              <w:pStyle w:val="ListParagraph"/>
              <w:widowControl/>
              <w:numPr>
                <w:ilvl w:val="0"/>
                <w:numId w:val="6"/>
              </w:numPr>
              <w:tabs>
                <w:tab w:val="clear" w:pos="708"/>
                <w:tab w:val="left" w:pos="426" w:leader="none"/>
                <w:tab w:val="left" w:pos="5280" w:leader="none"/>
              </w:tabs>
              <w:spacing w:lineRule="auto" w:line="240" w:before="0" w:after="0"/>
              <w:ind w:left="0" w:hanging="0"/>
              <w:contextualSpacing/>
              <w:jc w:val="left"/>
              <w:rPr>
                <w:rFonts w:ascii="Times New Roman" w:hAnsi="Times New Roman" w:eastAsia="Calibri" w:cs="Times New Roman"/>
                <w:spacing w:val="-1"/>
              </w:rPr>
            </w:pPr>
            <w:r>
              <w:rPr>
                <w:rFonts w:eastAsia="Calibri" w:cs="Times New Roman" w:ascii="Times New Roman" w:hAnsi="Times New Roman"/>
                <w:spacing w:val="-1"/>
                <w:kern w:val="0"/>
                <w:sz w:val="22"/>
                <w:szCs w:val="22"/>
                <w:lang w:val="ru-RU" w:eastAsia="en-US" w:bidi="ar-SA"/>
              </w:rPr>
              <w:t>Опрыскиватель ОНШ-600,</w:t>
            </w:r>
          </w:p>
        </w:tc>
        <w:tc>
          <w:tcPr>
            <w:tcW w:w="1676" w:type="dxa"/>
            <w:tcBorders>
              <w:top w:val="nil"/>
              <w:left w:val="nil"/>
              <w:bottom w:val="nil"/>
              <w:right w:val="nil"/>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tc>
        <w:tc>
          <w:tcPr>
            <w:tcW w:w="16" w:type="dxa"/>
            <w:tcBorders>
              <w:top w:val="nil"/>
              <w:left w:val="nil"/>
              <w:bottom w:val="nil"/>
              <w:right w:val="nil"/>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tc>
      </w:tr>
      <w:tr>
        <w:trPr/>
        <w:tc>
          <w:tcPr>
            <w:tcW w:w="7522" w:type="dxa"/>
            <w:tcBorders>
              <w:top w:val="nil"/>
              <w:left w:val="nil"/>
              <w:bottom w:val="nil"/>
              <w:right w:val="nil"/>
            </w:tcBorders>
          </w:tcPr>
          <w:p>
            <w:pPr>
              <w:pStyle w:val="ListParagraph"/>
              <w:widowControl/>
              <w:numPr>
                <w:ilvl w:val="0"/>
                <w:numId w:val="6"/>
              </w:numPr>
              <w:tabs>
                <w:tab w:val="clear" w:pos="708"/>
                <w:tab w:val="left" w:pos="426" w:leader="none"/>
                <w:tab w:val="left" w:pos="5280" w:leader="none"/>
              </w:tabs>
              <w:spacing w:lineRule="auto" w:line="240" w:before="0" w:after="0"/>
              <w:ind w:left="0" w:hanging="0"/>
              <w:contextualSpacing/>
              <w:jc w:val="left"/>
              <w:rPr>
                <w:rFonts w:ascii="Times New Roman" w:hAnsi="Times New Roman" w:eastAsia="Calibri" w:cs="Times New Roman"/>
                <w:spacing w:val="-1"/>
              </w:rPr>
            </w:pPr>
            <w:r>
              <w:rPr>
                <w:rFonts w:eastAsia="Calibri" w:cs="Times New Roman" w:ascii="Times New Roman" w:hAnsi="Times New Roman"/>
                <w:spacing w:val="-1"/>
                <w:kern w:val="0"/>
                <w:sz w:val="22"/>
                <w:szCs w:val="22"/>
                <w:lang w:val="ru-RU" w:eastAsia="en-US" w:bidi="ar-SA"/>
              </w:rPr>
              <w:t>Сеялка овощная СО-НП-2,8</w:t>
            </w:r>
          </w:p>
        </w:tc>
        <w:tc>
          <w:tcPr>
            <w:tcW w:w="1676" w:type="dxa"/>
            <w:tcBorders>
              <w:top w:val="nil"/>
              <w:left w:val="nil"/>
              <w:bottom w:val="nil"/>
              <w:right w:val="nil"/>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tc>
        <w:tc>
          <w:tcPr>
            <w:tcW w:w="16" w:type="dxa"/>
            <w:tcBorders>
              <w:top w:val="nil"/>
              <w:left w:val="nil"/>
              <w:bottom w:val="nil"/>
              <w:right w:val="nil"/>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tc>
      </w:tr>
      <w:tr>
        <w:trPr/>
        <w:tc>
          <w:tcPr>
            <w:tcW w:w="7522" w:type="dxa"/>
            <w:tcBorders>
              <w:top w:val="nil"/>
              <w:left w:val="nil"/>
              <w:bottom w:val="nil"/>
              <w:right w:val="nil"/>
            </w:tcBorders>
          </w:tcPr>
          <w:p>
            <w:pPr>
              <w:pStyle w:val="ListParagraph"/>
              <w:widowControl/>
              <w:numPr>
                <w:ilvl w:val="0"/>
                <w:numId w:val="6"/>
              </w:numPr>
              <w:tabs>
                <w:tab w:val="clear" w:pos="708"/>
                <w:tab w:val="left" w:pos="426" w:leader="none"/>
                <w:tab w:val="left" w:pos="5280" w:leader="none"/>
              </w:tabs>
              <w:spacing w:lineRule="auto" w:line="240" w:before="0" w:after="0"/>
              <w:ind w:left="0" w:hanging="0"/>
              <w:contextualSpacing/>
              <w:jc w:val="left"/>
              <w:rPr>
                <w:rFonts w:ascii="Times New Roman" w:hAnsi="Times New Roman" w:eastAsia="Calibri" w:cs="Times New Roman"/>
                <w:spacing w:val="-1"/>
              </w:rPr>
            </w:pPr>
            <w:r>
              <w:rPr>
                <w:rFonts w:eastAsia="Calibri" w:cs="Times New Roman" w:ascii="Times New Roman" w:hAnsi="Times New Roman"/>
                <w:spacing w:val="-1"/>
                <w:kern w:val="0"/>
                <w:sz w:val="22"/>
                <w:szCs w:val="22"/>
                <w:lang w:val="ru-RU" w:eastAsia="en-US" w:bidi="ar-SA"/>
              </w:rPr>
              <w:t>Дождеватель дальнеструйный навесной</w:t>
            </w:r>
          </w:p>
        </w:tc>
        <w:tc>
          <w:tcPr>
            <w:tcW w:w="1676" w:type="dxa"/>
            <w:tcBorders>
              <w:top w:val="nil"/>
              <w:left w:val="nil"/>
              <w:bottom w:val="nil"/>
              <w:right w:val="nil"/>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tc>
        <w:tc>
          <w:tcPr>
            <w:tcW w:w="16" w:type="dxa"/>
            <w:tcBorders>
              <w:top w:val="nil"/>
              <w:left w:val="nil"/>
              <w:bottom w:val="nil"/>
              <w:right w:val="nil"/>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tc>
      </w:tr>
      <w:tr>
        <w:trPr/>
        <w:tc>
          <w:tcPr>
            <w:tcW w:w="7522" w:type="dxa"/>
            <w:tcBorders>
              <w:top w:val="nil"/>
              <w:left w:val="nil"/>
              <w:bottom w:val="nil"/>
              <w:right w:val="nil"/>
            </w:tcBorders>
          </w:tcPr>
          <w:p>
            <w:pPr>
              <w:pStyle w:val="ListParagraph"/>
              <w:widowControl/>
              <w:numPr>
                <w:ilvl w:val="0"/>
                <w:numId w:val="6"/>
              </w:numPr>
              <w:tabs>
                <w:tab w:val="clear" w:pos="708"/>
                <w:tab w:val="left" w:pos="426" w:leader="none"/>
                <w:tab w:val="left" w:pos="5280" w:leader="none"/>
              </w:tabs>
              <w:spacing w:lineRule="auto" w:line="240" w:before="0" w:after="0"/>
              <w:ind w:left="0" w:hanging="0"/>
              <w:contextualSpacing/>
              <w:jc w:val="left"/>
              <w:rPr>
                <w:rFonts w:ascii="Times New Roman" w:hAnsi="Times New Roman" w:eastAsia="Calibri" w:cs="Times New Roman"/>
                <w:spacing w:val="-1"/>
              </w:rPr>
            </w:pPr>
            <w:r>
              <w:rPr>
                <w:rFonts w:eastAsia="Calibri" w:cs="Times New Roman" w:ascii="Times New Roman" w:hAnsi="Times New Roman"/>
                <w:spacing w:val="-1"/>
                <w:kern w:val="0"/>
                <w:sz w:val="22"/>
                <w:szCs w:val="22"/>
                <w:lang w:val="ru-RU" w:eastAsia="en-US" w:bidi="ar-SA"/>
              </w:rPr>
              <w:t>КИР-1,5 (косилка-измельчитель)</w:t>
            </w:r>
          </w:p>
        </w:tc>
        <w:tc>
          <w:tcPr>
            <w:tcW w:w="1676" w:type="dxa"/>
            <w:tcBorders>
              <w:top w:val="nil"/>
              <w:left w:val="nil"/>
              <w:bottom w:val="nil"/>
              <w:right w:val="nil"/>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tc>
        <w:tc>
          <w:tcPr>
            <w:tcW w:w="16" w:type="dxa"/>
            <w:tcBorders>
              <w:top w:val="nil"/>
              <w:left w:val="nil"/>
              <w:bottom w:val="nil"/>
              <w:right w:val="nil"/>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tc>
      </w:tr>
    </w:tbl>
    <w:p>
      <w:pPr>
        <w:pStyle w:val="ListParagraph"/>
        <w:tabs>
          <w:tab w:val="clear" w:pos="708"/>
          <w:tab w:val="left" w:pos="426" w:leader="none"/>
        </w:tabs>
        <w:spacing w:before="0" w:after="0"/>
        <w:ind w:left="0" w:hanging="0"/>
        <w:contextualSpacing/>
        <w:jc w:val="both"/>
        <w:rPr>
          <w:rFonts w:ascii="Times New Roman" w:hAnsi="Times New Roman" w:eastAsia="Calibri" w:cs="Times New Roman"/>
        </w:rPr>
      </w:pPr>
      <w:r>
        <w:rPr>
          <w:rFonts w:eastAsia="Calibri" w:cs="Times New Roman" w:ascii="Times New Roman" w:hAnsi="Times New Roman"/>
        </w:rPr>
      </w:r>
    </w:p>
    <w:p>
      <w:pPr>
        <w:pStyle w:val="Normal"/>
        <w:tabs>
          <w:tab w:val="clear" w:pos="708"/>
          <w:tab w:val="left" w:pos="426" w:leader="none"/>
        </w:tabs>
        <w:spacing w:before="0" w:after="200"/>
        <w:rPr/>
      </w:pPr>
      <w:r>
        <w:rPr/>
      </w:r>
    </w:p>
    <w:sectPr>
      <w:type w:val="nextPage"/>
      <w:pgSz w:w="11906" w:h="16838"/>
      <w:pgMar w:left="1701" w:right="850" w:gutter="0" w:header="0" w:top="1134"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empora LGC Uni">
    <w:charset w:val="01"/>
    <w:family w:val="roman"/>
    <w:pitch w:val="variable"/>
  </w:font>
  <w:font w:name="Calibri">
    <w:charset w:val="01"/>
    <w:family w:val="roman"/>
    <w:pitch w:val="variable"/>
  </w:font>
  <w:font w:name="Tahoma">
    <w:charset w:val="01"/>
    <w:family w:val="roman"/>
    <w:pitch w:val="variable"/>
  </w:font>
  <w:font w:name="Open Sans">
    <w:charset w:val="01"/>
    <w:family w:val="swiss"/>
    <w:pitch w:val="variable"/>
  </w:font>
  <w:font w:name="Times New Roman">
    <w:charset w:val="01"/>
    <w:family w:val="roman"/>
    <w:pitch w:val="variable"/>
  </w:font>
  <w:font w:name="Symbol">
    <w:charset w:val="02"/>
    <w:family w:val="auto"/>
    <w:pitch w:val="default"/>
  </w:font>
  <w:font w:name="Courier New">
    <w:charset w:val="01"/>
    <w:family w:val="modern"/>
    <w:pitch w:val="fixed"/>
  </w:font>
  <w:font w:name="Wingdings">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16" w:hanging="432"/>
      </w:pPr>
      <w:rPr/>
    </w:lvl>
    <w:lvl w:ilvl="2">
      <w:start w:val="1"/>
      <w:numFmt w:val="decimal"/>
      <w:lvlText w:val="%1.%2.%3."/>
      <w:lvlJc w:val="left"/>
      <w:pPr>
        <w:tabs>
          <w:tab w:val="num" w:pos="0"/>
        </w:tabs>
        <w:ind w:left="1224"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9">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2"/>
    <w:lvlOverride w:ilvl="0">
      <w:startOverride w:val="1"/>
    </w:lvlOverride>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6b78ef"/>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Style14" w:customStyle="1">
    <w:name w:val="Основной текст_"/>
    <w:link w:val="1"/>
    <w:qFormat/>
    <w:rsid w:val="00be4a96"/>
    <w:rPr>
      <w:sz w:val="25"/>
      <w:szCs w:val="25"/>
      <w:shd w:fill="FFFFFF" w:val="clear"/>
    </w:rPr>
  </w:style>
  <w:style w:type="character" w:styleId="Style15">
    <w:name w:val="Hyperlink"/>
    <w:uiPriority w:val="99"/>
    <w:unhideWhenUsed/>
    <w:rsid w:val="003217a3"/>
    <w:rPr>
      <w:color w:val="0000FF"/>
      <w:u w:val="single"/>
    </w:rPr>
  </w:style>
  <w:style w:type="character" w:styleId="Style16" w:customStyle="1">
    <w:name w:val="Текст выноски Знак"/>
    <w:basedOn w:val="DefaultParagraphFont"/>
    <w:link w:val="BalloonText"/>
    <w:uiPriority w:val="99"/>
    <w:semiHidden/>
    <w:qFormat/>
    <w:rsid w:val="0023654b"/>
    <w:rPr>
      <w:rFonts w:ascii="Tahoma" w:hAnsi="Tahoma" w:cs="Tahoma"/>
      <w:sz w:val="16"/>
      <w:szCs w:val="16"/>
    </w:rPr>
  </w:style>
  <w:style w:type="paragraph" w:styleId="Style17">
    <w:name w:val="Заголовок"/>
    <w:basedOn w:val="Normal"/>
    <w:next w:val="Style18"/>
    <w:qFormat/>
    <w:pPr>
      <w:keepNext w:val="true"/>
      <w:spacing w:before="240" w:after="120"/>
    </w:pPr>
    <w:rPr>
      <w:rFonts w:ascii="Open Sans" w:hAnsi="Open Sans" w:eastAsia="WenQuanYi Micro Hei" w:cs="Lohit Devanagari"/>
      <w:sz w:val="28"/>
      <w:szCs w:val="28"/>
    </w:rPr>
  </w:style>
  <w:style w:type="paragraph" w:styleId="Style18">
    <w:name w:val="Body Text"/>
    <w:basedOn w:val="Normal"/>
    <w:pPr>
      <w:spacing w:lineRule="auto" w:line="276" w:before="0" w:after="140"/>
    </w:pPr>
    <w:rPr/>
  </w:style>
  <w:style w:type="paragraph" w:styleId="Style19">
    <w:name w:val="List"/>
    <w:basedOn w:val="Normal"/>
    <w:rsid w:val="0029196b"/>
    <w:pPr>
      <w:spacing w:lineRule="auto" w:line="240" w:before="0" w:after="0"/>
      <w:ind w:left="283" w:hanging="283"/>
      <w:contextualSpacing/>
    </w:pPr>
    <w:rPr>
      <w:rFonts w:ascii="Times New Roman" w:hAnsi="Times New Roman" w:eastAsia="Times New Roman" w:cs="Times New Roman"/>
      <w:sz w:val="24"/>
      <w:szCs w:val="24"/>
      <w:lang w:eastAsia="ru-RU"/>
    </w:rPr>
  </w:style>
  <w:style w:type="paragraph" w:styleId="Style20">
    <w:name w:val="Caption"/>
    <w:basedOn w:val="Normal"/>
    <w:qFormat/>
    <w:pPr>
      <w:suppressLineNumbers/>
      <w:spacing w:before="120" w:after="120"/>
    </w:pPr>
    <w:rPr>
      <w:rFonts w:cs="Lohit Devanagari"/>
      <w:i/>
      <w:iCs/>
      <w:sz w:val="24"/>
      <w:szCs w:val="24"/>
    </w:rPr>
  </w:style>
  <w:style w:type="paragraph" w:styleId="Style21">
    <w:name w:val="Указатель"/>
    <w:basedOn w:val="Normal"/>
    <w:qFormat/>
    <w:pPr>
      <w:suppressLineNumbers/>
    </w:pPr>
    <w:rPr>
      <w:rFonts w:cs="Lohit Devanagari"/>
    </w:rPr>
  </w:style>
  <w:style w:type="paragraph" w:styleId="ListParagraph">
    <w:name w:val="List Paragraph"/>
    <w:basedOn w:val="Normal"/>
    <w:uiPriority w:val="34"/>
    <w:qFormat/>
    <w:rsid w:val="006f1fea"/>
    <w:pPr>
      <w:spacing w:before="0" w:after="200"/>
      <w:ind w:left="720" w:hanging="0"/>
      <w:contextualSpacing/>
    </w:pPr>
    <w:rPr/>
  </w:style>
  <w:style w:type="paragraph" w:styleId="1" w:customStyle="1">
    <w:name w:val="Основной текст1"/>
    <w:basedOn w:val="Normal"/>
    <w:link w:val="Style14"/>
    <w:qFormat/>
    <w:rsid w:val="00be4a96"/>
    <w:pPr>
      <w:shd w:val="clear" w:color="auto" w:fill="FFFFFF"/>
      <w:spacing w:lineRule="exact" w:line="283" w:before="0" w:after="0"/>
      <w:ind w:firstLine="680"/>
      <w:jc w:val="both"/>
    </w:pPr>
    <w:rPr>
      <w:sz w:val="25"/>
      <w:szCs w:val="25"/>
      <w:shd w:fill="FFFFFF" w:val="clear"/>
    </w:rPr>
  </w:style>
  <w:style w:type="paragraph" w:styleId="BalloonText">
    <w:name w:val="Balloon Text"/>
    <w:basedOn w:val="Normal"/>
    <w:link w:val="Style16"/>
    <w:uiPriority w:val="99"/>
    <w:semiHidden/>
    <w:unhideWhenUsed/>
    <w:qFormat/>
    <w:rsid w:val="0023654b"/>
    <w:pPr>
      <w:spacing w:lineRule="auto" w:line="240" w:before="0" w:after="0"/>
    </w:pPr>
    <w:rPr>
      <w:rFonts w:ascii="Tahoma" w:hAnsi="Tahoma" w:cs="Tahoma"/>
      <w:sz w:val="16"/>
      <w:szCs w:val="16"/>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 w:type="table" w:styleId="a3">
    <w:name w:val="Table Grid"/>
    <w:basedOn w:val="a1"/>
    <w:rsid w:val="0076054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roshkolu.ru/golink/www.firo.ru" TargetMode="External"/><Relationship Id="rId3" Type="http://schemas.openxmlformats.org/officeDocument/2006/relationships/hyperlink" Target="http://www.proshkolu.ru/golink/www.edu.ru" TargetMode="Externa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FFD50C-B2B7-4E87-9061-2157D0C9EF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Application>LibreOffice/7.4.4.2$Linux_X86_64 LibreOffice_project/40$Build-2</Application>
  <AppVersion>15.0000</AppVersion>
  <Pages>8</Pages>
  <Words>1819</Words>
  <Characters>13258</Characters>
  <CharactersWithSpaces>14727</CharactersWithSpaces>
  <Paragraphs>318</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2018-12-04T06:09:00Z</dcterms:created>
  <dc:creator>Admin</dc:creator>
  <dc:description/>
  <dc:language>ru-RU</dc:language>
  <cp:lastModifiedBy/>
  <cp:lastPrinted>2016-07-12T04:42:00Z</cp:lastPrinted>
  <dcterms:modified xsi:type="dcterms:W3CDTF">2023-05-16T09:13:35Z</dcterms:modified>
  <cp:revision>10</cp:revision>
  <dc:subject/>
  <dc:title/>
</cp:coreProperties>
</file>

<file path=docProps/custom.xml><?xml version="1.0" encoding="utf-8"?>
<Properties xmlns="http://schemas.openxmlformats.org/officeDocument/2006/custom-properties" xmlns:vt="http://schemas.openxmlformats.org/officeDocument/2006/docPropsVTypes"/>
</file>