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95" w:rsidRPr="00704E16" w:rsidRDefault="00704E16" w:rsidP="0019419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Лабораторная</w:t>
      </w:r>
      <w:bookmarkStart w:id="0" w:name="_GoBack"/>
      <w:bookmarkEnd w:id="0"/>
      <w:r w:rsidR="00194195" w:rsidRPr="00186C35">
        <w:rPr>
          <w:b/>
          <w:sz w:val="28"/>
          <w:szCs w:val="28"/>
        </w:rPr>
        <w:t xml:space="preserve"> работа №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18</w:t>
      </w:r>
    </w:p>
    <w:p w:rsidR="00403BE6" w:rsidRPr="004C7832" w:rsidRDefault="00194195" w:rsidP="00786E60">
      <w:pPr>
        <w:rPr>
          <w:b/>
          <w:bCs/>
          <w:sz w:val="28"/>
          <w:szCs w:val="28"/>
        </w:rPr>
      </w:pPr>
      <w:r w:rsidRPr="004C7832">
        <w:rPr>
          <w:rStyle w:val="FontStyle39"/>
          <w:b/>
          <w:bCs/>
          <w:sz w:val="28"/>
          <w:szCs w:val="28"/>
        </w:rPr>
        <w:t>Тема:</w:t>
      </w:r>
      <w:r w:rsidRPr="004C7832">
        <w:rPr>
          <w:rStyle w:val="FontStyle39"/>
          <w:sz w:val="28"/>
          <w:szCs w:val="28"/>
        </w:rPr>
        <w:t xml:space="preserve"> </w:t>
      </w:r>
      <w:r w:rsidR="004C7832" w:rsidRPr="004C7832">
        <w:rPr>
          <w:sz w:val="28"/>
          <w:szCs w:val="28"/>
        </w:rPr>
        <w:t>Работа с шаблонами в Компас</w:t>
      </w:r>
      <w:r w:rsidR="00987E57" w:rsidRPr="004C7832">
        <w:rPr>
          <w:sz w:val="28"/>
          <w:szCs w:val="28"/>
        </w:rPr>
        <w:t>.</w:t>
      </w:r>
    </w:p>
    <w:p w:rsidR="00987E57" w:rsidRPr="00987E57" w:rsidRDefault="00194195" w:rsidP="00987E57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86E60">
        <w:rPr>
          <w:b/>
          <w:bCs/>
          <w:sz w:val="28"/>
          <w:szCs w:val="28"/>
        </w:rPr>
        <w:t>Цель работы</w:t>
      </w:r>
      <w:r w:rsidRPr="00786E60">
        <w:rPr>
          <w:bCs/>
          <w:sz w:val="28"/>
          <w:szCs w:val="28"/>
        </w:rPr>
        <w:t xml:space="preserve">: </w:t>
      </w:r>
      <w:r w:rsidR="00987E57" w:rsidRPr="00987E57">
        <w:rPr>
          <w:color w:val="000000"/>
          <w:sz w:val="28"/>
          <w:szCs w:val="28"/>
        </w:rPr>
        <w:t>совершенствование знаний, умений и навыков технического конструирования; дальнейшее совершенствование знаний, умений и навыков к</w:t>
      </w:r>
      <w:r w:rsidR="004E40B1">
        <w:rPr>
          <w:color w:val="000000"/>
          <w:sz w:val="28"/>
          <w:szCs w:val="28"/>
        </w:rPr>
        <w:t>онструирования в системе Компас</w:t>
      </w:r>
      <w:r w:rsidR="00987E57" w:rsidRPr="00987E57">
        <w:rPr>
          <w:color w:val="000000"/>
          <w:sz w:val="28"/>
          <w:szCs w:val="28"/>
        </w:rPr>
        <w:t>; умение редактиро</w:t>
      </w:r>
      <w:r w:rsidR="004E40B1">
        <w:rPr>
          <w:color w:val="000000"/>
          <w:sz w:val="28"/>
          <w:szCs w:val="28"/>
        </w:rPr>
        <w:t>вания чертежей в системе Компас</w:t>
      </w:r>
      <w:r w:rsidR="00987E57" w:rsidRPr="00987E57">
        <w:rPr>
          <w:color w:val="000000"/>
          <w:sz w:val="28"/>
          <w:szCs w:val="28"/>
        </w:rPr>
        <w:t>.</w:t>
      </w:r>
      <w:r w:rsidR="004E40B1">
        <w:rPr>
          <w:color w:val="000000"/>
          <w:sz w:val="28"/>
          <w:szCs w:val="28"/>
        </w:rPr>
        <w:t xml:space="preserve"> </w:t>
      </w:r>
    </w:p>
    <w:p w:rsidR="00403BE6" w:rsidRPr="00541732" w:rsidRDefault="00403BE6" w:rsidP="0021264F">
      <w:pPr>
        <w:rPr>
          <w:b/>
          <w:sz w:val="28"/>
          <w:szCs w:val="28"/>
        </w:rPr>
      </w:pPr>
    </w:p>
    <w:p w:rsidR="0021264F" w:rsidRPr="00541732" w:rsidRDefault="0021264F" w:rsidP="0021264F">
      <w:pPr>
        <w:rPr>
          <w:b/>
          <w:sz w:val="28"/>
          <w:szCs w:val="28"/>
        </w:rPr>
      </w:pPr>
      <w:r w:rsidRPr="00541732">
        <w:rPr>
          <w:b/>
          <w:sz w:val="28"/>
          <w:szCs w:val="28"/>
        </w:rPr>
        <w:t>Студент должен</w:t>
      </w:r>
    </w:p>
    <w:p w:rsidR="0021264F" w:rsidRPr="00541732" w:rsidRDefault="0021264F" w:rsidP="0021264F">
      <w:pPr>
        <w:rPr>
          <w:sz w:val="28"/>
          <w:szCs w:val="28"/>
        </w:rPr>
      </w:pPr>
      <w:r w:rsidRPr="00541732">
        <w:rPr>
          <w:sz w:val="28"/>
          <w:szCs w:val="28"/>
        </w:rPr>
        <w:t>знать</w:t>
      </w:r>
    </w:p>
    <w:p w:rsidR="0021264F" w:rsidRPr="00803825" w:rsidRDefault="00FF6F2C" w:rsidP="00932600">
      <w:pPr>
        <w:pStyle w:val="6"/>
        <w:numPr>
          <w:ilvl w:val="0"/>
          <w:numId w:val="1"/>
        </w:numPr>
        <w:shd w:val="clear" w:color="auto" w:fill="auto"/>
        <w:spacing w:after="0" w:line="322" w:lineRule="exact"/>
        <w:ind w:right="20"/>
        <w:jc w:val="left"/>
        <w:rPr>
          <w:sz w:val="28"/>
          <w:szCs w:val="28"/>
        </w:rPr>
      </w:pPr>
      <w:r w:rsidRPr="00803825">
        <w:rPr>
          <w:sz w:val="28"/>
          <w:szCs w:val="28"/>
        </w:rPr>
        <w:t xml:space="preserve">технологию </w:t>
      </w:r>
      <w:r w:rsidR="00987E57" w:rsidRPr="00E44FA7">
        <w:rPr>
          <w:color w:val="000000"/>
        </w:rPr>
        <w:t>редактиро</w:t>
      </w:r>
      <w:r w:rsidR="004E40B1">
        <w:rPr>
          <w:color w:val="000000"/>
        </w:rPr>
        <w:t>вания чертежей в системе Компас</w:t>
      </w:r>
      <w:r w:rsidR="00987E57">
        <w:rPr>
          <w:color w:val="000000"/>
        </w:rPr>
        <w:t>;</w:t>
      </w:r>
    </w:p>
    <w:p w:rsidR="0021264F" w:rsidRPr="00541732" w:rsidRDefault="0021264F" w:rsidP="00541732">
      <w:pPr>
        <w:spacing w:before="6" w:after="6"/>
        <w:rPr>
          <w:sz w:val="28"/>
          <w:szCs w:val="28"/>
        </w:rPr>
      </w:pPr>
      <w:r w:rsidRPr="00541732">
        <w:rPr>
          <w:sz w:val="28"/>
          <w:szCs w:val="28"/>
        </w:rPr>
        <w:t>уметь:</w:t>
      </w:r>
    </w:p>
    <w:p w:rsidR="00541732" w:rsidRPr="00803825" w:rsidRDefault="00FF6F2C" w:rsidP="00932600">
      <w:pPr>
        <w:pStyle w:val="6"/>
        <w:numPr>
          <w:ilvl w:val="0"/>
          <w:numId w:val="1"/>
        </w:numPr>
        <w:shd w:val="clear" w:color="auto" w:fill="auto"/>
        <w:spacing w:after="0" w:line="322" w:lineRule="exact"/>
        <w:ind w:right="100"/>
        <w:jc w:val="left"/>
        <w:rPr>
          <w:sz w:val="28"/>
          <w:szCs w:val="28"/>
        </w:rPr>
      </w:pPr>
      <w:r w:rsidRPr="00803825">
        <w:rPr>
          <w:sz w:val="28"/>
          <w:szCs w:val="28"/>
        </w:rPr>
        <w:t xml:space="preserve">пользоваться приемами создания и редактирования </w:t>
      </w:r>
      <w:r w:rsidR="00987E57">
        <w:rPr>
          <w:sz w:val="28"/>
          <w:szCs w:val="28"/>
        </w:rPr>
        <w:t>сложный чертежей.</w:t>
      </w:r>
    </w:p>
    <w:p w:rsidR="00C038F4" w:rsidRDefault="00C038F4" w:rsidP="0021264F">
      <w:pPr>
        <w:rPr>
          <w:b/>
          <w:sz w:val="28"/>
          <w:szCs w:val="28"/>
        </w:rPr>
      </w:pPr>
    </w:p>
    <w:p w:rsidR="00194195" w:rsidRPr="00186C35" w:rsidRDefault="0021264F" w:rsidP="009326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  <w:r w:rsidR="00951639">
        <w:rPr>
          <w:b/>
          <w:sz w:val="28"/>
          <w:szCs w:val="28"/>
        </w:rPr>
        <w:t>.</w:t>
      </w:r>
    </w:p>
    <w:p w:rsidR="00A41C28" w:rsidRPr="00A41C28" w:rsidRDefault="00A41C28" w:rsidP="00A41C28">
      <w:pPr>
        <w:outlineLvl w:val="1"/>
        <w:rPr>
          <w:b/>
          <w:bCs/>
          <w:color w:val="000000"/>
          <w:sz w:val="28"/>
          <w:szCs w:val="28"/>
        </w:rPr>
      </w:pPr>
      <w:bookmarkStart w:id="1" w:name="Что_такое_«Менеджер_шаблонов»"/>
      <w:bookmarkEnd w:id="1"/>
      <w:r w:rsidRPr="00A41C28">
        <w:rPr>
          <w:b/>
          <w:bCs/>
          <w:color w:val="000000"/>
          <w:sz w:val="28"/>
          <w:szCs w:val="28"/>
        </w:rPr>
        <w:t>Что такое «Менеджер шаблонов»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«Менеджер шаблонов» — это библиотека КОМПАС-3D (рис. 1), но не совсем обычная. В ее функции входит не только хранение элементов, но и создание новых прикладных библиотек, управление их структурой, наполнение их плоскими и объемными шаблонами — элементами, которые приходится часто использовать при создании рабочих чертежей и моделей.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Шаблонами могут быть любые элементы конструкций, например сварные швы, крепежные изделия, муфты, узлы, соединения и т.п. В библиотеке они будут представлены фрагментами чертежей и трехмерными твердотельными моделями.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 </w:t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noProof/>
          <w:color w:val="000000"/>
          <w:sz w:val="28"/>
          <w:szCs w:val="28"/>
        </w:rPr>
        <w:drawing>
          <wp:inline distT="0" distB="0" distL="0" distR="0">
            <wp:extent cx="5168755" cy="4030675"/>
            <wp:effectExtent l="19050" t="0" r="0" b="0"/>
            <wp:docPr id="48" name="Рисунок 48" descr="Рис. 1. «Менеджер шаблонов» — библиотека КОМПАС-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Рис. 1. «Менеджер шаблонов» — библиотека КОМПАС-3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91" cy="4030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bCs/>
          <w:iCs/>
          <w:color w:val="000000"/>
          <w:sz w:val="28"/>
          <w:szCs w:val="28"/>
        </w:rPr>
        <w:t>Рис. 1. «Менеджер шаблонов» — библиотека КОМПАС-3D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A41C28" w:rsidRPr="00A41C28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41C28" w:rsidRPr="00A41C28" w:rsidRDefault="00A41C28" w:rsidP="00A41C2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pct"/>
            <w:vAlign w:val="center"/>
            <w:hideMark/>
          </w:tcPr>
          <w:p w:rsidR="00A41C28" w:rsidRPr="00A41C28" w:rsidRDefault="00A41C28" w:rsidP="00A41C28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41C28" w:rsidRPr="00A41C28" w:rsidRDefault="00A41C28" w:rsidP="00A41C28">
      <w:pPr>
        <w:outlineLvl w:val="1"/>
        <w:rPr>
          <w:b/>
          <w:bCs/>
          <w:color w:val="000000"/>
          <w:sz w:val="28"/>
          <w:szCs w:val="28"/>
        </w:rPr>
      </w:pPr>
      <w:bookmarkStart w:id="2" w:name="Что_такое_шаблон"/>
      <w:bookmarkEnd w:id="2"/>
      <w:r w:rsidRPr="00A41C28">
        <w:rPr>
          <w:b/>
          <w:bCs/>
          <w:color w:val="000000"/>
          <w:sz w:val="28"/>
          <w:szCs w:val="28"/>
        </w:rPr>
        <w:t>Что такое шаблон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lastRenderedPageBreak/>
        <w:t>Шаблон состоит из трех элементов: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• основа шаблона — документ КОМПАС-3D (фрагмент, чертеж, деталь или сборка), содер</w:t>
      </w:r>
      <w:r w:rsidRPr="00A41C28">
        <w:rPr>
          <w:color w:val="000000"/>
          <w:sz w:val="28"/>
          <w:szCs w:val="28"/>
        </w:rPr>
        <w:softHyphen/>
        <w:t>жащий внешние переменные;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 xml:space="preserve">• таблица переменных (таблица параметров) — электронная таблица </w:t>
      </w:r>
      <w:proofErr w:type="spellStart"/>
      <w:r w:rsidRPr="00A41C28">
        <w:rPr>
          <w:color w:val="000000"/>
          <w:sz w:val="28"/>
          <w:szCs w:val="28"/>
        </w:rPr>
        <w:t>Microsoft</w:t>
      </w:r>
      <w:proofErr w:type="spellEnd"/>
      <w:r w:rsidRPr="00A41C28">
        <w:rPr>
          <w:color w:val="000000"/>
          <w:sz w:val="28"/>
          <w:szCs w:val="28"/>
        </w:rPr>
        <w:t xml:space="preserve"> </w:t>
      </w:r>
      <w:proofErr w:type="spellStart"/>
      <w:r w:rsidRPr="00A41C28">
        <w:rPr>
          <w:color w:val="000000"/>
          <w:sz w:val="28"/>
          <w:szCs w:val="28"/>
        </w:rPr>
        <w:t>Excel</w:t>
      </w:r>
      <w:proofErr w:type="spellEnd"/>
      <w:r w:rsidRPr="00A41C28">
        <w:rPr>
          <w:color w:val="000000"/>
          <w:sz w:val="28"/>
          <w:szCs w:val="28"/>
        </w:rPr>
        <w:t xml:space="preserve"> или OpenOffice.org </w:t>
      </w:r>
      <w:proofErr w:type="spellStart"/>
      <w:r w:rsidRPr="00A41C28">
        <w:rPr>
          <w:color w:val="000000"/>
          <w:sz w:val="28"/>
          <w:szCs w:val="28"/>
        </w:rPr>
        <w:t>Calc</w:t>
      </w:r>
      <w:proofErr w:type="spellEnd"/>
      <w:r w:rsidRPr="00A41C28">
        <w:rPr>
          <w:color w:val="000000"/>
          <w:sz w:val="28"/>
          <w:szCs w:val="28"/>
        </w:rPr>
        <w:t>, в которой описаны внешние переменные, а также их возможные значения;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• схема шаблона — изображение, поясняющее расположение и обозначение перемен</w:t>
      </w:r>
      <w:r w:rsidRPr="00A41C28">
        <w:rPr>
          <w:color w:val="000000"/>
          <w:sz w:val="28"/>
          <w:szCs w:val="28"/>
        </w:rPr>
        <w:softHyphen/>
        <w:t>ных параметров (фрагмент или деталь КОМПАС-3D либо файл графического формата).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Такое единство обусловливает возможность построения на основе одного шаблона целого модельного ряда: изменяя значение параметров, вы получаете другую деталь (рис. 2) или сборку.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 </w:t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noProof/>
          <w:color w:val="000000"/>
          <w:sz w:val="28"/>
          <w:szCs w:val="28"/>
        </w:rPr>
        <w:drawing>
          <wp:inline distT="0" distB="0" distL="0" distR="0">
            <wp:extent cx="3097225" cy="3092712"/>
            <wp:effectExtent l="19050" t="0" r="7925" b="0"/>
            <wp:docPr id="49" name="Рисунок 49" descr="Рис. 2. Модели на основе одного шаб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Рис. 2. Модели на основе одного шабл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935" cy="309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bCs/>
          <w:iCs/>
          <w:color w:val="000000"/>
          <w:sz w:val="28"/>
          <w:szCs w:val="28"/>
        </w:rPr>
        <w:t>Рис. 2. Модели на основе одного шаблона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5"/>
        <w:gridCol w:w="4935"/>
      </w:tblGrid>
      <w:tr w:rsidR="00A41C28" w:rsidRPr="00A41C28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41C28" w:rsidRPr="00A41C28" w:rsidRDefault="00704E16" w:rsidP="00A41C28">
            <w:pPr>
              <w:rPr>
                <w:color w:val="000000"/>
                <w:sz w:val="28"/>
                <w:szCs w:val="28"/>
              </w:rPr>
            </w:pPr>
            <w:hyperlink r:id="rId7" w:anchor="begin" w:history="1"/>
          </w:p>
        </w:tc>
        <w:tc>
          <w:tcPr>
            <w:tcW w:w="2500" w:type="pct"/>
            <w:vAlign w:val="center"/>
            <w:hideMark/>
          </w:tcPr>
          <w:p w:rsidR="00A41C28" w:rsidRPr="00A41C28" w:rsidRDefault="00704E16" w:rsidP="00A41C28">
            <w:pPr>
              <w:rPr>
                <w:color w:val="000000"/>
                <w:sz w:val="28"/>
                <w:szCs w:val="28"/>
              </w:rPr>
            </w:pPr>
            <w:hyperlink r:id="rId8" w:anchor="begin" w:history="1"/>
          </w:p>
        </w:tc>
      </w:tr>
    </w:tbl>
    <w:p w:rsidR="00A41C28" w:rsidRPr="00A41C28" w:rsidRDefault="00A41C28" w:rsidP="00A41C28">
      <w:pPr>
        <w:outlineLvl w:val="1"/>
        <w:rPr>
          <w:b/>
          <w:bCs/>
          <w:color w:val="000000"/>
          <w:sz w:val="28"/>
          <w:szCs w:val="28"/>
        </w:rPr>
      </w:pPr>
      <w:bookmarkStart w:id="3" w:name="Как_использовать_шаблон"/>
      <w:bookmarkEnd w:id="3"/>
      <w:r w:rsidRPr="00A41C28">
        <w:rPr>
          <w:b/>
          <w:bCs/>
          <w:color w:val="000000"/>
          <w:sz w:val="28"/>
          <w:szCs w:val="28"/>
        </w:rPr>
        <w:t>Как использовать шаблон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На основе библиотечного шаблона можно создать новый документ КОМПАС-3D (фрагмент, чертеж, деталь, сборку), а можно вставить шаблон в открытый документ в качестве: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• библиотечного макроэлемента, который можно редактировать средствами «Менеджера шаблонов»;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• обычного макроэлемента;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• набора элементов или модели с составом или без состава операций.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Интересен потенциал «Менеджера шаблонов» при работе с трехмерными шаблонами: во-первых, вы можете вставлять в чертеж или во фрагмент КОМПАС-3D нужные ассоциативные виды трех</w:t>
      </w:r>
      <w:r w:rsidRPr="00A41C28">
        <w:rPr>
          <w:color w:val="000000"/>
          <w:sz w:val="28"/>
          <w:szCs w:val="28"/>
        </w:rPr>
        <w:softHyphen/>
        <w:t>мерного шаблона: справа, слева, спереди, сзади, изометрию и т.д.; во-вторых, при изменении шаблона сборки библиотека может автоматически перестраивать для вас и все компоненты этой сборки, открытые в данный момент в рабочих окнах КОМПАС-3D.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 </w:t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610860" cy="5010785"/>
            <wp:effectExtent l="19050" t="0" r="8890" b="0"/>
            <wp:docPr id="50" name="Рисунок 50" descr="Рис. 3. Основа шаблона и его схема создаются в КОМПАС-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Рис. 3. Основа шаблона и его схема создаются в КОМПАС-3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860" cy="501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bCs/>
          <w:iCs/>
          <w:color w:val="000000"/>
          <w:sz w:val="28"/>
          <w:szCs w:val="28"/>
        </w:rPr>
        <w:t>Рис. 3. Основа шаблона и его схема создаются в КОМПАС-3D</w:t>
      </w:r>
      <w:r w:rsidRPr="00A41C28">
        <w:rPr>
          <w:color w:val="000000"/>
          <w:sz w:val="28"/>
          <w:szCs w:val="28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5"/>
        <w:gridCol w:w="4935"/>
      </w:tblGrid>
      <w:tr w:rsidR="00A41C28" w:rsidRPr="00A41C28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41C28" w:rsidRPr="00A41C28" w:rsidRDefault="00704E16" w:rsidP="00A41C28">
            <w:pPr>
              <w:rPr>
                <w:color w:val="000000"/>
                <w:sz w:val="28"/>
                <w:szCs w:val="28"/>
              </w:rPr>
            </w:pPr>
            <w:hyperlink r:id="rId10" w:anchor="begin" w:history="1"/>
          </w:p>
        </w:tc>
        <w:tc>
          <w:tcPr>
            <w:tcW w:w="2500" w:type="pct"/>
            <w:vAlign w:val="center"/>
            <w:hideMark/>
          </w:tcPr>
          <w:p w:rsidR="00A41C28" w:rsidRPr="00A41C28" w:rsidRDefault="00704E16" w:rsidP="00A41C28">
            <w:pPr>
              <w:rPr>
                <w:color w:val="000000"/>
                <w:sz w:val="28"/>
                <w:szCs w:val="28"/>
              </w:rPr>
            </w:pPr>
            <w:hyperlink r:id="rId11" w:anchor="begin" w:history="1"/>
          </w:p>
        </w:tc>
      </w:tr>
    </w:tbl>
    <w:p w:rsidR="00A41C28" w:rsidRPr="00A41C28" w:rsidRDefault="00A41C28" w:rsidP="00A41C28">
      <w:pPr>
        <w:outlineLvl w:val="1"/>
        <w:rPr>
          <w:b/>
          <w:bCs/>
          <w:color w:val="000000"/>
          <w:sz w:val="28"/>
          <w:szCs w:val="28"/>
        </w:rPr>
      </w:pPr>
      <w:bookmarkStart w:id="4" w:name="Как_создать_шаблон"/>
      <w:bookmarkEnd w:id="4"/>
      <w:r w:rsidRPr="00A41C28">
        <w:rPr>
          <w:b/>
          <w:bCs/>
          <w:color w:val="000000"/>
          <w:sz w:val="28"/>
          <w:szCs w:val="28"/>
        </w:rPr>
        <w:t>Как создать шаблон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 xml:space="preserve">Сделать это совсем несложно.       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1.  Сначала вы подготавливаете в КОМПАС-3D основу шаблона — чертеж или модель будущего библиотечного элемента. Затем объявляете внешними переменными те размеры, которые планируете изменять. Например, для шаблона, показанного на рис. 3, внешними переменными назначены диаметры отверстий, их количество и толщина детали. Поэтому при вставке шаблона в документ можно будет выбирать необходимую комбинацию значений этих параметров.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2.  Далее создаете схему. Для этого удобно взять основу шаблона (фрагмент или чертеж) и показать на ней все переменные. При необходимости на схеме можно отметить расположение базовых точек, за которые двумерный шаблон будет прикрепляться при вставке в документ КОМПАС.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 </w:t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064250" cy="2552700"/>
            <wp:effectExtent l="19050" t="0" r="0" b="0"/>
            <wp:docPr id="51" name="Рисунок 51" descr="Рис. 4. Таблица параметров шаблона создается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Рис. 4. Таблица параметров шаблона создается в Microsoft Excel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bCs/>
          <w:iCs/>
          <w:color w:val="000000"/>
          <w:sz w:val="28"/>
          <w:szCs w:val="28"/>
        </w:rPr>
        <w:t xml:space="preserve">Рис. 4. Таблица параметров шаблона создается в </w:t>
      </w:r>
      <w:proofErr w:type="spellStart"/>
      <w:r w:rsidRPr="00A41C28">
        <w:rPr>
          <w:bCs/>
          <w:iCs/>
          <w:color w:val="000000"/>
          <w:sz w:val="28"/>
          <w:szCs w:val="28"/>
        </w:rPr>
        <w:t>Microsoft</w:t>
      </w:r>
      <w:proofErr w:type="spellEnd"/>
      <w:r w:rsidRPr="00A41C28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A41C28">
        <w:rPr>
          <w:bCs/>
          <w:iCs/>
          <w:color w:val="000000"/>
          <w:sz w:val="28"/>
          <w:szCs w:val="28"/>
        </w:rPr>
        <w:t>Excel</w:t>
      </w:r>
      <w:proofErr w:type="spellEnd"/>
      <w:r w:rsidRPr="00A41C28">
        <w:rPr>
          <w:color w:val="000000"/>
          <w:sz w:val="28"/>
          <w:szCs w:val="28"/>
        </w:rPr>
        <w:t xml:space="preserve"> 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 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При желании схему шаблона можно нарисовать при помощи любого графического редактора.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3.  Чтобы управлять внешними переменными из «Менеджера шаблонов», их требуется описать в таблице параметров (рис. 4). Если даже вы заранее не подготовили таблицу, библиотека вам поможет — создаст файл указанного типа и занесет туда найденные в основе шаблона внешние переменные. Вам потребуется только внести необходимые корректировки.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Переменными могут быть не только размеры детали, но и элементы оформления чертежа — размерные и осевые линии, штриховка, базовые точки и т.д. В этом случае при вставке шаблона в документ КОМПАС вы сможете определять не только конфигурацию детали, но и варианты ее отображения на чертеже.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4.  После того как все компоненты шаблона готовы, вы устанавливаете между ними связи. Это уже функция непосредственно «Менеджера шаблонов». Вы просто указываете, где расположены файлы с основой шаблона, файл со схемой и таблица параметров (рис. 5</w:t>
      </w:r>
      <w:r w:rsidRPr="00A41C28">
        <w:rPr>
          <w:i/>
          <w:iCs/>
          <w:color w:val="000000"/>
          <w:sz w:val="28"/>
          <w:szCs w:val="28"/>
        </w:rPr>
        <w:t>а</w:t>
      </w:r>
      <w:r w:rsidRPr="00A41C28">
        <w:rPr>
          <w:color w:val="000000"/>
          <w:sz w:val="28"/>
          <w:szCs w:val="28"/>
        </w:rPr>
        <w:t>). После сопоставления всех составных частей шаблона в главном окне библиотеки появится полная информацию о нем: тип, расположение в библиотеке, схема параметров и краткая информация о шаблоне (комментарий) (рис. 5</w:t>
      </w:r>
      <w:r w:rsidRPr="00A41C28">
        <w:rPr>
          <w:i/>
          <w:iCs/>
          <w:color w:val="000000"/>
          <w:sz w:val="28"/>
          <w:szCs w:val="28"/>
        </w:rPr>
        <w:t>б</w:t>
      </w:r>
      <w:r w:rsidRPr="00A41C28">
        <w:rPr>
          <w:color w:val="000000"/>
          <w:sz w:val="28"/>
          <w:szCs w:val="28"/>
        </w:rPr>
        <w:t>). Останется только задать значения переменных шаблона и вставить его в документ КОМПАС (рис. 5</w:t>
      </w:r>
      <w:r w:rsidRPr="00A41C28">
        <w:rPr>
          <w:i/>
          <w:iCs/>
          <w:color w:val="000000"/>
          <w:sz w:val="28"/>
          <w:szCs w:val="28"/>
        </w:rPr>
        <w:t>в</w:t>
      </w:r>
      <w:r w:rsidRPr="00A41C28">
        <w:rPr>
          <w:color w:val="000000"/>
          <w:sz w:val="28"/>
          <w:szCs w:val="28"/>
        </w:rPr>
        <w:t>).</w:t>
      </w:r>
    </w:p>
    <w:p w:rsidR="00A41C28" w:rsidRPr="00A41C28" w:rsidRDefault="00A41C28" w:rsidP="00A41C28">
      <w:pPr>
        <w:rPr>
          <w:color w:val="000000"/>
          <w:sz w:val="28"/>
          <w:szCs w:val="28"/>
        </w:rPr>
      </w:pPr>
      <w:r w:rsidRPr="00A41C28">
        <w:rPr>
          <w:color w:val="000000"/>
          <w:sz w:val="28"/>
          <w:szCs w:val="28"/>
        </w:rPr>
        <w:t> </w:t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noProof/>
          <w:color w:val="000000"/>
          <w:sz w:val="28"/>
          <w:szCs w:val="28"/>
        </w:rPr>
        <w:drawing>
          <wp:inline distT="0" distB="0" distL="0" distR="0">
            <wp:extent cx="6090841" cy="2215312"/>
            <wp:effectExtent l="19050" t="0" r="5159" b="0"/>
            <wp:docPr id="52" name="Рисунок 52" descr="Рис. 5. Создание шаб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Рис. 5. Создание шаблон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695" cy="2215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C28" w:rsidRPr="00A41C28" w:rsidRDefault="00A41C28" w:rsidP="00A41C28">
      <w:pPr>
        <w:jc w:val="center"/>
        <w:rPr>
          <w:color w:val="000000"/>
          <w:sz w:val="28"/>
          <w:szCs w:val="28"/>
        </w:rPr>
      </w:pPr>
      <w:r w:rsidRPr="00A41C28">
        <w:rPr>
          <w:b/>
          <w:bCs/>
          <w:i/>
          <w:iCs/>
          <w:color w:val="000000"/>
          <w:sz w:val="28"/>
          <w:szCs w:val="28"/>
        </w:rPr>
        <w:t>Рис. 5. Создание шаблона</w:t>
      </w:r>
      <w:r w:rsidRPr="00A41C28">
        <w:rPr>
          <w:color w:val="000000"/>
          <w:sz w:val="28"/>
          <w:szCs w:val="28"/>
        </w:rPr>
        <w:t xml:space="preserve"> </w:t>
      </w:r>
    </w:p>
    <w:p w:rsidR="00932600" w:rsidRDefault="00932600" w:rsidP="00932600">
      <w:pPr>
        <w:rPr>
          <w:b/>
          <w:sz w:val="28"/>
          <w:szCs w:val="28"/>
        </w:rPr>
      </w:pPr>
    </w:p>
    <w:p w:rsidR="00C038F4" w:rsidRPr="00C038F4" w:rsidRDefault="00C038F4" w:rsidP="00773B8B">
      <w:pPr>
        <w:jc w:val="center"/>
        <w:rPr>
          <w:b/>
          <w:sz w:val="28"/>
          <w:szCs w:val="28"/>
        </w:rPr>
      </w:pPr>
      <w:r w:rsidRPr="00C038F4">
        <w:rPr>
          <w:b/>
          <w:sz w:val="28"/>
          <w:szCs w:val="28"/>
        </w:rPr>
        <w:lastRenderedPageBreak/>
        <w:t>Ход работы:</w:t>
      </w:r>
    </w:p>
    <w:p w:rsidR="00C038F4" w:rsidRPr="00D933D3" w:rsidRDefault="00C038F4" w:rsidP="00932600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Изучить теоретическое обоснование.</w:t>
      </w:r>
    </w:p>
    <w:p w:rsidR="00C038F4" w:rsidRDefault="00C038F4" w:rsidP="00932600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Выполнить практические задания.</w:t>
      </w:r>
    </w:p>
    <w:p w:rsidR="009C4567" w:rsidRPr="00C038F4" w:rsidRDefault="009C4567" w:rsidP="00932600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Представить результаты практических заданий преподавателю.</w:t>
      </w:r>
    </w:p>
    <w:p w:rsidR="00C038F4" w:rsidRPr="00C038F4" w:rsidRDefault="00C038F4" w:rsidP="00932600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Оформить отчет.</w:t>
      </w:r>
    </w:p>
    <w:p w:rsidR="00C038F4" w:rsidRDefault="00C038F4" w:rsidP="00932600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Ответить на контрольные воп</w:t>
      </w:r>
      <w:r w:rsidR="009C4567">
        <w:rPr>
          <w:sz w:val="28"/>
          <w:szCs w:val="28"/>
        </w:rPr>
        <w:t>росы.</w:t>
      </w:r>
    </w:p>
    <w:p w:rsidR="00A41C28" w:rsidRDefault="00A41C28" w:rsidP="00A41C28">
      <w:pPr>
        <w:widowControl w:val="0"/>
        <w:autoSpaceDE w:val="0"/>
        <w:autoSpaceDN w:val="0"/>
        <w:adjustRightInd w:val="0"/>
        <w:ind w:left="660"/>
        <w:rPr>
          <w:sz w:val="28"/>
          <w:szCs w:val="28"/>
        </w:rPr>
      </w:pPr>
    </w:p>
    <w:p w:rsidR="00A41C28" w:rsidRPr="00C038F4" w:rsidRDefault="00A41C28" w:rsidP="00A41C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отчета</w:t>
      </w:r>
      <w:r w:rsidRPr="00C038F4">
        <w:rPr>
          <w:b/>
          <w:sz w:val="28"/>
          <w:szCs w:val="28"/>
        </w:rPr>
        <w:t>:</w:t>
      </w:r>
    </w:p>
    <w:p w:rsidR="00A41C28" w:rsidRPr="00C038F4" w:rsidRDefault="00A41C28" w:rsidP="00A41C28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Название и цели работы.</w:t>
      </w:r>
    </w:p>
    <w:p w:rsidR="00A41C28" w:rsidRPr="00C038F4" w:rsidRDefault="00A41C28" w:rsidP="00A41C28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Ответы на контрольные задания</w:t>
      </w:r>
      <w:r w:rsidRPr="00C038F4">
        <w:rPr>
          <w:sz w:val="28"/>
          <w:szCs w:val="28"/>
        </w:rPr>
        <w:t>.</w:t>
      </w:r>
    </w:p>
    <w:p w:rsidR="00A41C28" w:rsidRPr="00773B8B" w:rsidRDefault="00A41C28" w:rsidP="00A41C28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Вывод.</w:t>
      </w:r>
    </w:p>
    <w:p w:rsidR="00A41C28" w:rsidRPr="00C038F4" w:rsidRDefault="00A41C28" w:rsidP="00A41C28">
      <w:pPr>
        <w:widowControl w:val="0"/>
        <w:autoSpaceDE w:val="0"/>
        <w:autoSpaceDN w:val="0"/>
        <w:adjustRightInd w:val="0"/>
        <w:ind w:left="660"/>
        <w:rPr>
          <w:sz w:val="28"/>
          <w:szCs w:val="28"/>
        </w:rPr>
      </w:pPr>
    </w:p>
    <w:p w:rsidR="00C038F4" w:rsidRPr="00C038F4" w:rsidRDefault="00C038F4" w:rsidP="006F46F9">
      <w:pPr>
        <w:rPr>
          <w:sz w:val="28"/>
          <w:szCs w:val="28"/>
        </w:rPr>
      </w:pPr>
    </w:p>
    <w:p w:rsidR="00194195" w:rsidRPr="00384265" w:rsidRDefault="00C038F4" w:rsidP="00932600">
      <w:pPr>
        <w:ind w:left="300"/>
        <w:jc w:val="center"/>
        <w:rPr>
          <w:b/>
          <w:sz w:val="28"/>
          <w:szCs w:val="28"/>
        </w:rPr>
      </w:pPr>
      <w:r w:rsidRPr="00384265">
        <w:rPr>
          <w:b/>
          <w:sz w:val="28"/>
          <w:szCs w:val="28"/>
        </w:rPr>
        <w:t>Практические задания:</w:t>
      </w:r>
    </w:p>
    <w:p w:rsidR="004C7832" w:rsidRPr="004C7832" w:rsidRDefault="00194195" w:rsidP="004C7832">
      <w:pPr>
        <w:jc w:val="both"/>
        <w:rPr>
          <w:color w:val="000000"/>
          <w:sz w:val="28"/>
          <w:szCs w:val="28"/>
        </w:rPr>
      </w:pPr>
      <w:r w:rsidRPr="004C7832">
        <w:rPr>
          <w:b/>
          <w:sz w:val="28"/>
          <w:szCs w:val="28"/>
        </w:rPr>
        <w:t xml:space="preserve">Задание </w:t>
      </w:r>
      <w:proofErr w:type="gramStart"/>
      <w:r w:rsidRPr="004C7832">
        <w:rPr>
          <w:b/>
          <w:sz w:val="28"/>
          <w:szCs w:val="28"/>
        </w:rPr>
        <w:t>1</w:t>
      </w:r>
      <w:r w:rsidR="00987E57" w:rsidRPr="004C7832">
        <w:rPr>
          <w:b/>
          <w:sz w:val="28"/>
          <w:szCs w:val="28"/>
        </w:rPr>
        <w:t xml:space="preserve"> </w:t>
      </w:r>
      <w:r w:rsidR="004C7832" w:rsidRPr="004C7832">
        <w:rPr>
          <w:color w:val="000000"/>
          <w:sz w:val="28"/>
          <w:szCs w:val="28"/>
        </w:rPr>
        <w:t xml:space="preserve"> Построить</w:t>
      </w:r>
      <w:proofErr w:type="gramEnd"/>
      <w:r w:rsidR="004C7832" w:rsidRPr="004C7832">
        <w:rPr>
          <w:color w:val="000000"/>
          <w:sz w:val="28"/>
          <w:szCs w:val="28"/>
        </w:rPr>
        <w:t xml:space="preserve"> фрагмент чертежа пластины.</w:t>
      </w:r>
    </w:p>
    <w:p w:rsidR="004C7832" w:rsidRDefault="004C7832" w:rsidP="004C7832">
      <w:pPr>
        <w:jc w:val="center"/>
      </w:pPr>
    </w:p>
    <w:p w:rsidR="004C7832" w:rsidRPr="007E2BB8" w:rsidRDefault="004C7832" w:rsidP="004C7832">
      <w:pPr>
        <w:jc w:val="center"/>
      </w:pPr>
      <w:r>
        <w:rPr>
          <w:noProof/>
        </w:rPr>
        <w:drawing>
          <wp:inline distT="0" distB="0" distL="0" distR="0">
            <wp:extent cx="6532245" cy="4937760"/>
            <wp:effectExtent l="1905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245" cy="493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color w:val="000000"/>
          <w:sz w:val="28"/>
          <w:szCs w:val="28"/>
        </w:rPr>
      </w:pPr>
      <w:r w:rsidRPr="004C7832"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228600</wp:posOffset>
            </wp:positionV>
            <wp:extent cx="2286000" cy="1781175"/>
            <wp:effectExtent l="19050" t="0" r="0" b="0"/>
            <wp:wrapTight wrapText="bothSides">
              <wp:wrapPolygon edited="0">
                <wp:start x="-180" y="0"/>
                <wp:lineTo x="-180" y="21484"/>
                <wp:lineTo x="21600" y="21484"/>
                <wp:lineTo x="21600" y="0"/>
                <wp:lineTo x="-180" y="0"/>
              </wp:wrapPolygon>
            </wp:wrapTight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2276" r="4860" b="11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7832">
        <w:rPr>
          <w:color w:val="000000"/>
          <w:sz w:val="28"/>
          <w:szCs w:val="28"/>
        </w:rPr>
        <w:t xml:space="preserve">Щелчком на кнопке </w:t>
      </w:r>
      <w:r w:rsidRPr="004C7832">
        <w:rPr>
          <w:b/>
          <w:bCs/>
          <w:color w:val="000000"/>
          <w:sz w:val="28"/>
          <w:szCs w:val="28"/>
        </w:rPr>
        <w:t xml:space="preserve">Новый фрагмент </w:t>
      </w:r>
      <w:r w:rsidRPr="004C7832"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55905" cy="21971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b/>
          <w:bCs/>
          <w:color w:val="000000"/>
          <w:sz w:val="28"/>
          <w:szCs w:val="28"/>
        </w:rPr>
        <w:t xml:space="preserve"> </w:t>
      </w:r>
      <w:r w:rsidRPr="004C7832">
        <w:rPr>
          <w:color w:val="000000"/>
          <w:sz w:val="28"/>
          <w:szCs w:val="28"/>
        </w:rPr>
        <w:t xml:space="preserve">на Панели управления создайте новый документ типа фрагмент. </w:t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cs="DDFGLM+TimesNewRoman"/>
          <w:color w:val="000000"/>
          <w:sz w:val="28"/>
          <w:szCs w:val="28"/>
        </w:rPr>
      </w:pPr>
      <w:r w:rsidRPr="004C7832">
        <w:rPr>
          <w:color w:val="000000"/>
          <w:sz w:val="28"/>
          <w:szCs w:val="28"/>
        </w:rPr>
        <w:t xml:space="preserve">Постройте прямоугольник высотой </w:t>
      </w:r>
      <w:smartTag w:uri="urn:schemas-microsoft-com:office:smarttags" w:element="metricconverter">
        <w:smartTagPr>
          <w:attr w:name="ProductID" w:val="70 мм"/>
        </w:smartTagPr>
        <w:r w:rsidRPr="004C7832">
          <w:rPr>
            <w:color w:val="000000"/>
            <w:sz w:val="28"/>
            <w:szCs w:val="28"/>
          </w:rPr>
          <w:t>70 мм</w:t>
        </w:r>
      </w:smartTag>
      <w:proofErr w:type="gramStart"/>
      <w:r w:rsidRPr="004C7832">
        <w:rPr>
          <w:color w:val="000000"/>
          <w:sz w:val="28"/>
          <w:szCs w:val="28"/>
        </w:rPr>
        <w:t>.</w:t>
      </w:r>
      <w:proofErr w:type="gramEnd"/>
      <w:r w:rsidRPr="004C7832">
        <w:rPr>
          <w:color w:val="000000"/>
          <w:sz w:val="28"/>
          <w:szCs w:val="28"/>
        </w:rPr>
        <w:t xml:space="preserve"> и шириной </w:t>
      </w:r>
      <w:smartTag w:uri="urn:schemas-microsoft-com:office:smarttags" w:element="metricconverter">
        <w:smartTagPr>
          <w:attr w:name="ProductID" w:val="140 мм"/>
        </w:smartTagPr>
        <w:r w:rsidRPr="004C7832">
          <w:rPr>
            <w:color w:val="000000"/>
            <w:sz w:val="28"/>
            <w:szCs w:val="28"/>
          </w:rPr>
          <w:t>140 мм</w:t>
        </w:r>
      </w:smartTag>
      <w:r w:rsidRPr="004C7832">
        <w:rPr>
          <w:color w:val="000000"/>
          <w:sz w:val="28"/>
          <w:szCs w:val="28"/>
        </w:rPr>
        <w:t xml:space="preserve">. с </w:t>
      </w:r>
      <w:proofErr w:type="spellStart"/>
      <w:r w:rsidRPr="004C7832">
        <w:rPr>
          <w:color w:val="000000"/>
          <w:sz w:val="28"/>
          <w:szCs w:val="28"/>
        </w:rPr>
        <w:t>отрисовкой</w:t>
      </w:r>
      <w:proofErr w:type="spellEnd"/>
      <w:r w:rsidRPr="004C7832">
        <w:rPr>
          <w:color w:val="000000"/>
          <w:sz w:val="28"/>
          <w:szCs w:val="28"/>
        </w:rPr>
        <w:t xml:space="preserve"> осей</w:t>
      </w:r>
      <w:r w:rsidRPr="004C7832">
        <w:rPr>
          <w:rFonts w:ascii="DDFGLM+TimesNewRoman" w:hAnsi="DDFGLM+TimesNewRoman" w:cs="DDFGLM+TimesNewRoman"/>
          <w:color w:val="000000"/>
          <w:sz w:val="28"/>
          <w:szCs w:val="28"/>
        </w:rPr>
        <w:t xml:space="preserve">. </w:t>
      </w:r>
      <w:r w:rsidRPr="004C7832">
        <w:rPr>
          <w:color w:val="000000"/>
          <w:sz w:val="28"/>
          <w:szCs w:val="28"/>
        </w:rPr>
        <w:t>Оси</w:t>
      </w:r>
      <w:r w:rsidRPr="004C7832">
        <w:rPr>
          <w:rFonts w:ascii="DDFGLM+TimesNewRoman" w:hAnsi="DDFGLM+TimesNewRoman" w:cs="DDFGLM+TimesNewRoman"/>
          <w:color w:val="000000"/>
          <w:sz w:val="28"/>
          <w:szCs w:val="28"/>
        </w:rPr>
        <w:t xml:space="preserve">, </w:t>
      </w:r>
      <w:r w:rsidRPr="004C7832">
        <w:rPr>
          <w:color w:val="000000"/>
          <w:sz w:val="28"/>
          <w:szCs w:val="28"/>
        </w:rPr>
        <w:t>определяющие начало координат</w:t>
      </w:r>
      <w:r w:rsidRPr="004C7832">
        <w:rPr>
          <w:rFonts w:ascii="DDFGLM+TimesNewRoman" w:hAnsi="DDFGLM+TimesNewRoman" w:cs="DDFGLM+TimesNewRoman"/>
          <w:color w:val="000000"/>
          <w:sz w:val="28"/>
          <w:szCs w:val="28"/>
        </w:rPr>
        <w:t xml:space="preserve">, </w:t>
      </w:r>
      <w:r w:rsidRPr="004C7832">
        <w:rPr>
          <w:color w:val="000000"/>
          <w:sz w:val="28"/>
          <w:szCs w:val="28"/>
        </w:rPr>
        <w:t>должны располагаться в центре прямоугольника</w:t>
      </w:r>
      <w:r w:rsidRPr="004C7832">
        <w:rPr>
          <w:rFonts w:ascii="DDFGLM+TimesNewRoman" w:hAnsi="DDFGLM+TimesNewRoman" w:cs="DDFGLM+TimesNewRoman"/>
          <w:color w:val="000000"/>
          <w:sz w:val="28"/>
          <w:szCs w:val="28"/>
        </w:rPr>
        <w:t xml:space="preserve">. </w:t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ascii="DDFGLM+TimesNewRoman" w:hAnsi="DDFGLM+TimesNewRoman" w:cs="DDFGLM+TimesNewRoman"/>
          <w:color w:val="000000"/>
          <w:sz w:val="28"/>
          <w:szCs w:val="28"/>
        </w:rPr>
      </w:pPr>
      <w:r w:rsidRPr="004C7832">
        <w:rPr>
          <w:sz w:val="28"/>
          <w:szCs w:val="28"/>
        </w:rPr>
        <w:lastRenderedPageBreak/>
        <w:t xml:space="preserve">Постройте окружность радиусом </w:t>
      </w:r>
      <w:smartTag w:uri="urn:schemas-microsoft-com:office:smarttags" w:element="metricconverter">
        <w:smartTagPr>
          <w:attr w:name="ProductID" w:val="50 мм"/>
        </w:smartTagPr>
        <w:r w:rsidRPr="004C7832">
          <w:rPr>
            <w:sz w:val="28"/>
            <w:szCs w:val="28"/>
          </w:rPr>
          <w:t>50</w:t>
        </w:r>
        <w:r w:rsidRPr="004C7832">
          <w:rPr>
            <w:rFonts w:ascii="DDFGLM+TimesNewRoman" w:hAnsi="DDFGLM+TimesNewRoman" w:cs="DDFGLM+TimesNewRoman"/>
            <w:sz w:val="28"/>
            <w:szCs w:val="28"/>
          </w:rPr>
          <w:t xml:space="preserve"> </w:t>
        </w:r>
        <w:r w:rsidRPr="004C7832">
          <w:rPr>
            <w:sz w:val="28"/>
            <w:szCs w:val="28"/>
          </w:rPr>
          <w:t>мм</w:t>
        </w:r>
      </w:smartTag>
      <w:r w:rsidRPr="004C7832">
        <w:rPr>
          <w:sz w:val="28"/>
          <w:szCs w:val="28"/>
        </w:rPr>
        <w:t xml:space="preserve"> без </w:t>
      </w:r>
      <w:proofErr w:type="spellStart"/>
      <w:r w:rsidRPr="004C7832">
        <w:rPr>
          <w:sz w:val="28"/>
          <w:szCs w:val="28"/>
        </w:rPr>
        <w:t>отрисовки</w:t>
      </w:r>
      <w:proofErr w:type="spellEnd"/>
      <w:r w:rsidRPr="004C7832">
        <w:rPr>
          <w:sz w:val="28"/>
          <w:szCs w:val="28"/>
        </w:rPr>
        <w:t xml:space="preserve"> осей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 xml:space="preserve">активизировав для этого кнопку </w:t>
      </w:r>
      <w:r w:rsidRPr="004C7832">
        <w:rPr>
          <w:b/>
          <w:bCs/>
          <w:sz w:val="28"/>
          <w:szCs w:val="28"/>
        </w:rPr>
        <w:t xml:space="preserve">Ввод окружности </w:t>
      </w:r>
      <w:r w:rsidRPr="004C7832">
        <w:rPr>
          <w:b/>
          <w:bCs/>
          <w:noProof/>
          <w:sz w:val="28"/>
          <w:szCs w:val="28"/>
        </w:rPr>
        <w:drawing>
          <wp:inline distT="0" distB="0" distL="0" distR="0">
            <wp:extent cx="248920" cy="21971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. </w:t>
      </w:r>
      <w:r w:rsidRPr="004C7832">
        <w:rPr>
          <w:sz w:val="28"/>
          <w:szCs w:val="28"/>
        </w:rPr>
        <w:t>Оси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>определяющие начало координат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>должны располагаться в центре окружности</w:t>
      </w:r>
      <w:r w:rsidRPr="004C7832">
        <w:rPr>
          <w:rFonts w:ascii="DDFGLM+TimesNewRoman" w:hAnsi="DDFGLM+TimesNewRoman" w:cs="DDFGLM+TimesNewRoman"/>
          <w:sz w:val="28"/>
          <w:szCs w:val="28"/>
        </w:rPr>
        <w:t>.</w:t>
      </w:r>
    </w:p>
    <w:p w:rsidR="004C7832" w:rsidRPr="004C7832" w:rsidRDefault="004C7832" w:rsidP="004C7832">
      <w:pPr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ascii="DDFGLM+TimesNewRoman" w:hAnsi="DDFGLM+TimesNewRoman" w:cs="DDFGLM+TimesNewRoman"/>
          <w:sz w:val="28"/>
          <w:szCs w:val="28"/>
        </w:rPr>
      </w:pPr>
      <w:r w:rsidRPr="004C7832">
        <w:rPr>
          <w:sz w:val="28"/>
          <w:szCs w:val="28"/>
        </w:rPr>
        <w:t xml:space="preserve">Выполните </w:t>
      </w:r>
      <w:proofErr w:type="spellStart"/>
      <w:r w:rsidRPr="004C7832">
        <w:rPr>
          <w:sz w:val="28"/>
          <w:szCs w:val="28"/>
        </w:rPr>
        <w:t>скругления</w:t>
      </w:r>
      <w:proofErr w:type="spellEnd"/>
      <w:r w:rsidRPr="004C7832">
        <w:rPr>
          <w:sz w:val="28"/>
          <w:szCs w:val="28"/>
        </w:rPr>
        <w:t xml:space="preserve"> с помощью клавиши </w:t>
      </w:r>
      <w:r w:rsidRPr="004C7832">
        <w:rPr>
          <w:b/>
          <w:bCs/>
          <w:sz w:val="28"/>
          <w:szCs w:val="28"/>
        </w:rPr>
        <w:t>Скругление на углах объекта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 xml:space="preserve">воспользовавшись </w:t>
      </w:r>
      <w:r w:rsidRPr="004C7832">
        <w:rPr>
          <w:b/>
          <w:sz w:val="28"/>
          <w:szCs w:val="28"/>
        </w:rPr>
        <w:t>Панелью расширенных команд.</w:t>
      </w:r>
    </w:p>
    <w:p w:rsidR="004C7832" w:rsidRPr="001B786B" w:rsidRDefault="004C7832" w:rsidP="004C7832">
      <w:pPr>
        <w:tabs>
          <w:tab w:val="left" w:pos="360"/>
        </w:tabs>
        <w:jc w:val="center"/>
        <w:rPr>
          <w:rFonts w:ascii="DDFGLM+TimesNewRoman" w:hAnsi="DDFGLM+TimesNewRoman" w:cs="DDFGLM+TimesNewRoman"/>
        </w:rPr>
      </w:pPr>
      <w:r>
        <w:rPr>
          <w:noProof/>
        </w:rPr>
        <w:drawing>
          <wp:inline distT="0" distB="0" distL="0" distR="0">
            <wp:extent cx="1828800" cy="87058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>
            <wp:extent cx="2443480" cy="7239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32" w:rsidRPr="004C7832" w:rsidRDefault="004C7832" w:rsidP="004C7832">
      <w:pPr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ascii="DDFGLM+TimesNewRoman" w:hAnsi="DDFGLM+TimesNewRoman" w:cs="DDFGLM+TimesNewRoman"/>
          <w:sz w:val="28"/>
          <w:szCs w:val="28"/>
        </w:rPr>
      </w:pPr>
      <w:r w:rsidRPr="004C7832">
        <w:rPr>
          <w:sz w:val="28"/>
          <w:szCs w:val="28"/>
        </w:rPr>
        <w:t xml:space="preserve">Установите радиус </w:t>
      </w:r>
      <w:proofErr w:type="spellStart"/>
      <w:r w:rsidRPr="004C7832">
        <w:rPr>
          <w:sz w:val="28"/>
          <w:szCs w:val="28"/>
        </w:rPr>
        <w:t>скругления</w:t>
      </w:r>
      <w:proofErr w:type="spellEnd"/>
      <w:r w:rsidRPr="004C7832">
        <w:rPr>
          <w:sz w:val="28"/>
          <w:szCs w:val="28"/>
        </w:rPr>
        <w:t xml:space="preserve"> равный </w:t>
      </w:r>
      <w:smartTag w:uri="urn:schemas-microsoft-com:office:smarttags" w:element="metricconverter">
        <w:smartTagPr>
          <w:attr w:name="ProductID" w:val="15 мм"/>
        </w:smartTagPr>
        <w:r w:rsidRPr="004C7832">
          <w:rPr>
            <w:rFonts w:ascii="DDFGLM+TimesNewRoman" w:hAnsi="DDFGLM+TimesNewRoman" w:cs="DDFGLM+TimesNewRoman"/>
            <w:sz w:val="28"/>
            <w:szCs w:val="28"/>
          </w:rPr>
          <w:t>1</w:t>
        </w:r>
        <w:r w:rsidRPr="004C7832">
          <w:rPr>
            <w:rFonts w:cs="DDFGLM+TimesNewRoman"/>
            <w:sz w:val="28"/>
            <w:szCs w:val="28"/>
          </w:rPr>
          <w:t>5</w:t>
        </w:r>
        <w:r w:rsidRPr="004C7832">
          <w:rPr>
            <w:rFonts w:ascii="DDFGLM+TimesNewRoman" w:hAnsi="DDFGLM+TimesNewRoman" w:cs="DDFGLM+TimesNewRoman"/>
            <w:sz w:val="28"/>
            <w:szCs w:val="28"/>
          </w:rPr>
          <w:t xml:space="preserve"> </w:t>
        </w:r>
        <w:r w:rsidRPr="004C7832">
          <w:rPr>
            <w:sz w:val="28"/>
            <w:szCs w:val="28"/>
          </w:rPr>
          <w:t>мм</w:t>
        </w:r>
      </w:smartTag>
      <w:r w:rsidRPr="004C7832">
        <w:rPr>
          <w:sz w:val="28"/>
          <w:szCs w:val="28"/>
        </w:rPr>
        <w:t xml:space="preserve"> и включите кнопку </w:t>
      </w:r>
      <w:r w:rsidRPr="004C7832">
        <w:rPr>
          <w:b/>
          <w:bCs/>
          <w:sz w:val="28"/>
          <w:szCs w:val="28"/>
        </w:rPr>
        <w:t xml:space="preserve">Обработка углов контура </w:t>
      </w:r>
      <w:r w:rsidRPr="004C7832">
        <w:rPr>
          <w:sz w:val="28"/>
          <w:szCs w:val="28"/>
        </w:rPr>
        <w:t>на всех четырех углах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. </w:t>
      </w:r>
      <w:r w:rsidRPr="004C7832">
        <w:rPr>
          <w:sz w:val="28"/>
          <w:szCs w:val="28"/>
        </w:rPr>
        <w:t xml:space="preserve">После установки параметров </w:t>
      </w:r>
      <w:proofErr w:type="spellStart"/>
      <w:r w:rsidRPr="004C7832">
        <w:rPr>
          <w:sz w:val="28"/>
          <w:szCs w:val="28"/>
        </w:rPr>
        <w:t>скруглений</w:t>
      </w:r>
      <w:proofErr w:type="spellEnd"/>
      <w:r w:rsidRPr="004C7832">
        <w:rPr>
          <w:sz w:val="28"/>
          <w:szCs w:val="28"/>
        </w:rPr>
        <w:t xml:space="preserve"> щелкните мышью на любой из сторон построенного прямоугольника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. </w:t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b/>
          <w:bCs/>
          <w:color w:val="000000"/>
          <w:sz w:val="28"/>
          <w:szCs w:val="28"/>
        </w:rPr>
      </w:pPr>
      <w:r w:rsidRPr="004C7832">
        <w:rPr>
          <w:sz w:val="28"/>
          <w:szCs w:val="28"/>
        </w:rPr>
        <w:t>Удалите лишние линии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. </w:t>
      </w:r>
      <w:r w:rsidRPr="004C7832">
        <w:rPr>
          <w:sz w:val="28"/>
          <w:szCs w:val="28"/>
        </w:rPr>
        <w:t xml:space="preserve">Активизируйте страницу </w:t>
      </w:r>
      <w:r w:rsidRPr="004C7832">
        <w:rPr>
          <w:b/>
          <w:bCs/>
          <w:sz w:val="28"/>
          <w:szCs w:val="28"/>
        </w:rPr>
        <w:t xml:space="preserve">Редактирование </w:t>
      </w:r>
      <w:r w:rsidRPr="004C7832">
        <w:rPr>
          <w:sz w:val="28"/>
          <w:szCs w:val="28"/>
        </w:rPr>
        <w:t xml:space="preserve">и нажмите клавишу </w:t>
      </w:r>
      <w:proofErr w:type="gramStart"/>
      <w:r w:rsidRPr="004C7832">
        <w:rPr>
          <w:b/>
          <w:bCs/>
          <w:sz w:val="28"/>
          <w:szCs w:val="28"/>
        </w:rPr>
        <w:t>Усечь</w:t>
      </w:r>
      <w:proofErr w:type="gramEnd"/>
      <w:r w:rsidRPr="004C7832">
        <w:rPr>
          <w:b/>
          <w:bCs/>
          <w:sz w:val="28"/>
          <w:szCs w:val="28"/>
        </w:rPr>
        <w:t xml:space="preserve"> кривую.</w:t>
      </w:r>
    </w:p>
    <w:p w:rsidR="004C7832" w:rsidRPr="007E2BB8" w:rsidRDefault="004C7832" w:rsidP="004C7832">
      <w:pPr>
        <w:pStyle w:val="af0"/>
        <w:tabs>
          <w:tab w:val="left" w:pos="360"/>
        </w:tabs>
        <w:jc w:val="center"/>
        <w:rPr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38100</wp:posOffset>
            </wp:positionV>
            <wp:extent cx="2286000" cy="1680845"/>
            <wp:effectExtent l="19050" t="0" r="0" b="0"/>
            <wp:wrapTight wrapText="bothSides">
              <wp:wrapPolygon edited="0">
                <wp:start x="-180" y="0"/>
                <wp:lineTo x="-180" y="21298"/>
                <wp:lineTo x="21600" y="21298"/>
                <wp:lineTo x="21600" y="0"/>
                <wp:lineTo x="-180" y="0"/>
              </wp:wrapPolygon>
            </wp:wrapTight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31517" t="42079" r="43648" b="25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0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3620770" cy="236283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5498" t="17599" r="51665" b="44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770" cy="236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sz w:val="28"/>
          <w:szCs w:val="28"/>
        </w:rPr>
      </w:pPr>
      <w:r w:rsidRPr="004C7832">
        <w:rPr>
          <w:color w:val="000000"/>
          <w:sz w:val="28"/>
          <w:szCs w:val="28"/>
        </w:rPr>
        <w:t>Выполните пазы</w:t>
      </w:r>
      <w:r w:rsidRPr="004C7832">
        <w:rPr>
          <w:rFonts w:ascii="DDFGLM+TimesNewRoman" w:hAnsi="DDFGLM+TimesNewRoman" w:cs="DDFGLM+TimesNewRoman"/>
          <w:color w:val="000000"/>
          <w:sz w:val="28"/>
          <w:szCs w:val="28"/>
        </w:rPr>
        <w:t xml:space="preserve">. </w:t>
      </w:r>
      <w:r w:rsidRPr="004C7832">
        <w:rPr>
          <w:color w:val="000000"/>
          <w:sz w:val="28"/>
          <w:szCs w:val="28"/>
        </w:rPr>
        <w:t xml:space="preserve">Для этого постройте с помощью </w:t>
      </w:r>
      <w:r w:rsidRPr="004C7832">
        <w:rPr>
          <w:b/>
          <w:color w:val="000000"/>
          <w:sz w:val="28"/>
          <w:szCs w:val="28"/>
        </w:rPr>
        <w:t>параллельных вспомогательных прямых</w:t>
      </w:r>
      <w:r w:rsidRPr="004C7832">
        <w:rPr>
          <w:color w:val="000000"/>
          <w:sz w:val="28"/>
          <w:szCs w:val="28"/>
        </w:rPr>
        <w:t xml:space="preserve"> </w:t>
      </w:r>
      <w:r w:rsidRPr="004C7832">
        <w:rPr>
          <w:noProof/>
          <w:sz w:val="28"/>
          <w:szCs w:val="28"/>
        </w:rPr>
        <w:drawing>
          <wp:inline distT="0" distB="0" distL="0" distR="0">
            <wp:extent cx="241300" cy="255905"/>
            <wp:effectExtent l="19050" t="0" r="6350" b="0"/>
            <wp:docPr id="8" name="Рисунок 11" descr="http://kafiitbgau.narod.ru/Metod/Kompas/kompas-1.files/kompas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kafiitbgau.narod.ru/Metod/Kompas/kompas-1.files/kompas1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noProof/>
          <w:sz w:val="28"/>
          <w:szCs w:val="28"/>
        </w:rPr>
        <w:t xml:space="preserve"> </w:t>
      </w:r>
      <w:r w:rsidRPr="004C7832">
        <w:rPr>
          <w:color w:val="000000"/>
          <w:sz w:val="28"/>
          <w:szCs w:val="28"/>
        </w:rPr>
        <w:t xml:space="preserve">параметры пазов: </w:t>
      </w:r>
      <w:r w:rsidRPr="004C7832">
        <w:rPr>
          <w:noProof/>
          <w:sz w:val="28"/>
          <w:szCs w:val="28"/>
        </w:rPr>
        <w:t xml:space="preserve">в </w:t>
      </w:r>
      <w:r w:rsidRPr="004C7832">
        <w:rPr>
          <w:b/>
          <w:noProof/>
          <w:sz w:val="28"/>
          <w:szCs w:val="28"/>
        </w:rPr>
        <w:t>строке параметров объектов</w:t>
      </w:r>
      <w:r w:rsidRPr="004C7832">
        <w:rPr>
          <w:color w:val="000000"/>
          <w:sz w:val="28"/>
          <w:szCs w:val="28"/>
        </w:rPr>
        <w:t xml:space="preserve"> установите для </w:t>
      </w:r>
      <w:r w:rsidRPr="004C7832">
        <w:rPr>
          <w:b/>
          <w:color w:val="000000"/>
          <w:sz w:val="28"/>
          <w:szCs w:val="28"/>
          <w:lang w:val="en-US"/>
        </w:rPr>
        <w:t>dis</w:t>
      </w:r>
      <w:r w:rsidRPr="004C7832">
        <w:rPr>
          <w:color w:val="000000"/>
          <w:sz w:val="28"/>
          <w:szCs w:val="28"/>
        </w:rPr>
        <w:t xml:space="preserve"> относительно оси х </w:t>
      </w:r>
      <w:smartTag w:uri="urn:schemas-microsoft-com:office:smarttags" w:element="metricconverter">
        <w:smartTagPr>
          <w:attr w:name="ProductID" w:val="6 мм"/>
        </w:smartTagPr>
        <w:r w:rsidRPr="004C7832">
          <w:rPr>
            <w:color w:val="000000"/>
            <w:sz w:val="28"/>
            <w:szCs w:val="28"/>
          </w:rPr>
          <w:t>6 мм</w:t>
        </w:r>
      </w:smartTag>
      <w:r w:rsidRPr="004C7832">
        <w:rPr>
          <w:color w:val="000000"/>
          <w:sz w:val="28"/>
          <w:szCs w:val="28"/>
        </w:rPr>
        <w:t xml:space="preserve">., относительно оси </w:t>
      </w:r>
      <w:r w:rsidRPr="004C7832">
        <w:rPr>
          <w:color w:val="000000"/>
          <w:sz w:val="28"/>
          <w:szCs w:val="28"/>
          <w:lang w:val="en-US"/>
        </w:rPr>
        <w:t>y</w:t>
      </w:r>
      <w:r w:rsidRPr="004C7832">
        <w:rPr>
          <w:color w:val="000000"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58 мм"/>
        </w:smartTagPr>
        <w:r w:rsidRPr="004C7832">
          <w:rPr>
            <w:color w:val="000000"/>
            <w:sz w:val="28"/>
            <w:szCs w:val="28"/>
          </w:rPr>
          <w:t>58 мм</w:t>
        </w:r>
      </w:smartTag>
      <w:r w:rsidRPr="004C7832">
        <w:rPr>
          <w:color w:val="000000"/>
          <w:sz w:val="28"/>
          <w:szCs w:val="28"/>
        </w:rPr>
        <w:t>., з</w:t>
      </w:r>
      <w:r w:rsidRPr="004C7832">
        <w:rPr>
          <w:sz w:val="28"/>
          <w:szCs w:val="28"/>
        </w:rPr>
        <w:t xml:space="preserve">акрепив их нажатием ЛКМ на </w:t>
      </w:r>
      <w:r w:rsidRPr="004C7832">
        <w:rPr>
          <w:noProof/>
          <w:sz w:val="28"/>
          <w:szCs w:val="28"/>
        </w:rPr>
        <w:drawing>
          <wp:inline distT="0" distB="0" distL="0" distR="0">
            <wp:extent cx="270510" cy="21209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37474" t="75317" r="60579" b="22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1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sz w:val="28"/>
          <w:szCs w:val="28"/>
        </w:rPr>
        <w:t>.</w:t>
      </w:r>
      <w:r w:rsidRPr="004C7832">
        <w:rPr>
          <w:color w:val="000000"/>
          <w:sz w:val="28"/>
          <w:szCs w:val="28"/>
        </w:rPr>
        <w:t xml:space="preserve"> Командой </w:t>
      </w:r>
      <w:r w:rsidRPr="004C7832">
        <w:rPr>
          <w:b/>
          <w:bCs/>
          <w:color w:val="000000"/>
          <w:sz w:val="28"/>
          <w:szCs w:val="28"/>
        </w:rPr>
        <w:t xml:space="preserve">Ввод отрезка </w:t>
      </w:r>
      <w:r w:rsidRPr="004C7832">
        <w:rPr>
          <w:color w:val="000000"/>
          <w:sz w:val="28"/>
          <w:szCs w:val="28"/>
        </w:rPr>
        <w:t>обведите горизонтальные линии.</w:t>
      </w:r>
    </w:p>
    <w:p w:rsidR="004C7832" w:rsidRPr="004C7832" w:rsidRDefault="004C7832" w:rsidP="004C7832">
      <w:pPr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cs="DDFGLM+TimesNewRoman"/>
          <w:color w:val="000000"/>
          <w:sz w:val="28"/>
          <w:szCs w:val="28"/>
        </w:rPr>
      </w:pPr>
      <w:r w:rsidRPr="004C7832">
        <w:rPr>
          <w:color w:val="000000"/>
          <w:sz w:val="28"/>
          <w:szCs w:val="28"/>
        </w:rPr>
        <w:t xml:space="preserve">Командой </w:t>
      </w:r>
      <w:r w:rsidRPr="004C7832">
        <w:rPr>
          <w:b/>
          <w:bCs/>
          <w:color w:val="000000"/>
          <w:sz w:val="28"/>
          <w:szCs w:val="28"/>
        </w:rPr>
        <w:t xml:space="preserve">Ввод дуги </w:t>
      </w:r>
      <w:r w:rsidRPr="004C7832">
        <w:rPr>
          <w:noProof/>
          <w:sz w:val="28"/>
          <w:szCs w:val="28"/>
        </w:rPr>
        <w:drawing>
          <wp:inline distT="0" distB="0" distL="0" distR="0">
            <wp:extent cx="234315" cy="241300"/>
            <wp:effectExtent l="19050" t="0" r="0" b="0"/>
            <wp:docPr id="10" name="Рисунок 28" descr="http://kafiitbgau.narod.ru/Metod/Kompas/kompas-1.files/kompas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http://kafiitbgau.narod.ru/Metod/Kompas/kompas-1.files/kompas33.gif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rFonts w:ascii="DDFGLM+TimesNewRoman" w:hAnsi="DDFGLM+TimesNewRoman" w:cs="DDFGLM+TimesNewRoman"/>
          <w:color w:val="000000"/>
          <w:sz w:val="28"/>
          <w:szCs w:val="28"/>
        </w:rPr>
        <w:t xml:space="preserve">, </w:t>
      </w:r>
      <w:r w:rsidRPr="004C7832">
        <w:rPr>
          <w:color w:val="000000"/>
          <w:sz w:val="28"/>
          <w:szCs w:val="28"/>
        </w:rPr>
        <w:t xml:space="preserve">постройте необходимые дуги радиусом </w:t>
      </w:r>
      <w:smartTag w:uri="urn:schemas-microsoft-com:office:smarttags" w:element="metricconverter">
        <w:smartTagPr>
          <w:attr w:name="ProductID" w:val="6 мм"/>
        </w:smartTagPr>
        <w:r w:rsidRPr="004C7832">
          <w:rPr>
            <w:color w:val="000000"/>
            <w:sz w:val="28"/>
            <w:szCs w:val="28"/>
          </w:rPr>
          <w:t>6 мм</w:t>
        </w:r>
      </w:smartTag>
      <w:r w:rsidRPr="004C7832">
        <w:rPr>
          <w:rFonts w:ascii="DDFGLM+TimesNewRoman" w:hAnsi="DDFGLM+TimesNewRoman" w:cs="DDFGLM+TimesNewRoman"/>
          <w:color w:val="000000"/>
          <w:sz w:val="28"/>
          <w:szCs w:val="28"/>
        </w:rPr>
        <w:t xml:space="preserve">. </w:t>
      </w:r>
    </w:p>
    <w:p w:rsidR="004C7832" w:rsidRDefault="004C7832" w:rsidP="004C7832">
      <w:pPr>
        <w:tabs>
          <w:tab w:val="left" w:pos="360"/>
        </w:tabs>
        <w:jc w:val="center"/>
        <w:rPr>
          <w:rFonts w:cs="DDFGLM+TimesNewRoman"/>
          <w:color w:val="000000"/>
        </w:rPr>
      </w:pPr>
      <w:r>
        <w:rPr>
          <w:rFonts w:cs="DDFGLM+TimesNewRoman"/>
          <w:noProof/>
          <w:color w:val="000000"/>
        </w:rPr>
        <w:drawing>
          <wp:inline distT="0" distB="0" distL="0" distR="0">
            <wp:extent cx="3357880" cy="222377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880" cy="222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32" w:rsidRPr="004C7832" w:rsidRDefault="004C7832" w:rsidP="004C7832">
      <w:pPr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cs="DDFGLM+TimesNewRoman"/>
          <w:color w:val="000000"/>
          <w:sz w:val="28"/>
          <w:szCs w:val="28"/>
        </w:rPr>
      </w:pPr>
      <w:r w:rsidRPr="004C7832">
        <w:rPr>
          <w:rFonts w:cs="DDFGLM+TimesNewRoman"/>
          <w:color w:val="000000"/>
          <w:sz w:val="28"/>
          <w:szCs w:val="28"/>
        </w:rPr>
        <w:t xml:space="preserve">При построении окружностей для определения положения центральных точек с помощью команды </w:t>
      </w:r>
      <w:r w:rsidRPr="004C7832">
        <w:rPr>
          <w:rFonts w:cs="DDFGLM+TimesNewRoman"/>
          <w:b/>
          <w:color w:val="000000"/>
          <w:sz w:val="28"/>
          <w:szCs w:val="28"/>
        </w:rPr>
        <w:t>Параллельная прямая</w:t>
      </w:r>
      <w:r w:rsidRPr="004C7832">
        <w:rPr>
          <w:rFonts w:cs="DDFGLM+TimesNewRoman"/>
          <w:color w:val="000000"/>
          <w:sz w:val="28"/>
          <w:szCs w:val="28"/>
        </w:rPr>
        <w:t xml:space="preserve">    по обе стороны от вертикальной  и горизонтальной осевых линий детали  на расстоянии </w:t>
      </w:r>
      <w:smartTag w:uri="urn:schemas-microsoft-com:office:smarttags" w:element="metricconverter">
        <w:smartTagPr>
          <w:attr w:name="ProductID" w:val="55 мм"/>
        </w:smartTagPr>
        <w:r w:rsidRPr="004C7832">
          <w:rPr>
            <w:rFonts w:cs="DDFGLM+TimesNewRoman"/>
            <w:color w:val="000000"/>
            <w:sz w:val="28"/>
            <w:szCs w:val="28"/>
          </w:rPr>
          <w:t>55 мм</w:t>
        </w:r>
      </w:smartTag>
      <w:r w:rsidRPr="004C7832">
        <w:rPr>
          <w:rFonts w:cs="DDFGLM+TimesNewRoman"/>
          <w:color w:val="000000"/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20 мм"/>
        </w:smartTagPr>
        <w:r w:rsidRPr="004C7832">
          <w:rPr>
            <w:rFonts w:cs="DDFGLM+TimesNewRoman"/>
            <w:color w:val="000000"/>
            <w:sz w:val="28"/>
            <w:szCs w:val="28"/>
          </w:rPr>
          <w:t>20 мм</w:t>
        </w:r>
      </w:smartTag>
      <w:r w:rsidRPr="004C7832">
        <w:rPr>
          <w:rFonts w:cs="DDFGLM+TimesNewRoman"/>
          <w:color w:val="000000"/>
          <w:sz w:val="28"/>
          <w:szCs w:val="28"/>
        </w:rPr>
        <w:t xml:space="preserve"> (</w:t>
      </w:r>
      <w:proofErr w:type="spellStart"/>
      <w:r w:rsidRPr="004C7832">
        <w:rPr>
          <w:rFonts w:cs="DDFGLM+TimesNewRoman"/>
          <w:b/>
          <w:color w:val="000000"/>
          <w:sz w:val="28"/>
          <w:szCs w:val="28"/>
        </w:rPr>
        <w:t>dis</w:t>
      </w:r>
      <w:proofErr w:type="spellEnd"/>
      <w:r w:rsidRPr="004C7832">
        <w:rPr>
          <w:rFonts w:cs="DDFGLM+TimesNewRoman"/>
          <w:color w:val="000000"/>
          <w:sz w:val="28"/>
          <w:szCs w:val="28"/>
        </w:rPr>
        <w:t xml:space="preserve">) </w:t>
      </w:r>
      <w:r w:rsidRPr="004C7832">
        <w:rPr>
          <w:rFonts w:cs="DDFGLM+TimesNewRoman"/>
          <w:color w:val="000000"/>
          <w:sz w:val="28"/>
          <w:szCs w:val="28"/>
        </w:rPr>
        <w:lastRenderedPageBreak/>
        <w:t xml:space="preserve">соответственно построить   вспомогательные прямые, закрепив их нажатием ЛКМ на  </w:t>
      </w:r>
      <w:r w:rsidRPr="004C7832">
        <w:rPr>
          <w:noProof/>
          <w:sz w:val="28"/>
          <w:szCs w:val="28"/>
        </w:rPr>
        <w:drawing>
          <wp:inline distT="0" distB="0" distL="0" distR="0">
            <wp:extent cx="270510" cy="21209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37474" t="75317" r="60579" b="22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1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rFonts w:cs="DDFGLM+TimesNewRoman"/>
          <w:color w:val="000000"/>
          <w:sz w:val="28"/>
          <w:szCs w:val="28"/>
        </w:rPr>
        <w:t>. Полученные точки пересечений будут искомыми точками.</w:t>
      </w:r>
    </w:p>
    <w:p w:rsidR="004C7832" w:rsidRPr="004C7832" w:rsidRDefault="004C7832" w:rsidP="004C7832">
      <w:pPr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cs="DDFGLM+TimesNewRoman"/>
          <w:color w:val="000000"/>
          <w:sz w:val="28"/>
          <w:szCs w:val="28"/>
        </w:rPr>
      </w:pPr>
      <w:r w:rsidRPr="004C7832">
        <w:rPr>
          <w:rFonts w:cs="DDFGLM+TimesNewRoman"/>
          <w:color w:val="000000"/>
          <w:sz w:val="28"/>
          <w:szCs w:val="28"/>
        </w:rPr>
        <w:t xml:space="preserve">Затем включить кнопку </w:t>
      </w:r>
      <w:r w:rsidRPr="004C7832">
        <w:rPr>
          <w:rFonts w:cs="DDFGLM+TimesNewRoman"/>
          <w:b/>
          <w:color w:val="000000"/>
          <w:sz w:val="28"/>
          <w:szCs w:val="28"/>
        </w:rPr>
        <w:t>Ввод окружности</w:t>
      </w:r>
      <w:r w:rsidRPr="004C7832">
        <w:rPr>
          <w:rFonts w:cs="DDFGLM+TimesNewRoman"/>
          <w:color w:val="000000"/>
          <w:sz w:val="28"/>
          <w:szCs w:val="28"/>
        </w:rPr>
        <w:t xml:space="preserve"> </w:t>
      </w:r>
      <w:r w:rsidRPr="004C7832">
        <w:rPr>
          <w:noProof/>
          <w:sz w:val="28"/>
          <w:szCs w:val="28"/>
        </w:rPr>
        <w:drawing>
          <wp:inline distT="0" distB="0" distL="0" distR="0">
            <wp:extent cx="248920" cy="21971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rFonts w:cs="DDFGLM+TimesNewRoman"/>
          <w:color w:val="000000"/>
          <w:sz w:val="28"/>
          <w:szCs w:val="28"/>
        </w:rPr>
        <w:t xml:space="preserve"> и построить окружности радиусом </w:t>
      </w:r>
      <w:smartTag w:uri="urn:schemas-microsoft-com:office:smarttags" w:element="metricconverter">
        <w:smartTagPr>
          <w:attr w:name="ProductID" w:val="6 мм"/>
        </w:smartTagPr>
        <w:r w:rsidRPr="004C7832">
          <w:rPr>
            <w:rFonts w:cs="DDFGLM+TimesNewRoman"/>
            <w:color w:val="000000"/>
            <w:sz w:val="28"/>
            <w:szCs w:val="28"/>
          </w:rPr>
          <w:t>6 мм</w:t>
        </w:r>
      </w:smartTag>
      <w:r w:rsidRPr="004C7832">
        <w:rPr>
          <w:rFonts w:cs="DDFGLM+TimesNewRoman"/>
          <w:color w:val="000000"/>
          <w:sz w:val="28"/>
          <w:szCs w:val="28"/>
        </w:rPr>
        <w:t xml:space="preserve"> с осями симметрии.</w:t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b/>
          <w:bCs/>
          <w:color w:val="000000"/>
          <w:sz w:val="28"/>
          <w:szCs w:val="28"/>
        </w:rPr>
      </w:pPr>
      <w:r w:rsidRPr="004C7832">
        <w:rPr>
          <w:sz w:val="28"/>
          <w:szCs w:val="28"/>
        </w:rPr>
        <w:t>Удалите лишние линии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. </w:t>
      </w:r>
      <w:r w:rsidRPr="004C7832">
        <w:rPr>
          <w:sz w:val="28"/>
          <w:szCs w:val="28"/>
        </w:rPr>
        <w:t xml:space="preserve">Активизируйте страницу </w:t>
      </w:r>
      <w:r w:rsidRPr="004C7832">
        <w:rPr>
          <w:b/>
          <w:bCs/>
          <w:sz w:val="28"/>
          <w:szCs w:val="28"/>
        </w:rPr>
        <w:t xml:space="preserve">Редактирование </w:t>
      </w:r>
      <w:r w:rsidRPr="004C7832">
        <w:rPr>
          <w:sz w:val="28"/>
          <w:szCs w:val="28"/>
        </w:rPr>
        <w:t xml:space="preserve">и нажмите клавишу </w:t>
      </w:r>
      <w:proofErr w:type="gramStart"/>
      <w:r w:rsidRPr="004C7832">
        <w:rPr>
          <w:b/>
          <w:bCs/>
          <w:sz w:val="28"/>
          <w:szCs w:val="28"/>
        </w:rPr>
        <w:t>Усечь</w:t>
      </w:r>
      <w:proofErr w:type="gramEnd"/>
      <w:r w:rsidRPr="004C7832">
        <w:rPr>
          <w:b/>
          <w:bCs/>
          <w:sz w:val="28"/>
          <w:szCs w:val="28"/>
        </w:rPr>
        <w:t xml:space="preserve"> кривую.</w:t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cs="DDFGLM+TimesNewRoman"/>
          <w:color w:val="000000"/>
          <w:sz w:val="28"/>
          <w:szCs w:val="28"/>
        </w:rPr>
      </w:pPr>
      <w:r w:rsidRPr="004C7832">
        <w:rPr>
          <w:color w:val="000000"/>
          <w:sz w:val="28"/>
          <w:szCs w:val="28"/>
        </w:rPr>
        <w:t>Удалите все дополнительные линии</w:t>
      </w:r>
      <w:r w:rsidRPr="004C7832">
        <w:rPr>
          <w:rFonts w:ascii="DDFGLM+TimesNewRoman" w:hAnsi="DDFGLM+TimesNewRoman" w:cs="DDFGLM+TimesNewRoman"/>
          <w:color w:val="000000"/>
          <w:sz w:val="28"/>
          <w:szCs w:val="28"/>
        </w:rPr>
        <w:t xml:space="preserve">. </w:t>
      </w:r>
    </w:p>
    <w:p w:rsidR="004C7832" w:rsidRDefault="004C7832" w:rsidP="004C7832">
      <w:pPr>
        <w:pStyle w:val="af0"/>
        <w:tabs>
          <w:tab w:val="left" w:pos="360"/>
        </w:tabs>
        <w:jc w:val="center"/>
        <w:rPr>
          <w:rFonts w:cs="DDFGLM+TimesNewRoman"/>
          <w:color w:val="000000"/>
        </w:rPr>
      </w:pPr>
      <w:r>
        <w:rPr>
          <w:rFonts w:cs="DDFGLM+TimesNewRoman"/>
          <w:noProof/>
          <w:color w:val="000000"/>
        </w:rPr>
        <w:drawing>
          <wp:inline distT="0" distB="0" distL="0" distR="0">
            <wp:extent cx="3649980" cy="2414270"/>
            <wp:effectExtent l="1905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241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rFonts w:ascii="DDFGLM+TimesNewRoman" w:hAnsi="DDFGLM+TimesNewRoman" w:cs="DDFGLM+TimesNewRoman"/>
          <w:color w:val="000000"/>
          <w:sz w:val="28"/>
          <w:szCs w:val="28"/>
        </w:rPr>
      </w:pPr>
      <w:r w:rsidRPr="004C7832">
        <w:rPr>
          <w:sz w:val="28"/>
          <w:szCs w:val="28"/>
        </w:rPr>
        <w:t xml:space="preserve">Постройте окружность радиусом </w:t>
      </w:r>
      <w:smartTag w:uri="urn:schemas-microsoft-com:office:smarttags" w:element="metricconverter">
        <w:smartTagPr>
          <w:attr w:name="ProductID" w:val="20 мм"/>
        </w:smartTagPr>
        <w:r w:rsidRPr="004C7832">
          <w:rPr>
            <w:sz w:val="28"/>
            <w:szCs w:val="28"/>
          </w:rPr>
          <w:t>20</w:t>
        </w:r>
        <w:r w:rsidRPr="004C7832">
          <w:rPr>
            <w:rFonts w:ascii="DDFGLM+TimesNewRoman" w:hAnsi="DDFGLM+TimesNewRoman" w:cs="DDFGLM+TimesNewRoman"/>
            <w:sz w:val="28"/>
            <w:szCs w:val="28"/>
          </w:rPr>
          <w:t xml:space="preserve"> </w:t>
        </w:r>
        <w:r w:rsidRPr="004C7832">
          <w:rPr>
            <w:sz w:val="28"/>
            <w:szCs w:val="28"/>
          </w:rPr>
          <w:t>мм</w:t>
        </w:r>
      </w:smartTag>
      <w:r w:rsidRPr="004C7832">
        <w:rPr>
          <w:sz w:val="28"/>
          <w:szCs w:val="28"/>
        </w:rPr>
        <w:t xml:space="preserve"> без </w:t>
      </w:r>
      <w:proofErr w:type="spellStart"/>
      <w:r w:rsidRPr="004C7832">
        <w:rPr>
          <w:sz w:val="28"/>
          <w:szCs w:val="28"/>
        </w:rPr>
        <w:t>отрисовки</w:t>
      </w:r>
      <w:proofErr w:type="spellEnd"/>
      <w:r w:rsidRPr="004C7832">
        <w:rPr>
          <w:sz w:val="28"/>
          <w:szCs w:val="28"/>
        </w:rPr>
        <w:t xml:space="preserve"> осей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 xml:space="preserve">активизировав для этого кнопку </w:t>
      </w:r>
      <w:r w:rsidRPr="004C7832">
        <w:rPr>
          <w:b/>
          <w:bCs/>
          <w:sz w:val="28"/>
          <w:szCs w:val="28"/>
        </w:rPr>
        <w:t xml:space="preserve">Ввод окружности </w:t>
      </w:r>
      <w:r w:rsidRPr="004C7832">
        <w:rPr>
          <w:b/>
          <w:bCs/>
          <w:noProof/>
          <w:sz w:val="28"/>
          <w:szCs w:val="28"/>
        </w:rPr>
        <w:drawing>
          <wp:inline distT="0" distB="0" distL="0" distR="0">
            <wp:extent cx="248920" cy="219710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. </w:t>
      </w:r>
      <w:r w:rsidRPr="004C7832">
        <w:rPr>
          <w:sz w:val="28"/>
          <w:szCs w:val="28"/>
        </w:rPr>
        <w:t>Оси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>определяющие начало координат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>должны располагаться в центре окружности</w:t>
      </w:r>
      <w:r w:rsidRPr="004C7832">
        <w:rPr>
          <w:rFonts w:ascii="DDFGLM+TimesNewRoman" w:hAnsi="DDFGLM+TimesNewRoman" w:cs="DDFGLM+TimesNewRoman"/>
          <w:sz w:val="28"/>
          <w:szCs w:val="28"/>
        </w:rPr>
        <w:t>.</w:t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rFonts w:cs="DDFGLM+TimesNewRoman"/>
          <w:sz w:val="28"/>
          <w:szCs w:val="28"/>
        </w:rPr>
      </w:pPr>
      <w:r w:rsidRPr="004C7832">
        <w:rPr>
          <w:sz w:val="28"/>
          <w:szCs w:val="28"/>
        </w:rPr>
        <w:t xml:space="preserve">Постройте дополнительную окружность радиусом </w:t>
      </w:r>
      <w:smartTag w:uri="urn:schemas-microsoft-com:office:smarttags" w:element="metricconverter">
        <w:smartTagPr>
          <w:attr w:name="ProductID" w:val="40 мм"/>
        </w:smartTagPr>
        <w:r w:rsidRPr="004C7832">
          <w:rPr>
            <w:sz w:val="28"/>
            <w:szCs w:val="28"/>
          </w:rPr>
          <w:t>40</w:t>
        </w:r>
        <w:r w:rsidRPr="004C7832">
          <w:rPr>
            <w:rFonts w:ascii="DDFGLM+TimesNewRoman" w:hAnsi="DDFGLM+TimesNewRoman" w:cs="DDFGLM+TimesNewRoman"/>
            <w:sz w:val="28"/>
            <w:szCs w:val="28"/>
          </w:rPr>
          <w:t xml:space="preserve"> </w:t>
        </w:r>
        <w:r w:rsidRPr="004C7832">
          <w:rPr>
            <w:sz w:val="28"/>
            <w:szCs w:val="28"/>
          </w:rPr>
          <w:t>мм</w:t>
        </w:r>
      </w:smartTag>
      <w:r w:rsidRPr="004C7832">
        <w:rPr>
          <w:sz w:val="28"/>
          <w:szCs w:val="28"/>
        </w:rPr>
        <w:t xml:space="preserve"> без </w:t>
      </w:r>
      <w:proofErr w:type="spellStart"/>
      <w:r w:rsidRPr="004C7832">
        <w:rPr>
          <w:sz w:val="28"/>
          <w:szCs w:val="28"/>
        </w:rPr>
        <w:t>отрисовки</w:t>
      </w:r>
      <w:proofErr w:type="spellEnd"/>
      <w:r w:rsidRPr="004C7832">
        <w:rPr>
          <w:sz w:val="28"/>
          <w:szCs w:val="28"/>
        </w:rPr>
        <w:t xml:space="preserve"> осей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 xml:space="preserve">активизировав для этого кнопку </w:t>
      </w:r>
      <w:r w:rsidRPr="004C7832">
        <w:rPr>
          <w:b/>
          <w:bCs/>
          <w:sz w:val="28"/>
          <w:szCs w:val="28"/>
        </w:rPr>
        <w:t xml:space="preserve">Ввод окружности </w:t>
      </w:r>
      <w:r w:rsidRPr="004C7832">
        <w:rPr>
          <w:b/>
          <w:bCs/>
          <w:noProof/>
          <w:sz w:val="28"/>
          <w:szCs w:val="28"/>
        </w:rPr>
        <w:drawing>
          <wp:inline distT="0" distB="0" distL="0" distR="0">
            <wp:extent cx="248920" cy="21971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. </w:t>
      </w:r>
      <w:r w:rsidRPr="004C7832">
        <w:rPr>
          <w:sz w:val="28"/>
          <w:szCs w:val="28"/>
        </w:rPr>
        <w:t>Оси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>определяющие начало координат</w:t>
      </w:r>
      <w:r w:rsidRPr="004C7832">
        <w:rPr>
          <w:rFonts w:ascii="DDFGLM+TimesNewRoman" w:hAnsi="DDFGLM+TimesNewRoman" w:cs="DDFGLM+TimesNewRoman"/>
          <w:sz w:val="28"/>
          <w:szCs w:val="28"/>
        </w:rPr>
        <w:t xml:space="preserve">, </w:t>
      </w:r>
      <w:r w:rsidRPr="004C7832">
        <w:rPr>
          <w:sz w:val="28"/>
          <w:szCs w:val="28"/>
        </w:rPr>
        <w:t>должны располагаться в центре окружности</w:t>
      </w:r>
      <w:r w:rsidRPr="004C7832">
        <w:rPr>
          <w:rFonts w:cs="DDFGLM+TimesNewRoman"/>
          <w:sz w:val="28"/>
          <w:szCs w:val="28"/>
        </w:rPr>
        <w:t xml:space="preserve">, установите тип линии </w:t>
      </w:r>
      <w:r w:rsidRPr="004C7832">
        <w:rPr>
          <w:rFonts w:cs="DDFGLM+TimesNewRoman"/>
          <w:b/>
          <w:sz w:val="28"/>
          <w:szCs w:val="28"/>
        </w:rPr>
        <w:t>Вспомогательная</w:t>
      </w:r>
      <w:r w:rsidRPr="004C7832">
        <w:rPr>
          <w:rFonts w:cs="DDFGLM+TimesNewRoman"/>
          <w:sz w:val="28"/>
          <w:szCs w:val="28"/>
        </w:rPr>
        <w:t>.</w:t>
      </w:r>
    </w:p>
    <w:p w:rsidR="004C7832" w:rsidRPr="00E31A06" w:rsidRDefault="004C7832" w:rsidP="004C7832">
      <w:pPr>
        <w:pStyle w:val="Default"/>
        <w:jc w:val="center"/>
      </w:pPr>
      <w:r>
        <w:rPr>
          <w:noProof/>
        </w:rPr>
        <w:drawing>
          <wp:inline distT="0" distB="0" distL="0" distR="0">
            <wp:extent cx="3416300" cy="2399665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39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color w:val="000000"/>
          <w:sz w:val="28"/>
          <w:szCs w:val="28"/>
        </w:rPr>
      </w:pPr>
      <w:r w:rsidRPr="004C7832"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110490</wp:posOffset>
            </wp:positionV>
            <wp:extent cx="1752600" cy="1209675"/>
            <wp:effectExtent l="19050" t="0" r="0" b="0"/>
            <wp:wrapTight wrapText="bothSides">
              <wp:wrapPolygon edited="0">
                <wp:start x="-235" y="0"/>
                <wp:lineTo x="-235" y="21430"/>
                <wp:lineTo x="21600" y="21430"/>
                <wp:lineTo x="21600" y="0"/>
                <wp:lineTo x="-235" y="0"/>
              </wp:wrapPolygon>
            </wp:wrapTight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7832">
        <w:rPr>
          <w:color w:val="000000"/>
          <w:sz w:val="28"/>
          <w:szCs w:val="28"/>
        </w:rPr>
        <w:t xml:space="preserve">Постройте дополнительные линии для построения окружностей, активизировав кнопку </w:t>
      </w:r>
      <w:r w:rsidRPr="004C7832">
        <w:rPr>
          <w:b/>
          <w:color w:val="000000"/>
          <w:sz w:val="28"/>
          <w:szCs w:val="28"/>
        </w:rPr>
        <w:t>Биссектриса</w:t>
      </w:r>
      <w:r w:rsidRPr="004C7832">
        <w:rPr>
          <w:color w:val="000000"/>
          <w:sz w:val="28"/>
          <w:szCs w:val="28"/>
        </w:rPr>
        <w:t xml:space="preserve">. </w:t>
      </w:r>
    </w:p>
    <w:p w:rsidR="004C7832" w:rsidRPr="004C7832" w:rsidRDefault="004C7832" w:rsidP="004C7832">
      <w:pPr>
        <w:pStyle w:val="af0"/>
        <w:tabs>
          <w:tab w:val="left" w:pos="360"/>
        </w:tabs>
        <w:rPr>
          <w:color w:val="000000"/>
          <w:sz w:val="28"/>
          <w:szCs w:val="28"/>
        </w:rPr>
      </w:pPr>
      <w:r w:rsidRPr="004C7832">
        <w:rPr>
          <w:color w:val="000000"/>
          <w:sz w:val="28"/>
          <w:szCs w:val="28"/>
        </w:rPr>
        <w:t xml:space="preserve"> </w:t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sz w:val="28"/>
          <w:szCs w:val="28"/>
        </w:rPr>
      </w:pPr>
      <w:r w:rsidRPr="004C7832">
        <w:rPr>
          <w:sz w:val="28"/>
          <w:szCs w:val="28"/>
        </w:rPr>
        <w:t>Выделите последовательно</w:t>
      </w:r>
      <w:r w:rsidRPr="004C7832">
        <w:rPr>
          <w:b/>
          <w:sz w:val="28"/>
          <w:szCs w:val="28"/>
        </w:rPr>
        <w:t xml:space="preserve"> ось у </w:t>
      </w:r>
      <w:r w:rsidRPr="004C7832">
        <w:rPr>
          <w:sz w:val="28"/>
          <w:szCs w:val="28"/>
        </w:rPr>
        <w:t>и</w:t>
      </w:r>
      <w:r w:rsidRPr="004C7832">
        <w:rPr>
          <w:b/>
          <w:sz w:val="28"/>
          <w:szCs w:val="28"/>
        </w:rPr>
        <w:t xml:space="preserve"> ось х, </w:t>
      </w:r>
      <w:r w:rsidRPr="004C7832">
        <w:rPr>
          <w:sz w:val="28"/>
          <w:szCs w:val="28"/>
        </w:rPr>
        <w:t>появится вспомогательные линии.</w:t>
      </w:r>
    </w:p>
    <w:p w:rsidR="004C7832" w:rsidRPr="00E31A06" w:rsidRDefault="004C7832" w:rsidP="004C7832">
      <w:pPr>
        <w:pStyle w:val="Default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3635375" cy="2589530"/>
            <wp:effectExtent l="1905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375" cy="258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b/>
          <w:bCs/>
          <w:sz w:val="28"/>
          <w:szCs w:val="28"/>
        </w:rPr>
      </w:pPr>
      <w:r w:rsidRPr="004C7832">
        <w:rPr>
          <w:rFonts w:cs="DDFGLM+TimesNewRoman"/>
          <w:sz w:val="28"/>
          <w:szCs w:val="28"/>
        </w:rPr>
        <w:t xml:space="preserve">Построить окружности радиусом </w:t>
      </w:r>
      <w:smartTag w:uri="urn:schemas-microsoft-com:office:smarttags" w:element="metricconverter">
        <w:smartTagPr>
          <w:attr w:name="ProductID" w:val="4 мм"/>
        </w:smartTagPr>
        <w:r w:rsidRPr="004C7832">
          <w:rPr>
            <w:rFonts w:cs="DDFGLM+TimesNewRoman"/>
            <w:sz w:val="28"/>
            <w:szCs w:val="28"/>
          </w:rPr>
          <w:t>4 мм</w:t>
        </w:r>
      </w:smartTag>
      <w:r w:rsidRPr="004C7832">
        <w:rPr>
          <w:rFonts w:cs="DDFGLM+TimesNewRoman"/>
          <w:sz w:val="28"/>
          <w:szCs w:val="28"/>
        </w:rPr>
        <w:t xml:space="preserve"> без </w:t>
      </w:r>
      <w:proofErr w:type="spellStart"/>
      <w:r w:rsidRPr="004C7832">
        <w:rPr>
          <w:rFonts w:cs="DDFGLM+TimesNewRoman"/>
          <w:sz w:val="28"/>
          <w:szCs w:val="28"/>
        </w:rPr>
        <w:t>отрисовки</w:t>
      </w:r>
      <w:proofErr w:type="spellEnd"/>
      <w:r w:rsidRPr="004C7832">
        <w:rPr>
          <w:rFonts w:cs="DDFGLM+TimesNewRoman"/>
          <w:sz w:val="28"/>
          <w:szCs w:val="28"/>
        </w:rPr>
        <w:t xml:space="preserve"> оси</w:t>
      </w:r>
      <w:r w:rsidRPr="004C7832">
        <w:rPr>
          <w:rFonts w:cs="DDFGLM+TimesNewRoman"/>
          <w:b/>
          <w:sz w:val="28"/>
          <w:szCs w:val="28"/>
        </w:rPr>
        <w:t xml:space="preserve">, </w:t>
      </w:r>
      <w:r w:rsidRPr="004C7832">
        <w:rPr>
          <w:sz w:val="28"/>
          <w:szCs w:val="28"/>
        </w:rPr>
        <w:t xml:space="preserve">активизировав для этого кнопку </w:t>
      </w:r>
      <w:r w:rsidRPr="004C7832">
        <w:rPr>
          <w:b/>
          <w:bCs/>
          <w:sz w:val="28"/>
          <w:szCs w:val="28"/>
        </w:rPr>
        <w:t xml:space="preserve">Ввод окружности </w:t>
      </w:r>
      <w:r w:rsidRPr="004C7832">
        <w:rPr>
          <w:b/>
          <w:bCs/>
          <w:noProof/>
          <w:sz w:val="28"/>
          <w:szCs w:val="28"/>
        </w:rPr>
        <w:drawing>
          <wp:inline distT="0" distB="0" distL="0" distR="0">
            <wp:extent cx="248920" cy="21971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b/>
          <w:bCs/>
          <w:sz w:val="28"/>
          <w:szCs w:val="28"/>
        </w:rPr>
        <w:t>.</w:t>
      </w:r>
    </w:p>
    <w:p w:rsidR="004C7832" w:rsidRPr="00E31A06" w:rsidRDefault="004C7832" w:rsidP="004C7832">
      <w:pPr>
        <w:pStyle w:val="Default"/>
        <w:jc w:val="center"/>
      </w:pPr>
      <w:r>
        <w:rPr>
          <w:noProof/>
        </w:rPr>
        <w:drawing>
          <wp:inline distT="0" distB="0" distL="0" distR="0">
            <wp:extent cx="3884295" cy="2699385"/>
            <wp:effectExtent l="19050" t="0" r="190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295" cy="269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cs="DDFGLM+TimesNewRoman"/>
          <w:color w:val="000000"/>
          <w:sz w:val="28"/>
          <w:szCs w:val="28"/>
        </w:rPr>
      </w:pPr>
      <w:r w:rsidRPr="004C7832">
        <w:rPr>
          <w:color w:val="000000"/>
          <w:sz w:val="28"/>
          <w:szCs w:val="28"/>
        </w:rPr>
        <w:t>Удалите все дополнительные линии</w:t>
      </w:r>
      <w:r w:rsidRPr="004C7832">
        <w:rPr>
          <w:rFonts w:ascii="DDFGLM+TimesNewRoman" w:hAnsi="DDFGLM+TimesNewRoman" w:cs="DDFGLM+TimesNewRoman"/>
          <w:color w:val="000000"/>
          <w:sz w:val="28"/>
          <w:szCs w:val="28"/>
        </w:rPr>
        <w:t xml:space="preserve">. </w:t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rFonts w:cs="DDFGLM+TimesNewRoman"/>
          <w:b/>
          <w:sz w:val="28"/>
          <w:szCs w:val="28"/>
        </w:rPr>
      </w:pPr>
      <w:r w:rsidRPr="004C7832">
        <w:rPr>
          <w:rFonts w:ascii="DDFGLM+TimesNewRoman" w:hAnsi="DDFGLM+TimesNewRoman" w:cs="DDFGLM+TimesNewRoman"/>
          <w:sz w:val="28"/>
          <w:szCs w:val="28"/>
        </w:rPr>
        <w:t xml:space="preserve">Установить параметры размеров, выполнив команду </w:t>
      </w:r>
      <w:r w:rsidRPr="004C7832">
        <w:rPr>
          <w:rFonts w:ascii="DDFGLM+TimesNewRoman" w:hAnsi="DDFGLM+TimesNewRoman" w:cs="DDFGLM+TimesNewRoman"/>
          <w:b/>
          <w:sz w:val="28"/>
          <w:szCs w:val="28"/>
        </w:rPr>
        <w:t>Настройки / Параметры текущего листа / Размеры / Точность / Число знаков после запятой – 0.</w:t>
      </w:r>
    </w:p>
    <w:p w:rsidR="004C7832" w:rsidRPr="004C7832" w:rsidRDefault="004C7832" w:rsidP="004C7832">
      <w:pPr>
        <w:pStyle w:val="af0"/>
        <w:numPr>
          <w:ilvl w:val="0"/>
          <w:numId w:val="9"/>
        </w:numPr>
        <w:tabs>
          <w:tab w:val="clear" w:pos="720"/>
          <w:tab w:val="num" w:pos="0"/>
          <w:tab w:val="left" w:pos="360"/>
        </w:tabs>
        <w:ind w:left="0" w:firstLine="0"/>
        <w:rPr>
          <w:sz w:val="28"/>
          <w:szCs w:val="28"/>
        </w:rPr>
      </w:pPr>
      <w:r w:rsidRPr="004C7832">
        <w:rPr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0">
            <wp:simplePos x="0" y="0"/>
            <wp:positionH relativeFrom="column">
              <wp:posOffset>4800600</wp:posOffset>
            </wp:positionH>
            <wp:positionV relativeFrom="paragraph">
              <wp:posOffset>7620</wp:posOffset>
            </wp:positionV>
            <wp:extent cx="1826260" cy="2171700"/>
            <wp:effectExtent l="19050" t="0" r="2540" b="0"/>
            <wp:wrapTight wrapText="bothSides">
              <wp:wrapPolygon edited="0">
                <wp:start x="-225" y="0"/>
                <wp:lineTo x="-225" y="21411"/>
                <wp:lineTo x="21630" y="21411"/>
                <wp:lineTo x="21630" y="0"/>
                <wp:lineTo x="-225" y="0"/>
              </wp:wrapPolygon>
            </wp:wrapTight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r="21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26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7832">
        <w:rPr>
          <w:rFonts w:cs="DDFGLM+TimesNewRoman"/>
          <w:sz w:val="28"/>
          <w:szCs w:val="28"/>
        </w:rPr>
        <w:t>Расставить размеры, активизировав команды</w:t>
      </w:r>
      <w:r w:rsidRPr="004C7832">
        <w:rPr>
          <w:rFonts w:cs="DDFGLM+TimesNewRoman"/>
          <w:b/>
          <w:sz w:val="28"/>
          <w:szCs w:val="28"/>
        </w:rPr>
        <w:t xml:space="preserve"> Линейные размеры </w:t>
      </w:r>
      <w:r w:rsidRPr="004C7832">
        <w:rPr>
          <w:noProof/>
          <w:sz w:val="28"/>
          <w:szCs w:val="28"/>
        </w:rPr>
        <w:drawing>
          <wp:inline distT="0" distB="0" distL="0" distR="0">
            <wp:extent cx="307340" cy="241300"/>
            <wp:effectExtent l="19050" t="0" r="0" b="0"/>
            <wp:docPr id="21" name="Рисунок 14" descr="http://schools.keldysh.ru/courses/distant-7/Kompas_HTML/pic/3/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schools.keldysh.ru/courses/distant-7/Kompas_HTML/pic/3/20.gif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65419" t="9317" r="31682" b="60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noProof/>
          <w:sz w:val="28"/>
          <w:szCs w:val="28"/>
        </w:rPr>
        <w:t xml:space="preserve">, </w:t>
      </w:r>
      <w:r w:rsidRPr="004C7832">
        <w:rPr>
          <w:b/>
          <w:sz w:val="28"/>
          <w:szCs w:val="28"/>
        </w:rPr>
        <w:t>Диаметральный размер</w:t>
      </w:r>
      <w:r w:rsidRPr="004C7832">
        <w:rPr>
          <w:sz w:val="28"/>
          <w:szCs w:val="28"/>
        </w:rPr>
        <w:t xml:space="preserve"> </w:t>
      </w:r>
      <w:r w:rsidRPr="004C7832">
        <w:rPr>
          <w:noProof/>
          <w:sz w:val="28"/>
          <w:szCs w:val="28"/>
        </w:rPr>
        <w:drawing>
          <wp:inline distT="0" distB="0" distL="0" distR="0">
            <wp:extent cx="278130" cy="255905"/>
            <wp:effectExtent l="19050" t="0" r="762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1329" t="13397" r="97560" b="84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5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sz w:val="28"/>
          <w:szCs w:val="28"/>
        </w:rPr>
        <w:t xml:space="preserve">,  </w:t>
      </w:r>
      <w:r w:rsidRPr="004C7832">
        <w:rPr>
          <w:b/>
          <w:sz w:val="28"/>
          <w:szCs w:val="28"/>
        </w:rPr>
        <w:t>Радиальный размер</w:t>
      </w:r>
      <w:r w:rsidRPr="004C7832">
        <w:rPr>
          <w:sz w:val="28"/>
          <w:szCs w:val="28"/>
        </w:rPr>
        <w:t xml:space="preserve"> </w:t>
      </w:r>
      <w:r w:rsidRPr="004C7832">
        <w:rPr>
          <w:noProof/>
          <w:sz w:val="28"/>
          <w:szCs w:val="28"/>
        </w:rPr>
        <w:drawing>
          <wp:inline distT="0" distB="0" distL="0" distR="0">
            <wp:extent cx="255905" cy="226695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832">
        <w:rPr>
          <w:sz w:val="28"/>
          <w:szCs w:val="28"/>
        </w:rPr>
        <w:t>.</w:t>
      </w:r>
    </w:p>
    <w:p w:rsidR="004C7832" w:rsidRPr="004C7832" w:rsidRDefault="004C7832" w:rsidP="004C7832">
      <w:pPr>
        <w:pStyle w:val="Default"/>
        <w:numPr>
          <w:ilvl w:val="1"/>
          <w:numId w:val="9"/>
        </w:numPr>
        <w:tabs>
          <w:tab w:val="clear" w:pos="1440"/>
          <w:tab w:val="num" w:pos="180"/>
          <w:tab w:val="left" w:pos="540"/>
        </w:tabs>
        <w:ind w:left="0" w:firstLine="0"/>
        <w:rPr>
          <w:sz w:val="28"/>
          <w:szCs w:val="28"/>
        </w:rPr>
      </w:pPr>
      <w:r w:rsidRPr="004C7832">
        <w:rPr>
          <w:sz w:val="28"/>
          <w:szCs w:val="28"/>
        </w:rPr>
        <w:t xml:space="preserve">Для простановки размеров радиусов и диаметров активизируйте соответствующую команду. Для простановки размерного числа щелкните левой кнопкой мыши на кнопке </w:t>
      </w:r>
      <w:r w:rsidRPr="004C7832">
        <w:rPr>
          <w:b/>
          <w:bCs/>
          <w:sz w:val="28"/>
          <w:szCs w:val="28"/>
        </w:rPr>
        <w:t>Параметры размера</w:t>
      </w:r>
      <w:r w:rsidRPr="004C7832">
        <w:rPr>
          <w:sz w:val="28"/>
          <w:szCs w:val="28"/>
        </w:rPr>
        <w:t xml:space="preserve">, укажите размещение </w:t>
      </w:r>
      <w:r w:rsidRPr="004C7832">
        <w:rPr>
          <w:b/>
          <w:sz w:val="28"/>
          <w:szCs w:val="28"/>
        </w:rPr>
        <w:t>Ручное</w:t>
      </w:r>
      <w:r w:rsidRPr="004C7832">
        <w:rPr>
          <w:sz w:val="28"/>
          <w:szCs w:val="28"/>
        </w:rPr>
        <w:t>.</w:t>
      </w:r>
    </w:p>
    <w:p w:rsidR="004C7832" w:rsidRPr="004C7832" w:rsidRDefault="004C7832" w:rsidP="004C7832">
      <w:pPr>
        <w:pStyle w:val="Default"/>
        <w:numPr>
          <w:ilvl w:val="1"/>
          <w:numId w:val="9"/>
        </w:numPr>
        <w:tabs>
          <w:tab w:val="clear" w:pos="1440"/>
          <w:tab w:val="num" w:pos="180"/>
          <w:tab w:val="left" w:pos="540"/>
        </w:tabs>
        <w:ind w:left="0" w:firstLine="0"/>
        <w:rPr>
          <w:sz w:val="28"/>
          <w:szCs w:val="28"/>
        </w:rPr>
      </w:pPr>
      <w:r w:rsidRPr="004C7832">
        <w:rPr>
          <w:sz w:val="28"/>
          <w:szCs w:val="28"/>
        </w:rPr>
        <w:t xml:space="preserve">Для выполнения надписей «4 отв.»  и «8 отв.»  </w:t>
      </w:r>
      <w:r w:rsidRPr="004C7832">
        <w:rPr>
          <w:b/>
          <w:bCs/>
          <w:sz w:val="28"/>
          <w:szCs w:val="28"/>
        </w:rPr>
        <w:t>(</w:t>
      </w:r>
      <w:r w:rsidRPr="004C7832">
        <w:rPr>
          <w:sz w:val="28"/>
          <w:szCs w:val="28"/>
        </w:rPr>
        <w:t>текст под размерной надписью</w:t>
      </w:r>
      <w:r w:rsidRPr="004C7832">
        <w:rPr>
          <w:b/>
          <w:bCs/>
          <w:sz w:val="28"/>
          <w:szCs w:val="28"/>
        </w:rPr>
        <w:t xml:space="preserve">) </w:t>
      </w:r>
      <w:r w:rsidRPr="004C7832">
        <w:rPr>
          <w:sz w:val="28"/>
          <w:szCs w:val="28"/>
        </w:rPr>
        <w:t>откройте поле, предназначенное для выполнения текста под размерной надписью. Для этого нажмите на кнопку [«], и в открывшемся поле введите необходимый текст, затем кнопку [ОК].</w:t>
      </w:r>
    </w:p>
    <w:p w:rsidR="004C7832" w:rsidRPr="004C7832" w:rsidRDefault="004C7832" w:rsidP="004C7832">
      <w:pPr>
        <w:pStyle w:val="Default"/>
        <w:numPr>
          <w:ilvl w:val="1"/>
          <w:numId w:val="9"/>
        </w:numPr>
        <w:tabs>
          <w:tab w:val="clear" w:pos="1440"/>
          <w:tab w:val="num" w:pos="180"/>
          <w:tab w:val="left" w:pos="54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Сохранить полученный чертеж под именем Чертеж 1.</w:t>
      </w:r>
    </w:p>
    <w:p w:rsidR="0084687B" w:rsidRPr="0072117C" w:rsidRDefault="0084687B" w:rsidP="004C7832">
      <w:pPr>
        <w:pStyle w:val="8"/>
        <w:shd w:val="clear" w:color="auto" w:fill="auto"/>
        <w:spacing w:line="240" w:lineRule="auto"/>
        <w:ind w:firstLine="0"/>
        <w:rPr>
          <w:bCs/>
          <w:sz w:val="28"/>
          <w:szCs w:val="28"/>
        </w:rPr>
      </w:pPr>
    </w:p>
    <w:p w:rsidR="004C7832" w:rsidRPr="004C7832" w:rsidRDefault="004C7832" w:rsidP="004C7832">
      <w:pPr>
        <w:pStyle w:val="af1"/>
        <w:spacing w:after="0"/>
        <w:rPr>
          <w:sz w:val="28"/>
          <w:szCs w:val="28"/>
        </w:rPr>
      </w:pPr>
      <w:r w:rsidRPr="004C7832">
        <w:rPr>
          <w:b/>
          <w:bCs/>
          <w:iCs/>
          <w:sz w:val="28"/>
          <w:szCs w:val="28"/>
        </w:rPr>
        <w:lastRenderedPageBreak/>
        <w:t>Задание 2:</w:t>
      </w:r>
      <w:r w:rsidRPr="004C7832">
        <w:rPr>
          <w:i/>
          <w:iCs/>
          <w:sz w:val="28"/>
          <w:szCs w:val="28"/>
        </w:rPr>
        <w:t xml:space="preserve"> </w:t>
      </w:r>
      <w:r w:rsidRPr="004C7832">
        <w:rPr>
          <w:iCs/>
          <w:sz w:val="28"/>
          <w:szCs w:val="28"/>
        </w:rPr>
        <w:t>Создание изометрии детали.</w:t>
      </w:r>
      <w:r w:rsidRPr="004C7832">
        <w:rPr>
          <w:sz w:val="28"/>
          <w:szCs w:val="28"/>
        </w:rPr>
        <w:t xml:space="preserve"> 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Нажать кнопку создать – выбрать деталь.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На панели Вид нажать кнопку Список видов, выбрать Изометрию XYZ.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Выделить элемент плоскости XY в дереве построения.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Нажать на панели Текущее состояние Эскиз (т.е. создание плоского эскиза).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Выбрать инструмент многоугольник, установить количество вершин 6, радиус 50, координаты центра 0,0, с осями, применить. STOP.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Выбрать инструмент окружность, выбрать радиус 5, координаты центра 0,0 , применить. STOP. Отменить Эскиз.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На панели Компактная нажать кнопку Операция выдавливание, установить параметр25, нажать кнопку создать объект.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Выбрать пункт меню Вид, отображение полутоновое с каркасом.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В окне Дерево построения выбрать плоскость ХY, нажать кнопку Эскиз.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Выбрать инструмент окружность. Построить 4 окружности с центрами в точках (0,15), (0,-15), (15,0), (-15,0), радиусом 7 мм. Отменить Эскиз.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 xml:space="preserve">На панели Компактная нажать кнопку </w:t>
      </w:r>
      <w:proofErr w:type="gramStart"/>
      <w:r w:rsidRPr="004C7832">
        <w:rPr>
          <w:sz w:val="28"/>
          <w:szCs w:val="28"/>
        </w:rPr>
        <w:t>Приклеить</w:t>
      </w:r>
      <w:proofErr w:type="gramEnd"/>
      <w:r w:rsidRPr="004C7832">
        <w:rPr>
          <w:sz w:val="28"/>
          <w:szCs w:val="28"/>
        </w:rPr>
        <w:t xml:space="preserve"> выдавливанием, установить параметр 40, нажать кнопку создать объект.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 xml:space="preserve">Выбрать Кнопку </w:t>
      </w:r>
      <w:proofErr w:type="spellStart"/>
      <w:r w:rsidRPr="004C7832">
        <w:rPr>
          <w:sz w:val="28"/>
          <w:szCs w:val="28"/>
        </w:rPr>
        <w:t>Скругление</w:t>
      </w:r>
      <w:proofErr w:type="spellEnd"/>
      <w:r w:rsidRPr="004C7832">
        <w:rPr>
          <w:sz w:val="28"/>
          <w:szCs w:val="28"/>
        </w:rPr>
        <w:t xml:space="preserve">, установить радиус </w:t>
      </w:r>
      <w:proofErr w:type="spellStart"/>
      <w:r w:rsidRPr="004C7832">
        <w:rPr>
          <w:sz w:val="28"/>
          <w:szCs w:val="28"/>
        </w:rPr>
        <w:t>скругления</w:t>
      </w:r>
      <w:proofErr w:type="spellEnd"/>
      <w:r w:rsidRPr="004C7832">
        <w:rPr>
          <w:sz w:val="28"/>
          <w:szCs w:val="28"/>
        </w:rPr>
        <w:t xml:space="preserve"> 12, выделить линии </w:t>
      </w:r>
      <w:proofErr w:type="spellStart"/>
      <w:r w:rsidRPr="004C7832">
        <w:rPr>
          <w:sz w:val="28"/>
          <w:szCs w:val="28"/>
        </w:rPr>
        <w:t>скругления</w:t>
      </w:r>
      <w:proofErr w:type="spellEnd"/>
      <w:r w:rsidRPr="004C7832">
        <w:rPr>
          <w:sz w:val="28"/>
          <w:szCs w:val="28"/>
        </w:rPr>
        <w:t xml:space="preserve"> мышкой, нажать кнопку создать объект.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В окне Дерево построения выбрать плоскость ХY, нажать кнопку Эскиз.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Выбрать инструмент прямоугольник, указать координаты первой точки (-15,-15), высота и ширина по 30, нажать на кнопку прямоугольник. STOP. Отменить Эскиз.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 xml:space="preserve">На панели Компактная нажать кнопку Приклеить выдавливанием </w:t>
      </w:r>
      <w:proofErr w:type="gramStart"/>
      <w:r w:rsidRPr="004C7832">
        <w:rPr>
          <w:sz w:val="28"/>
          <w:szCs w:val="28"/>
        </w:rPr>
        <w:t>( в</w:t>
      </w:r>
      <w:proofErr w:type="gramEnd"/>
      <w:r w:rsidRPr="004C7832">
        <w:rPr>
          <w:sz w:val="28"/>
          <w:szCs w:val="28"/>
        </w:rPr>
        <w:t xml:space="preserve"> обратную сторону), установить параметр 20, нажать кнопку создать объект.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Мышкой выделить последний объект, на панели Компактная нажать кнопку Оболочка, тип построения внутрь, установить толщины 3.0, нажать кнопку создать объект.</w:t>
      </w:r>
    </w:p>
    <w:p w:rsidR="004C7832" w:rsidRPr="004C7832" w:rsidRDefault="004C7832" w:rsidP="004C7832">
      <w:pPr>
        <w:numPr>
          <w:ilvl w:val="0"/>
          <w:numId w:val="10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Сохра</w:t>
      </w:r>
      <w:r>
        <w:rPr>
          <w:sz w:val="28"/>
          <w:szCs w:val="28"/>
        </w:rPr>
        <w:t>нить документ под именем Чертеж2</w:t>
      </w:r>
      <w:r w:rsidRPr="004C7832">
        <w:rPr>
          <w:sz w:val="28"/>
          <w:szCs w:val="28"/>
        </w:rPr>
        <w:t>.</w:t>
      </w:r>
    </w:p>
    <w:p w:rsidR="004C7832" w:rsidRPr="004C7832" w:rsidRDefault="004C7832" w:rsidP="004C7832">
      <w:pPr>
        <w:pStyle w:val="af1"/>
        <w:spacing w:after="0"/>
        <w:jc w:val="center"/>
        <w:rPr>
          <w:color w:val="333333"/>
          <w:sz w:val="28"/>
          <w:szCs w:val="28"/>
        </w:rPr>
      </w:pPr>
      <w:r w:rsidRPr="004C7832">
        <w:rPr>
          <w:noProof/>
          <w:color w:val="333333"/>
          <w:sz w:val="28"/>
          <w:szCs w:val="28"/>
        </w:rPr>
        <w:drawing>
          <wp:inline distT="0" distB="0" distL="0" distR="0">
            <wp:extent cx="4305564" cy="3234891"/>
            <wp:effectExtent l="19050" t="0" r="0" b="0"/>
            <wp:docPr id="1" name="Рисунок 46" descr="http://festival.1september.ru/articles/510955/Image10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festival.1september.ru/articles/510955/Image1051.gif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537" cy="3234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32" w:rsidRPr="004C7832" w:rsidRDefault="004C7832" w:rsidP="004C7832">
      <w:pPr>
        <w:pStyle w:val="af1"/>
        <w:spacing w:after="0"/>
        <w:rPr>
          <w:sz w:val="28"/>
          <w:szCs w:val="28"/>
        </w:rPr>
      </w:pPr>
      <w:r w:rsidRPr="004C7832">
        <w:rPr>
          <w:b/>
          <w:bCs/>
          <w:iCs/>
          <w:sz w:val="28"/>
          <w:szCs w:val="28"/>
        </w:rPr>
        <w:t>Задание 3</w:t>
      </w:r>
      <w:r w:rsidRPr="004C7832">
        <w:rPr>
          <w:sz w:val="28"/>
          <w:szCs w:val="28"/>
        </w:rPr>
        <w:t xml:space="preserve">: </w:t>
      </w:r>
      <w:r w:rsidRPr="004C7832">
        <w:rPr>
          <w:iCs/>
          <w:sz w:val="28"/>
          <w:szCs w:val="28"/>
        </w:rPr>
        <w:t>Создание видов детали, для которой выполнили изометрию.</w:t>
      </w:r>
      <w:r w:rsidRPr="004C7832">
        <w:rPr>
          <w:sz w:val="28"/>
          <w:szCs w:val="28"/>
        </w:rPr>
        <w:t xml:space="preserve"> </w:t>
      </w:r>
    </w:p>
    <w:p w:rsidR="004C7832" w:rsidRPr="004C7832" w:rsidRDefault="004C7832" w:rsidP="004C7832">
      <w:pPr>
        <w:numPr>
          <w:ilvl w:val="0"/>
          <w:numId w:val="11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Нажать кнопку создать – выбрать чертеж.</w:t>
      </w:r>
    </w:p>
    <w:p w:rsidR="004C7832" w:rsidRPr="004C7832" w:rsidRDefault="004C7832" w:rsidP="004C7832">
      <w:pPr>
        <w:numPr>
          <w:ilvl w:val="0"/>
          <w:numId w:val="11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lastRenderedPageBreak/>
        <w:t>Установить текущие параметры чертежа, формат А3, ориентация горизонтальная.</w:t>
      </w:r>
    </w:p>
    <w:p w:rsidR="004C7832" w:rsidRPr="004C7832" w:rsidRDefault="004C7832" w:rsidP="004C7832">
      <w:pPr>
        <w:numPr>
          <w:ilvl w:val="0"/>
          <w:numId w:val="11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На панели Компактная нажать кнопку Ассоциативные виды, Стандартные виды, выбрать файл Чертеж1, расположить виды на чертеже.</w:t>
      </w:r>
    </w:p>
    <w:p w:rsidR="004C7832" w:rsidRPr="004C7832" w:rsidRDefault="004C7832" w:rsidP="004C7832">
      <w:pPr>
        <w:numPr>
          <w:ilvl w:val="0"/>
          <w:numId w:val="11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Поставить линейные размеры на чертеже.</w:t>
      </w:r>
    </w:p>
    <w:p w:rsidR="004C7832" w:rsidRPr="004C7832" w:rsidRDefault="004C7832" w:rsidP="004C7832">
      <w:pPr>
        <w:numPr>
          <w:ilvl w:val="0"/>
          <w:numId w:val="11"/>
        </w:numPr>
        <w:ind w:left="288"/>
        <w:rPr>
          <w:sz w:val="28"/>
          <w:szCs w:val="28"/>
        </w:rPr>
      </w:pPr>
      <w:r w:rsidRPr="004C7832">
        <w:rPr>
          <w:sz w:val="28"/>
          <w:szCs w:val="28"/>
        </w:rPr>
        <w:t>Сохранить документ под именем Че</w:t>
      </w:r>
      <w:r>
        <w:rPr>
          <w:sz w:val="28"/>
          <w:szCs w:val="28"/>
        </w:rPr>
        <w:t>ртеж 3.</w:t>
      </w:r>
    </w:p>
    <w:p w:rsidR="004C7832" w:rsidRDefault="004C7832" w:rsidP="00194195">
      <w:pPr>
        <w:ind w:firstLine="397"/>
        <w:jc w:val="center"/>
        <w:rPr>
          <w:b/>
          <w:sz w:val="28"/>
          <w:szCs w:val="28"/>
        </w:rPr>
      </w:pPr>
    </w:p>
    <w:p w:rsidR="00194195" w:rsidRPr="00186C35" w:rsidRDefault="00194195" w:rsidP="00194195">
      <w:pPr>
        <w:ind w:firstLine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Контрольные вопросы</w:t>
      </w:r>
      <w:r w:rsidR="002E4241">
        <w:rPr>
          <w:b/>
          <w:sz w:val="28"/>
          <w:szCs w:val="28"/>
        </w:rPr>
        <w:t>.</w:t>
      </w:r>
    </w:p>
    <w:p w:rsidR="00773B8B" w:rsidRDefault="00A41C28" w:rsidP="00A41C28">
      <w:pPr>
        <w:pStyle w:val="6"/>
        <w:numPr>
          <w:ilvl w:val="0"/>
          <w:numId w:val="12"/>
        </w:numPr>
        <w:shd w:val="clear" w:color="auto" w:fill="auto"/>
        <w:tabs>
          <w:tab w:val="left" w:pos="435"/>
        </w:tabs>
        <w:spacing w:after="0"/>
        <w:jc w:val="left"/>
      </w:pPr>
      <w:r>
        <w:t>Что такое шаблон?</w:t>
      </w:r>
    </w:p>
    <w:p w:rsidR="00A41C28" w:rsidRDefault="00A41C28" w:rsidP="00A41C28">
      <w:pPr>
        <w:pStyle w:val="6"/>
        <w:numPr>
          <w:ilvl w:val="0"/>
          <w:numId w:val="12"/>
        </w:numPr>
        <w:shd w:val="clear" w:color="auto" w:fill="auto"/>
        <w:tabs>
          <w:tab w:val="left" w:pos="435"/>
        </w:tabs>
        <w:spacing w:after="0"/>
        <w:jc w:val="left"/>
      </w:pPr>
      <w:r>
        <w:t>Приведите примеры шаблонов?</w:t>
      </w:r>
    </w:p>
    <w:p w:rsidR="00A41C28" w:rsidRDefault="00A41C28" w:rsidP="00A41C28">
      <w:pPr>
        <w:pStyle w:val="6"/>
        <w:numPr>
          <w:ilvl w:val="0"/>
          <w:numId w:val="12"/>
        </w:numPr>
        <w:shd w:val="clear" w:color="auto" w:fill="auto"/>
        <w:tabs>
          <w:tab w:val="left" w:pos="435"/>
        </w:tabs>
        <w:spacing w:after="0"/>
        <w:jc w:val="left"/>
      </w:pPr>
      <w:r>
        <w:t>Из каких элементов состоит шаблон?</w:t>
      </w:r>
    </w:p>
    <w:p w:rsidR="00A41C28" w:rsidRDefault="00A41C28" w:rsidP="00A41C28">
      <w:pPr>
        <w:pStyle w:val="6"/>
        <w:numPr>
          <w:ilvl w:val="0"/>
          <w:numId w:val="12"/>
        </w:numPr>
        <w:shd w:val="clear" w:color="auto" w:fill="auto"/>
        <w:tabs>
          <w:tab w:val="left" w:pos="435"/>
        </w:tabs>
        <w:spacing w:after="0"/>
        <w:jc w:val="left"/>
      </w:pPr>
      <w:r>
        <w:t>Как использовать шаблон?</w:t>
      </w:r>
    </w:p>
    <w:p w:rsidR="00A41C28" w:rsidRDefault="00A41C28" w:rsidP="00A41C28">
      <w:pPr>
        <w:pStyle w:val="6"/>
        <w:numPr>
          <w:ilvl w:val="0"/>
          <w:numId w:val="12"/>
        </w:numPr>
        <w:shd w:val="clear" w:color="auto" w:fill="auto"/>
        <w:tabs>
          <w:tab w:val="left" w:pos="435"/>
        </w:tabs>
        <w:spacing w:after="0"/>
        <w:jc w:val="left"/>
      </w:pPr>
      <w:r>
        <w:t>Как создать шаблон?</w:t>
      </w:r>
    </w:p>
    <w:p w:rsidR="00A41C28" w:rsidRDefault="00A41C28" w:rsidP="00A41C28">
      <w:pPr>
        <w:pStyle w:val="6"/>
        <w:shd w:val="clear" w:color="auto" w:fill="auto"/>
        <w:tabs>
          <w:tab w:val="left" w:pos="435"/>
        </w:tabs>
        <w:spacing w:after="0"/>
        <w:ind w:left="720" w:firstLine="0"/>
        <w:jc w:val="left"/>
      </w:pPr>
    </w:p>
    <w:p w:rsidR="00446695" w:rsidRPr="002E4241" w:rsidRDefault="00446695" w:rsidP="00446695">
      <w:pPr>
        <w:shd w:val="clear" w:color="auto" w:fill="FFFFFF"/>
        <w:spacing w:before="278"/>
        <w:ind w:left="566"/>
        <w:jc w:val="center"/>
        <w:rPr>
          <w:sz w:val="28"/>
          <w:szCs w:val="28"/>
        </w:rPr>
      </w:pPr>
      <w:r w:rsidRPr="002E4241">
        <w:rPr>
          <w:b/>
          <w:bCs/>
          <w:iCs/>
          <w:spacing w:val="2"/>
          <w:sz w:val="28"/>
          <w:szCs w:val="28"/>
        </w:rPr>
        <w:t>Литература.</w:t>
      </w:r>
    </w:p>
    <w:p w:rsidR="00446695" w:rsidRPr="002858C3" w:rsidRDefault="00446695" w:rsidP="00446695">
      <w:pPr>
        <w:pStyle w:val="af"/>
        <w:numPr>
          <w:ilvl w:val="0"/>
          <w:numId w:val="13"/>
        </w:numPr>
        <w:rPr>
          <w:color w:val="000000"/>
          <w:sz w:val="28"/>
          <w:szCs w:val="28"/>
        </w:rPr>
      </w:pPr>
      <w:proofErr w:type="spellStart"/>
      <w:r w:rsidRPr="002858C3">
        <w:rPr>
          <w:color w:val="000000"/>
          <w:sz w:val="28"/>
          <w:szCs w:val="28"/>
        </w:rPr>
        <w:t>Колмыкова</w:t>
      </w:r>
      <w:proofErr w:type="spellEnd"/>
      <w:r w:rsidRPr="002858C3">
        <w:rPr>
          <w:color w:val="000000"/>
          <w:sz w:val="28"/>
          <w:szCs w:val="28"/>
        </w:rPr>
        <w:t xml:space="preserve"> Е. В. Информатика, учебное пособие – М., 2014 г.</w:t>
      </w:r>
    </w:p>
    <w:p w:rsidR="00446695" w:rsidRPr="002858C3" w:rsidRDefault="00446695" w:rsidP="00446695">
      <w:pPr>
        <w:pStyle w:val="af"/>
        <w:numPr>
          <w:ilvl w:val="0"/>
          <w:numId w:val="13"/>
        </w:numPr>
        <w:rPr>
          <w:color w:val="000000"/>
          <w:sz w:val="28"/>
          <w:szCs w:val="28"/>
        </w:rPr>
      </w:pPr>
      <w:r w:rsidRPr="002858C3">
        <w:rPr>
          <w:color w:val="000000"/>
          <w:sz w:val="28"/>
          <w:szCs w:val="28"/>
        </w:rPr>
        <w:t>Цветкова М. С. Информатика и ИКТ. Учебник  – М., 2012 г.</w:t>
      </w:r>
    </w:p>
    <w:p w:rsidR="00446695" w:rsidRPr="002858C3" w:rsidRDefault="00446695" w:rsidP="00446695">
      <w:pPr>
        <w:pStyle w:val="af"/>
        <w:numPr>
          <w:ilvl w:val="0"/>
          <w:numId w:val="13"/>
        </w:numPr>
        <w:rPr>
          <w:color w:val="000000"/>
          <w:sz w:val="28"/>
          <w:szCs w:val="28"/>
        </w:rPr>
      </w:pPr>
      <w:r w:rsidRPr="002858C3">
        <w:rPr>
          <w:color w:val="000000"/>
          <w:sz w:val="28"/>
          <w:szCs w:val="28"/>
        </w:rPr>
        <w:t xml:space="preserve">Семакин И. Г., </w:t>
      </w:r>
      <w:proofErr w:type="spellStart"/>
      <w:r w:rsidRPr="002858C3">
        <w:rPr>
          <w:color w:val="000000"/>
          <w:sz w:val="28"/>
          <w:szCs w:val="28"/>
        </w:rPr>
        <w:t>Хеннер</w:t>
      </w:r>
      <w:proofErr w:type="spellEnd"/>
      <w:r w:rsidRPr="002858C3">
        <w:rPr>
          <w:color w:val="000000"/>
          <w:sz w:val="28"/>
          <w:szCs w:val="28"/>
        </w:rPr>
        <w:t xml:space="preserve"> И. К. Информатика 11 кл – М., 2014 г.</w:t>
      </w:r>
    </w:p>
    <w:p w:rsidR="00446695" w:rsidRPr="002858C3" w:rsidRDefault="00446695" w:rsidP="00446695">
      <w:pPr>
        <w:pStyle w:val="af"/>
        <w:numPr>
          <w:ilvl w:val="0"/>
          <w:numId w:val="13"/>
        </w:numPr>
        <w:rPr>
          <w:color w:val="000000"/>
          <w:sz w:val="28"/>
          <w:szCs w:val="28"/>
        </w:rPr>
      </w:pPr>
      <w:proofErr w:type="spellStart"/>
      <w:r w:rsidRPr="002858C3">
        <w:rPr>
          <w:color w:val="000000"/>
          <w:sz w:val="28"/>
          <w:szCs w:val="28"/>
        </w:rPr>
        <w:t>Гейн</w:t>
      </w:r>
      <w:proofErr w:type="spellEnd"/>
      <w:r w:rsidRPr="002858C3">
        <w:rPr>
          <w:color w:val="000000"/>
          <w:sz w:val="28"/>
          <w:szCs w:val="28"/>
        </w:rPr>
        <w:t xml:space="preserve"> А. Г. Информатика и ИКТ. Учебник 11 кл. – М., 2012 г.</w:t>
      </w:r>
    </w:p>
    <w:p w:rsidR="00446695" w:rsidRPr="002858C3" w:rsidRDefault="00446695" w:rsidP="00446695">
      <w:pPr>
        <w:pStyle w:val="af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2858C3">
        <w:rPr>
          <w:color w:val="000000"/>
          <w:sz w:val="28"/>
          <w:szCs w:val="28"/>
        </w:rPr>
        <w:t>Михеева Е.В. Практикум по информатике: учеб. пособие. – М., 2014 г.</w:t>
      </w:r>
    </w:p>
    <w:p w:rsidR="00446695" w:rsidRPr="002858C3" w:rsidRDefault="00446695" w:rsidP="00446695">
      <w:pPr>
        <w:pStyle w:val="af"/>
        <w:numPr>
          <w:ilvl w:val="0"/>
          <w:numId w:val="13"/>
        </w:numPr>
        <w:rPr>
          <w:color w:val="000000"/>
          <w:sz w:val="28"/>
          <w:szCs w:val="28"/>
        </w:rPr>
      </w:pPr>
      <w:r w:rsidRPr="002858C3">
        <w:rPr>
          <w:color w:val="000000"/>
          <w:sz w:val="28"/>
          <w:szCs w:val="28"/>
        </w:rPr>
        <w:t>Грошев А. С. Информатика, Лабораторный практикум – Архангельск, 2012 г.</w:t>
      </w:r>
    </w:p>
    <w:p w:rsidR="00446695" w:rsidRPr="002858C3" w:rsidRDefault="00446695" w:rsidP="00446695">
      <w:pPr>
        <w:pStyle w:val="af"/>
        <w:numPr>
          <w:ilvl w:val="0"/>
          <w:numId w:val="13"/>
        </w:numPr>
        <w:rPr>
          <w:color w:val="000000"/>
          <w:sz w:val="28"/>
          <w:szCs w:val="28"/>
        </w:rPr>
      </w:pPr>
      <w:r w:rsidRPr="002858C3">
        <w:rPr>
          <w:color w:val="000000"/>
          <w:sz w:val="28"/>
          <w:szCs w:val="28"/>
        </w:rPr>
        <w:t xml:space="preserve">Семакин И. Г., </w:t>
      </w:r>
      <w:proofErr w:type="spellStart"/>
      <w:r w:rsidRPr="002858C3">
        <w:rPr>
          <w:color w:val="000000"/>
          <w:sz w:val="28"/>
          <w:szCs w:val="28"/>
        </w:rPr>
        <w:t>Хеннер</w:t>
      </w:r>
      <w:proofErr w:type="spellEnd"/>
      <w:r w:rsidRPr="002858C3">
        <w:rPr>
          <w:color w:val="000000"/>
          <w:sz w:val="28"/>
          <w:szCs w:val="28"/>
        </w:rPr>
        <w:t xml:space="preserve"> И. К. Задачник-практикум в 2 томах – М., 2012 г.</w:t>
      </w:r>
    </w:p>
    <w:p w:rsidR="00446695" w:rsidRPr="002858C3" w:rsidRDefault="00446695" w:rsidP="00446695">
      <w:pPr>
        <w:pStyle w:val="af"/>
        <w:numPr>
          <w:ilvl w:val="0"/>
          <w:numId w:val="13"/>
        </w:numPr>
        <w:rPr>
          <w:color w:val="000000"/>
          <w:sz w:val="28"/>
          <w:szCs w:val="28"/>
        </w:rPr>
      </w:pPr>
      <w:proofErr w:type="spellStart"/>
      <w:r w:rsidRPr="002858C3">
        <w:rPr>
          <w:color w:val="000000"/>
          <w:sz w:val="28"/>
          <w:szCs w:val="28"/>
        </w:rPr>
        <w:t>Хубаев</w:t>
      </w:r>
      <w:proofErr w:type="spellEnd"/>
      <w:r w:rsidRPr="002858C3">
        <w:rPr>
          <w:color w:val="000000"/>
          <w:sz w:val="28"/>
          <w:szCs w:val="28"/>
        </w:rPr>
        <w:t xml:space="preserve"> Г. Н. Информатика, учебное пособие – Ростов на Дону, 2010 г.</w:t>
      </w:r>
    </w:p>
    <w:p w:rsidR="00446695" w:rsidRPr="002858C3" w:rsidRDefault="00446695" w:rsidP="00446695">
      <w:pPr>
        <w:pStyle w:val="af"/>
        <w:numPr>
          <w:ilvl w:val="0"/>
          <w:numId w:val="13"/>
        </w:numPr>
        <w:rPr>
          <w:color w:val="000000"/>
          <w:sz w:val="28"/>
          <w:szCs w:val="28"/>
        </w:rPr>
      </w:pPr>
      <w:r w:rsidRPr="002858C3">
        <w:rPr>
          <w:color w:val="000000"/>
          <w:sz w:val="28"/>
          <w:szCs w:val="28"/>
        </w:rPr>
        <w:t>Кудинов Ю. И. Практикум по основам современной информатики, учебное пособие – М., 2011 г.</w:t>
      </w:r>
    </w:p>
    <w:p w:rsidR="00446695" w:rsidRDefault="00446695" w:rsidP="00446695">
      <w:pPr>
        <w:pStyle w:val="af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2858C3">
        <w:rPr>
          <w:color w:val="000000"/>
          <w:sz w:val="28"/>
          <w:szCs w:val="28"/>
        </w:rPr>
        <w:t>Михеева Е.В., Титова О.И. Информатика: учебник. – М., 2010 г.</w:t>
      </w:r>
    </w:p>
    <w:p w:rsidR="00C038F4" w:rsidRPr="00E97319" w:rsidRDefault="00C038F4" w:rsidP="00446695">
      <w:pPr>
        <w:shd w:val="clear" w:color="auto" w:fill="FFFFFF"/>
        <w:spacing w:before="278"/>
        <w:ind w:left="566"/>
        <w:jc w:val="center"/>
        <w:rPr>
          <w:sz w:val="28"/>
          <w:szCs w:val="28"/>
        </w:rPr>
      </w:pPr>
    </w:p>
    <w:sectPr w:rsidR="00C038F4" w:rsidRPr="00E97319" w:rsidSect="00932600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DDFGLM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65pt;height:10.65pt" o:bullet="t">
        <v:imagedata r:id="rId1" o:title="mso3"/>
      </v:shape>
    </w:pict>
  </w:numPicBullet>
  <w:abstractNum w:abstractNumId="0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4D4B"/>
    <w:multiLevelType w:val="multilevel"/>
    <w:tmpl w:val="0616F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413E4"/>
    <w:multiLevelType w:val="hybridMultilevel"/>
    <w:tmpl w:val="D9320B4A"/>
    <w:lvl w:ilvl="0" w:tplc="E13412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A245D"/>
    <w:multiLevelType w:val="hybridMultilevel"/>
    <w:tmpl w:val="70B67D3E"/>
    <w:lvl w:ilvl="0" w:tplc="D13A44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A04CEFA0">
      <w:start w:val="17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353F6293"/>
    <w:multiLevelType w:val="hybridMultilevel"/>
    <w:tmpl w:val="C336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D5D30"/>
    <w:multiLevelType w:val="multilevel"/>
    <w:tmpl w:val="91A26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BF6619"/>
    <w:multiLevelType w:val="multilevel"/>
    <w:tmpl w:val="27262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A036B3"/>
    <w:multiLevelType w:val="multilevel"/>
    <w:tmpl w:val="5DA88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C13DDA"/>
    <w:multiLevelType w:val="hybridMultilevel"/>
    <w:tmpl w:val="567C6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74762ED0"/>
    <w:multiLevelType w:val="multilevel"/>
    <w:tmpl w:val="378A2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8"/>
  </w:num>
  <w:num w:numId="5">
    <w:abstractNumId w:val="1"/>
  </w:num>
  <w:num w:numId="6">
    <w:abstractNumId w:val="9"/>
  </w:num>
  <w:num w:numId="7">
    <w:abstractNumId w:val="12"/>
  </w:num>
  <w:num w:numId="8">
    <w:abstractNumId w:val="5"/>
  </w:num>
  <w:num w:numId="9">
    <w:abstractNumId w:val="3"/>
  </w:num>
  <w:num w:numId="10">
    <w:abstractNumId w:val="7"/>
  </w:num>
  <w:num w:numId="11">
    <w:abstractNumId w:val="6"/>
  </w:num>
  <w:num w:numId="12">
    <w:abstractNumId w:val="10"/>
  </w:num>
  <w:num w:numId="1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FA"/>
    <w:rsid w:val="00052F12"/>
    <w:rsid w:val="000B36FA"/>
    <w:rsid w:val="000D49C3"/>
    <w:rsid w:val="00112F28"/>
    <w:rsid w:val="00114360"/>
    <w:rsid w:val="001438E3"/>
    <w:rsid w:val="00154110"/>
    <w:rsid w:val="00194195"/>
    <w:rsid w:val="0021264F"/>
    <w:rsid w:val="00231F83"/>
    <w:rsid w:val="00266FCA"/>
    <w:rsid w:val="00274A88"/>
    <w:rsid w:val="0029376E"/>
    <w:rsid w:val="002A6D47"/>
    <w:rsid w:val="002B7B66"/>
    <w:rsid w:val="002E4241"/>
    <w:rsid w:val="00384265"/>
    <w:rsid w:val="003E4E55"/>
    <w:rsid w:val="00403BE6"/>
    <w:rsid w:val="004071D1"/>
    <w:rsid w:val="004145FE"/>
    <w:rsid w:val="004418DE"/>
    <w:rsid w:val="00446695"/>
    <w:rsid w:val="004C7832"/>
    <w:rsid w:val="004E40B1"/>
    <w:rsid w:val="00541732"/>
    <w:rsid w:val="00592EB3"/>
    <w:rsid w:val="0059418B"/>
    <w:rsid w:val="005B6190"/>
    <w:rsid w:val="005D1253"/>
    <w:rsid w:val="005F6F96"/>
    <w:rsid w:val="0068370C"/>
    <w:rsid w:val="006837A5"/>
    <w:rsid w:val="006864C3"/>
    <w:rsid w:val="00692124"/>
    <w:rsid w:val="006949E0"/>
    <w:rsid w:val="006C67D9"/>
    <w:rsid w:val="006F46F9"/>
    <w:rsid w:val="00704E16"/>
    <w:rsid w:val="0072117C"/>
    <w:rsid w:val="00727364"/>
    <w:rsid w:val="00740750"/>
    <w:rsid w:val="00773B8B"/>
    <w:rsid w:val="00786E60"/>
    <w:rsid w:val="00803825"/>
    <w:rsid w:val="00824305"/>
    <w:rsid w:val="008427E4"/>
    <w:rsid w:val="0084687B"/>
    <w:rsid w:val="00894837"/>
    <w:rsid w:val="008D7127"/>
    <w:rsid w:val="00932600"/>
    <w:rsid w:val="00934ECA"/>
    <w:rsid w:val="00951639"/>
    <w:rsid w:val="00987E57"/>
    <w:rsid w:val="009C4567"/>
    <w:rsid w:val="009E5E20"/>
    <w:rsid w:val="00A41C28"/>
    <w:rsid w:val="00A975E4"/>
    <w:rsid w:val="00AB41D5"/>
    <w:rsid w:val="00AD3410"/>
    <w:rsid w:val="00B11EB7"/>
    <w:rsid w:val="00B6228D"/>
    <w:rsid w:val="00B75B6B"/>
    <w:rsid w:val="00B86897"/>
    <w:rsid w:val="00BE4F24"/>
    <w:rsid w:val="00C038F4"/>
    <w:rsid w:val="00C96181"/>
    <w:rsid w:val="00CA6F8B"/>
    <w:rsid w:val="00CF6D4B"/>
    <w:rsid w:val="00D35472"/>
    <w:rsid w:val="00D933D3"/>
    <w:rsid w:val="00E97319"/>
    <w:rsid w:val="00EB065D"/>
    <w:rsid w:val="00EE1B22"/>
    <w:rsid w:val="00F152E9"/>
    <w:rsid w:val="00F23316"/>
    <w:rsid w:val="00F34124"/>
    <w:rsid w:val="00F7150D"/>
    <w:rsid w:val="00F722B2"/>
    <w:rsid w:val="00F72CC9"/>
    <w:rsid w:val="00F95FF3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7D5C16C"/>
  <w15:docId w15:val="{69CB2712-9767-4B3D-936E-C5F6F82F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97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A41C2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194195"/>
    <w:rPr>
      <w:rFonts w:ascii="Times New Roman" w:hAnsi="Times New Roman" w:cs="Times New Roman"/>
      <w:sz w:val="16"/>
      <w:szCs w:val="16"/>
    </w:rPr>
  </w:style>
  <w:style w:type="table" w:styleId="a3">
    <w:name w:val="Table Grid"/>
    <w:basedOn w:val="a1"/>
    <w:rsid w:val="0019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403BE6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403BE6"/>
    <w:pPr>
      <w:widowControl w:val="0"/>
      <w:shd w:val="clear" w:color="auto" w:fill="FFFFFF"/>
      <w:spacing w:after="4260" w:line="317" w:lineRule="exact"/>
      <w:ind w:hanging="860"/>
      <w:jc w:val="center"/>
    </w:pPr>
    <w:rPr>
      <w:sz w:val="26"/>
      <w:szCs w:val="26"/>
    </w:rPr>
  </w:style>
  <w:style w:type="character" w:customStyle="1" w:styleId="21">
    <w:name w:val="Основной текст (2)_"/>
    <w:basedOn w:val="a0"/>
    <w:link w:val="22"/>
    <w:rsid w:val="006F46F9"/>
    <w:rPr>
      <w:i/>
      <w:i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F46F9"/>
    <w:pPr>
      <w:widowControl w:val="0"/>
      <w:shd w:val="clear" w:color="auto" w:fill="FFFFFF"/>
      <w:spacing w:after="60" w:line="0" w:lineRule="atLeast"/>
      <w:ind w:hanging="380"/>
    </w:pPr>
    <w:rPr>
      <w:i/>
      <w:iCs/>
      <w:sz w:val="26"/>
      <w:szCs w:val="26"/>
    </w:rPr>
  </w:style>
  <w:style w:type="character" w:customStyle="1" w:styleId="1">
    <w:name w:val="Основной текст1"/>
    <w:basedOn w:val="a4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Exact">
    <w:name w:val="Основной текст Exact"/>
    <w:basedOn w:val="a0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85pt">
    <w:name w:val="Основной текст + 8;5 pt;Полужирный"/>
    <w:basedOn w:val="a4"/>
    <w:rsid w:val="006F46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D34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410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51639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951639"/>
    <w:rPr>
      <w:color w:val="800080" w:themeColor="followedHyperlink"/>
      <w:u w:val="single"/>
    </w:rPr>
  </w:style>
  <w:style w:type="character" w:customStyle="1" w:styleId="a9">
    <w:name w:val="Подпись к таблице_"/>
    <w:basedOn w:val="a0"/>
    <w:link w:val="aa"/>
    <w:rsid w:val="0029376E"/>
    <w:rPr>
      <w:sz w:val="26"/>
      <w:szCs w:val="26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29376E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3">
    <w:name w:val="Основной текст2"/>
    <w:basedOn w:val="a4"/>
    <w:rsid w:val="002937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4"/>
    <w:rsid w:val="00384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b">
    <w:name w:val="Оглавление_"/>
    <w:basedOn w:val="a0"/>
    <w:link w:val="ac"/>
    <w:rsid w:val="00824305"/>
    <w:rPr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824305"/>
    <w:pPr>
      <w:widowControl w:val="0"/>
      <w:shd w:val="clear" w:color="auto" w:fill="FFFFFF"/>
      <w:spacing w:line="293" w:lineRule="exact"/>
    </w:pPr>
    <w:rPr>
      <w:sz w:val="26"/>
      <w:szCs w:val="26"/>
    </w:rPr>
  </w:style>
  <w:style w:type="character" w:customStyle="1" w:styleId="3">
    <w:name w:val="Основной текст (3)_"/>
    <w:basedOn w:val="a0"/>
    <w:link w:val="30"/>
    <w:rsid w:val="00CA6F8B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F8B"/>
    <w:pPr>
      <w:widowControl w:val="0"/>
      <w:shd w:val="clear" w:color="auto" w:fill="FFFFFF"/>
      <w:spacing w:line="264" w:lineRule="exact"/>
    </w:pPr>
    <w:rPr>
      <w:sz w:val="21"/>
      <w:szCs w:val="21"/>
    </w:rPr>
  </w:style>
  <w:style w:type="character" w:customStyle="1" w:styleId="40">
    <w:name w:val="Основной текст (4)_"/>
    <w:basedOn w:val="a0"/>
    <w:link w:val="41"/>
    <w:rsid w:val="00786E60"/>
    <w:rPr>
      <w:b/>
      <w:bCs/>
      <w:i/>
      <w:iCs/>
      <w:sz w:val="21"/>
      <w:szCs w:val="21"/>
      <w:shd w:val="clear" w:color="auto" w:fill="FFFFFF"/>
    </w:rPr>
  </w:style>
  <w:style w:type="character" w:customStyle="1" w:styleId="42">
    <w:name w:val="Основной текст (4) + Не полужирный;Не курсив"/>
    <w:basedOn w:val="40"/>
    <w:rsid w:val="00786E60"/>
    <w:rPr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Arial115pt">
    <w:name w:val="Основной текст + Arial;11;5 pt"/>
    <w:basedOn w:val="a4"/>
    <w:rsid w:val="00786E6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41">
    <w:name w:val="Основной текст (4)"/>
    <w:basedOn w:val="a"/>
    <w:link w:val="40"/>
    <w:rsid w:val="00786E60"/>
    <w:pPr>
      <w:widowControl w:val="0"/>
      <w:shd w:val="clear" w:color="auto" w:fill="FFFFFF"/>
      <w:spacing w:before="240" w:line="274" w:lineRule="exact"/>
    </w:pPr>
    <w:rPr>
      <w:b/>
      <w:bCs/>
      <w:i/>
      <w:iCs/>
      <w:sz w:val="21"/>
      <w:szCs w:val="21"/>
    </w:rPr>
  </w:style>
  <w:style w:type="paragraph" w:customStyle="1" w:styleId="8">
    <w:name w:val="Основной текст8"/>
    <w:basedOn w:val="a"/>
    <w:rsid w:val="00786E60"/>
    <w:pPr>
      <w:widowControl w:val="0"/>
      <w:shd w:val="clear" w:color="auto" w:fill="FFFFFF"/>
      <w:spacing w:line="274" w:lineRule="exact"/>
      <w:ind w:hanging="500"/>
    </w:pPr>
    <w:rPr>
      <w:i/>
      <w:iCs/>
      <w:color w:val="000000"/>
      <w:sz w:val="21"/>
      <w:szCs w:val="21"/>
    </w:rPr>
  </w:style>
  <w:style w:type="character" w:customStyle="1" w:styleId="ad">
    <w:name w:val="Основной текст + Не курсив"/>
    <w:basedOn w:val="a4"/>
    <w:rsid w:val="004418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5pt1pt">
    <w:name w:val="Основной текст + 7;5 pt;Не курсив;Интервал 1 pt"/>
    <w:basedOn w:val="a4"/>
    <w:rsid w:val="00F152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e">
    <w:name w:val="Основной текст + Полужирный"/>
    <w:basedOn w:val="a4"/>
    <w:rsid w:val="00274A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274A88"/>
    <w:rPr>
      <w:b/>
      <w:bCs/>
      <w:i/>
      <w:iCs/>
      <w:sz w:val="26"/>
      <w:szCs w:val="26"/>
      <w:shd w:val="clear" w:color="auto" w:fill="FFFFFF"/>
    </w:rPr>
  </w:style>
  <w:style w:type="character" w:customStyle="1" w:styleId="-1pt">
    <w:name w:val="Основной текст + Интервал -1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pt">
    <w:name w:val="Основной текст + 10 pt;Не курсив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MingLiU4pt-1pt">
    <w:name w:val="Основной текст + MingLiU;4 pt;Интервал -1 pt"/>
    <w:basedOn w:val="a4"/>
    <w:rsid w:val="00274A88"/>
    <w:rPr>
      <w:rFonts w:ascii="MingLiU" w:eastAsia="MingLiU" w:hAnsi="MingLiU" w:cs="MingLiU"/>
      <w:b w:val="0"/>
      <w:bCs w:val="0"/>
      <w:i/>
      <w:iCs/>
      <w:smallCaps w:val="0"/>
      <w:strike w:val="0"/>
      <w:color w:val="000000"/>
      <w:spacing w:val="-2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13pt">
    <w:name w:val="Основной текст + 13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pt">
    <w:name w:val="Основной текст + 4 pt;Не курсив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Arial12pt-1pt">
    <w:name w:val="Основной текст + Arial;12 pt;Не курсив;Интервал -1 pt"/>
    <w:basedOn w:val="a4"/>
    <w:rsid w:val="00274A8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FranklinGothicHeavy55pt0pt">
    <w:name w:val="Основной текст + Franklin Gothic Heavy;5;5 pt;Не курсив;Интервал 0 pt"/>
    <w:basedOn w:val="a4"/>
    <w:rsid w:val="00274A8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1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5">
    <w:name w:val="Основной текст5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2">
    <w:name w:val="Заголовок №3_"/>
    <w:basedOn w:val="a0"/>
    <w:link w:val="33"/>
    <w:rsid w:val="00274A88"/>
    <w:rPr>
      <w:b/>
      <w:bCs/>
      <w:i/>
      <w:iCs/>
      <w:sz w:val="21"/>
      <w:szCs w:val="21"/>
      <w:shd w:val="clear" w:color="auto" w:fill="FFFFFF"/>
    </w:rPr>
  </w:style>
  <w:style w:type="character" w:customStyle="1" w:styleId="24">
    <w:name w:val="Заголовок №2_"/>
    <w:basedOn w:val="a0"/>
    <w:link w:val="25"/>
    <w:rsid w:val="00274A88"/>
    <w:rPr>
      <w:b/>
      <w:bCs/>
      <w:i/>
      <w:iCs/>
      <w:sz w:val="26"/>
      <w:szCs w:val="26"/>
      <w:shd w:val="clear" w:color="auto" w:fill="FFFFFF"/>
    </w:rPr>
  </w:style>
  <w:style w:type="character" w:customStyle="1" w:styleId="75pt1pt0">
    <w:name w:val="Подпись к таблице + 7;5 pt;Не курсив;Интервал 1 pt"/>
    <w:basedOn w:val="a9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75pt">
    <w:name w:val="Основной текст + 7;5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10">
    <w:name w:val="Основной текст (11)_"/>
    <w:basedOn w:val="a0"/>
    <w:link w:val="111"/>
    <w:rsid w:val="00274A88"/>
    <w:rPr>
      <w:rFonts w:ascii="Arial" w:eastAsia="Arial" w:hAnsi="Arial" w:cs="Arial"/>
      <w:spacing w:val="-10"/>
      <w:sz w:val="8"/>
      <w:szCs w:val="8"/>
      <w:shd w:val="clear" w:color="auto" w:fill="FFFFFF"/>
    </w:rPr>
  </w:style>
  <w:style w:type="character" w:customStyle="1" w:styleId="110pt">
    <w:name w:val="Основной текст (11) + Интервал 0 pt"/>
    <w:basedOn w:val="110"/>
    <w:rsid w:val="00274A88"/>
    <w:rPr>
      <w:rFonts w:ascii="Arial" w:eastAsia="Arial" w:hAnsi="Arial" w:cs="Arial"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274A88"/>
    <w:pPr>
      <w:widowControl w:val="0"/>
      <w:shd w:val="clear" w:color="auto" w:fill="FFFFFF"/>
      <w:spacing w:before="300" w:line="274" w:lineRule="exact"/>
      <w:outlineLvl w:val="0"/>
    </w:pPr>
    <w:rPr>
      <w:b/>
      <w:bCs/>
      <w:i/>
      <w:iCs/>
      <w:sz w:val="26"/>
      <w:szCs w:val="26"/>
    </w:rPr>
  </w:style>
  <w:style w:type="paragraph" w:customStyle="1" w:styleId="33">
    <w:name w:val="Заголовок №3"/>
    <w:basedOn w:val="a"/>
    <w:link w:val="32"/>
    <w:rsid w:val="00274A88"/>
    <w:pPr>
      <w:widowControl w:val="0"/>
      <w:shd w:val="clear" w:color="auto" w:fill="FFFFFF"/>
      <w:spacing w:before="240" w:line="274" w:lineRule="exact"/>
      <w:ind w:firstLine="880"/>
      <w:outlineLvl w:val="2"/>
    </w:pPr>
    <w:rPr>
      <w:b/>
      <w:bCs/>
      <w:i/>
      <w:iCs/>
      <w:sz w:val="21"/>
      <w:szCs w:val="21"/>
    </w:rPr>
  </w:style>
  <w:style w:type="paragraph" w:customStyle="1" w:styleId="25">
    <w:name w:val="Заголовок №2"/>
    <w:basedOn w:val="a"/>
    <w:link w:val="24"/>
    <w:rsid w:val="00274A88"/>
    <w:pPr>
      <w:widowControl w:val="0"/>
      <w:shd w:val="clear" w:color="auto" w:fill="FFFFFF"/>
      <w:spacing w:line="0" w:lineRule="atLeast"/>
      <w:outlineLvl w:val="1"/>
    </w:pPr>
    <w:rPr>
      <w:b/>
      <w:bCs/>
      <w:i/>
      <w:iCs/>
      <w:sz w:val="26"/>
      <w:szCs w:val="26"/>
    </w:rPr>
  </w:style>
  <w:style w:type="paragraph" w:customStyle="1" w:styleId="111">
    <w:name w:val="Основной текст (11)"/>
    <w:basedOn w:val="a"/>
    <w:link w:val="110"/>
    <w:rsid w:val="00274A88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spacing w:val="-10"/>
      <w:sz w:val="8"/>
      <w:szCs w:val="8"/>
    </w:rPr>
  </w:style>
  <w:style w:type="character" w:customStyle="1" w:styleId="26">
    <w:name w:val="Основной текст (2) + Не курсив"/>
    <w:basedOn w:val="21"/>
    <w:rsid w:val="00154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f">
    <w:name w:val="List Paragraph"/>
    <w:basedOn w:val="a"/>
    <w:uiPriority w:val="34"/>
    <w:qFormat/>
    <w:rsid w:val="00932600"/>
    <w:pPr>
      <w:ind w:left="720"/>
      <w:contextualSpacing/>
    </w:pPr>
  </w:style>
  <w:style w:type="paragraph" w:customStyle="1" w:styleId="Default">
    <w:name w:val="Default"/>
    <w:rsid w:val="004C78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0">
    <w:name w:val=".."/>
    <w:basedOn w:val="Default"/>
    <w:next w:val="Default"/>
    <w:rsid w:val="004C7832"/>
    <w:rPr>
      <w:color w:val="auto"/>
    </w:rPr>
  </w:style>
  <w:style w:type="paragraph" w:styleId="af1">
    <w:name w:val="Normal (Web)"/>
    <w:basedOn w:val="a"/>
    <w:uiPriority w:val="99"/>
    <w:semiHidden/>
    <w:unhideWhenUsed/>
    <w:rsid w:val="004C7832"/>
    <w:pPr>
      <w:spacing w:after="92"/>
    </w:pPr>
  </w:style>
  <w:style w:type="character" w:customStyle="1" w:styleId="20">
    <w:name w:val="Заголовок 2 Знак"/>
    <w:basedOn w:val="a0"/>
    <w:link w:val="2"/>
    <w:uiPriority w:val="9"/>
    <w:rsid w:val="00A41C28"/>
    <w:rPr>
      <w:b/>
      <w:bCs/>
      <w:sz w:val="36"/>
      <w:szCs w:val="36"/>
    </w:rPr>
  </w:style>
  <w:style w:type="character" w:styleId="af2">
    <w:name w:val="Emphasis"/>
    <w:basedOn w:val="a0"/>
    <w:uiPriority w:val="20"/>
    <w:qFormat/>
    <w:rsid w:val="00A41C28"/>
    <w:rPr>
      <w:i/>
      <w:iCs/>
    </w:rPr>
  </w:style>
  <w:style w:type="character" w:styleId="af3">
    <w:name w:val="Strong"/>
    <w:basedOn w:val="a0"/>
    <w:uiPriority w:val="22"/>
    <w:qFormat/>
    <w:rsid w:val="00A41C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457">
      <w:bodyDiv w:val="1"/>
      <w:marLeft w:val="0"/>
      <w:marRight w:val="0"/>
      <w:marTop w:val="0"/>
      <w:marBottom w:val="57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3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91100">
                      <w:marLeft w:val="0"/>
                      <w:marRight w:val="31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791512">
      <w:bodyDiv w:val="1"/>
      <w:marLeft w:val="0"/>
      <w:marRight w:val="0"/>
      <w:marTop w:val="0"/>
      <w:marBottom w:val="57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4446">
                      <w:marLeft w:val="0"/>
                      <w:marRight w:val="31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6900">
      <w:bodyDiv w:val="1"/>
      <w:marLeft w:val="0"/>
      <w:marRight w:val="0"/>
      <w:marTop w:val="0"/>
      <w:marBottom w:val="57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6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4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9823">
                      <w:marLeft w:val="0"/>
                      <w:marRight w:val="31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59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pr.ru/article.aspx?id=16800&amp;iid=778" TargetMode="External"/><Relationship Id="rId13" Type="http://schemas.openxmlformats.org/officeDocument/2006/relationships/image" Target="media/image6.gif"/><Relationship Id="rId18" Type="http://schemas.openxmlformats.org/officeDocument/2006/relationships/image" Target="media/image11.emf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yperlink" Target="http://www.sapr.ru/article.aspx?id=16800&amp;iid=778" TargetMode="External"/><Relationship Id="rId12" Type="http://schemas.openxmlformats.org/officeDocument/2006/relationships/image" Target="media/image5.gi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image" Target="media/image3.gif"/><Relationship Id="rId11" Type="http://schemas.openxmlformats.org/officeDocument/2006/relationships/hyperlink" Target="http://www.sapr.ru/article.aspx?id=16800&amp;iid=778" TargetMode="External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hyperlink" Target="http://www.sapr.ru/article.aspx?id=16800&amp;iid=778" TargetMode="External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TEACHER317</cp:lastModifiedBy>
  <cp:revision>2</cp:revision>
  <cp:lastPrinted>2014-10-22T04:36:00Z</cp:lastPrinted>
  <dcterms:created xsi:type="dcterms:W3CDTF">2022-12-16T07:11:00Z</dcterms:created>
  <dcterms:modified xsi:type="dcterms:W3CDTF">2022-12-16T07:11:00Z</dcterms:modified>
</cp:coreProperties>
</file>