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FB4" w:rsidRPr="00F83CD9" w:rsidRDefault="00CD66C2">
      <w:pPr>
        <w:spacing w:after="0"/>
        <w:ind w:left="120"/>
        <w:jc w:val="center"/>
        <w:rPr>
          <w:lang w:val="ru-RU"/>
        </w:rPr>
      </w:pPr>
      <w:bookmarkStart w:id="0" w:name="block-13686273"/>
      <w:r w:rsidRPr="00CD66C2">
        <w:rPr>
          <w:rFonts w:ascii="Calibri" w:eastAsia="Calibri" w:hAnsi="Calibri" w:cs="Calibri"/>
          <w:noProof/>
          <w:color w:val="000000"/>
          <w:lang w:val="ru-RU" w:eastAsia="ru-RU"/>
        </w:rPr>
        <w:drawing>
          <wp:anchor distT="0" distB="0" distL="114300" distR="114300" simplePos="0" relativeHeight="251659264" behindDoc="0" locked="0" layoutInCell="1" allowOverlap="0" wp14:anchorId="7A655437" wp14:editId="1C5CBC31">
            <wp:simplePos x="0" y="0"/>
            <wp:positionH relativeFrom="page">
              <wp:posOffset>-97790</wp:posOffset>
            </wp:positionH>
            <wp:positionV relativeFrom="page">
              <wp:posOffset>-274320</wp:posOffset>
            </wp:positionV>
            <wp:extent cx="7744969" cy="10664952"/>
            <wp:effectExtent l="0" t="0" r="8890" b="3175"/>
            <wp:wrapTopAndBottom/>
            <wp:docPr id="1"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5"/>
                    <a:stretch>
                      <a:fillRect/>
                    </a:stretch>
                  </pic:blipFill>
                  <pic:spPr>
                    <a:xfrm>
                      <a:off x="0" y="0"/>
                      <a:ext cx="7744969" cy="10664952"/>
                    </a:xfrm>
                    <a:prstGeom prst="rect">
                      <a:avLst/>
                    </a:prstGeom>
                  </pic:spPr>
                </pic:pic>
              </a:graphicData>
            </a:graphic>
          </wp:anchor>
        </w:drawing>
      </w:r>
    </w:p>
    <w:p w:rsidR="00A52FB4" w:rsidRPr="00F83CD9" w:rsidRDefault="000E069C">
      <w:pPr>
        <w:spacing w:after="0"/>
        <w:ind w:left="120"/>
        <w:jc w:val="center"/>
        <w:rPr>
          <w:lang w:val="ru-RU"/>
        </w:rPr>
      </w:pPr>
      <w:r w:rsidRPr="00F83CD9">
        <w:rPr>
          <w:rFonts w:ascii="Times New Roman" w:hAnsi="Times New Roman"/>
          <w:b/>
          <w:color w:val="000000"/>
          <w:sz w:val="28"/>
          <w:lang w:val="ru-RU"/>
        </w:rPr>
        <w:lastRenderedPageBreak/>
        <w:t>‌</w:t>
      </w:r>
      <w:r w:rsidRPr="00F83CD9">
        <w:rPr>
          <w:rFonts w:ascii="Times New Roman" w:hAnsi="Times New Roman"/>
          <w:color w:val="000000"/>
          <w:sz w:val="28"/>
          <w:lang w:val="ru-RU"/>
        </w:rPr>
        <w:t>​</w:t>
      </w:r>
    </w:p>
    <w:p w:rsidR="00A52FB4" w:rsidRPr="00F83CD9" w:rsidRDefault="000E069C">
      <w:pPr>
        <w:spacing w:after="0"/>
        <w:ind w:left="120"/>
        <w:rPr>
          <w:lang w:val="ru-RU"/>
        </w:rPr>
      </w:pPr>
      <w:bookmarkStart w:id="1" w:name="block-13686275"/>
      <w:bookmarkEnd w:id="0"/>
      <w:r w:rsidRPr="00F83CD9">
        <w:rPr>
          <w:rFonts w:ascii="Times New Roman" w:hAnsi="Times New Roman"/>
          <w:color w:val="000000"/>
          <w:sz w:val="28"/>
          <w:lang w:val="ru-RU"/>
        </w:rPr>
        <w:t>​</w:t>
      </w:r>
      <w:r w:rsidRPr="00F83CD9">
        <w:rPr>
          <w:rFonts w:ascii="Times New Roman" w:hAnsi="Times New Roman"/>
          <w:b/>
          <w:color w:val="000000"/>
          <w:sz w:val="28"/>
          <w:lang w:val="ru-RU"/>
        </w:rPr>
        <w:t>ПОЯСНИТЕЛЬНАЯ ЗАПИСКА</w:t>
      </w:r>
    </w:p>
    <w:p w:rsidR="00A52FB4" w:rsidRPr="00F83CD9" w:rsidRDefault="00A52FB4">
      <w:pPr>
        <w:spacing w:after="0"/>
        <w:ind w:left="120"/>
        <w:rPr>
          <w:lang w:val="ru-RU"/>
        </w:rPr>
      </w:pP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A52FB4" w:rsidRPr="000C2607" w:rsidRDefault="000E069C">
      <w:pPr>
        <w:spacing w:after="0" w:line="264" w:lineRule="auto"/>
        <w:ind w:firstLine="600"/>
        <w:jc w:val="both"/>
        <w:rPr>
          <w:lang w:val="ru-RU"/>
        </w:rPr>
      </w:pPr>
      <w:r w:rsidRPr="000C2607">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A52FB4" w:rsidRDefault="000E069C">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A52FB4" w:rsidRPr="00F83CD9" w:rsidRDefault="000E069C">
      <w:pPr>
        <w:numPr>
          <w:ilvl w:val="0"/>
          <w:numId w:val="1"/>
        </w:numPr>
        <w:spacing w:after="0" w:line="264" w:lineRule="auto"/>
        <w:jc w:val="both"/>
        <w:rPr>
          <w:lang w:val="ru-RU"/>
        </w:rPr>
      </w:pPr>
      <w:r w:rsidRPr="00F83CD9">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A52FB4" w:rsidRPr="00F83CD9" w:rsidRDefault="000E069C">
      <w:pPr>
        <w:numPr>
          <w:ilvl w:val="0"/>
          <w:numId w:val="1"/>
        </w:numPr>
        <w:spacing w:after="0" w:line="264" w:lineRule="auto"/>
        <w:jc w:val="both"/>
        <w:rPr>
          <w:lang w:val="ru-RU"/>
        </w:rPr>
      </w:pPr>
      <w:r w:rsidRPr="00F83CD9">
        <w:rPr>
          <w:rFonts w:ascii="Times New Roman" w:hAnsi="Times New Roman"/>
          <w:color w:val="000000"/>
          <w:sz w:val="28"/>
          <w:lang w:val="ru-RU"/>
        </w:rPr>
        <w:t xml:space="preserve">развитие </w:t>
      </w:r>
      <w:proofErr w:type="gramStart"/>
      <w:r w:rsidRPr="00F83CD9">
        <w:rPr>
          <w:rFonts w:ascii="Times New Roman" w:hAnsi="Times New Roman"/>
          <w:color w:val="000000"/>
          <w:sz w:val="28"/>
          <w:lang w:val="ru-RU"/>
        </w:rPr>
        <w:t>представлений</w:t>
      </w:r>
      <w:proofErr w:type="gramEnd"/>
      <w:r w:rsidRPr="00F83CD9">
        <w:rPr>
          <w:rFonts w:ascii="Times New Roman" w:hAnsi="Times New Roman"/>
          <w:color w:val="000000"/>
          <w:sz w:val="28"/>
          <w:lang w:val="ru-RU"/>
        </w:rPr>
        <w:t xml:space="preserve"> обучающихся о значении нравственных норм и ценностей в жизни личности, семьи, общества;</w:t>
      </w:r>
    </w:p>
    <w:p w:rsidR="00A52FB4" w:rsidRPr="00F83CD9" w:rsidRDefault="000E069C">
      <w:pPr>
        <w:numPr>
          <w:ilvl w:val="0"/>
          <w:numId w:val="1"/>
        </w:numPr>
        <w:spacing w:after="0" w:line="264" w:lineRule="auto"/>
        <w:jc w:val="both"/>
        <w:rPr>
          <w:lang w:val="ru-RU"/>
        </w:rPr>
      </w:pPr>
      <w:r w:rsidRPr="00F83CD9">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A52FB4" w:rsidRPr="00F83CD9" w:rsidRDefault="000E069C">
      <w:pPr>
        <w:numPr>
          <w:ilvl w:val="0"/>
          <w:numId w:val="1"/>
        </w:numPr>
        <w:spacing w:after="0" w:line="264" w:lineRule="auto"/>
        <w:jc w:val="both"/>
        <w:rPr>
          <w:lang w:val="ru-RU"/>
        </w:rPr>
      </w:pPr>
      <w:r w:rsidRPr="00F83CD9">
        <w:rPr>
          <w:rFonts w:ascii="Times New Roman" w:hAnsi="Times New Roman"/>
          <w:color w:val="000000"/>
          <w:sz w:val="28"/>
          <w:lang w:val="ru-RU"/>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A52FB4" w:rsidRPr="00F83CD9" w:rsidRDefault="000E069C">
      <w:pPr>
        <w:spacing w:after="0" w:line="264" w:lineRule="auto"/>
        <w:ind w:left="120"/>
        <w:jc w:val="both"/>
        <w:rPr>
          <w:lang w:val="ru-RU"/>
        </w:rPr>
      </w:pPr>
      <w:r w:rsidRPr="00F83CD9">
        <w:rPr>
          <w:rFonts w:ascii="Times New Roman" w:hAnsi="Times New Roman"/>
          <w:color w:val="000000"/>
          <w:sz w:val="28"/>
          <w:lang w:val="ru-RU"/>
        </w:rPr>
        <w:t>​</w:t>
      </w:r>
    </w:p>
    <w:p w:rsidR="00A52FB4" w:rsidRPr="00F83CD9" w:rsidRDefault="00A52FB4">
      <w:pPr>
        <w:rPr>
          <w:lang w:val="ru-RU"/>
        </w:rPr>
        <w:sectPr w:rsidR="00A52FB4" w:rsidRPr="00F83CD9">
          <w:pgSz w:w="11906" w:h="16383"/>
          <w:pgMar w:top="1134" w:right="850" w:bottom="1134" w:left="1701" w:header="720" w:footer="720" w:gutter="0"/>
          <w:cols w:space="720"/>
        </w:sectPr>
      </w:pPr>
    </w:p>
    <w:p w:rsidR="00A52FB4" w:rsidRPr="00F83CD9" w:rsidRDefault="00A52FB4">
      <w:pPr>
        <w:spacing w:after="0" w:line="264" w:lineRule="auto"/>
        <w:ind w:left="120"/>
        <w:jc w:val="both"/>
        <w:rPr>
          <w:lang w:val="ru-RU"/>
        </w:rPr>
      </w:pPr>
      <w:bookmarkStart w:id="2" w:name="block-13686276"/>
      <w:bookmarkEnd w:id="1"/>
    </w:p>
    <w:p w:rsidR="00A52FB4" w:rsidRPr="00F83CD9" w:rsidRDefault="000E069C">
      <w:pPr>
        <w:spacing w:after="0" w:line="264" w:lineRule="auto"/>
        <w:ind w:left="120"/>
        <w:jc w:val="both"/>
        <w:rPr>
          <w:lang w:val="ru-RU"/>
        </w:rPr>
      </w:pPr>
      <w:r w:rsidRPr="00F83CD9">
        <w:rPr>
          <w:rFonts w:ascii="Times New Roman" w:hAnsi="Times New Roman"/>
          <w:b/>
          <w:color w:val="000000"/>
          <w:sz w:val="28"/>
          <w:lang w:val="ru-RU"/>
        </w:rPr>
        <w:t>СОДЕРЖАНИЕ ОБУЧЕНИЯ</w:t>
      </w:r>
    </w:p>
    <w:p w:rsidR="00A52FB4" w:rsidRPr="00F83CD9" w:rsidRDefault="00A52FB4">
      <w:pPr>
        <w:spacing w:after="0" w:line="264" w:lineRule="auto"/>
        <w:ind w:left="120"/>
        <w:jc w:val="both"/>
        <w:rPr>
          <w:lang w:val="ru-RU"/>
        </w:rPr>
      </w:pPr>
    </w:p>
    <w:p w:rsidR="00A52FB4" w:rsidRPr="00F83CD9" w:rsidRDefault="00A52FB4">
      <w:pPr>
        <w:spacing w:after="0" w:line="264" w:lineRule="auto"/>
        <w:ind w:left="120"/>
        <w:jc w:val="both"/>
        <w:rPr>
          <w:lang w:val="ru-RU"/>
        </w:rPr>
      </w:pP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ПРАВОСЛАВНОЙ КУЛЬТУРЫ»</w:t>
      </w:r>
    </w:p>
    <w:p w:rsidR="00A52FB4" w:rsidRPr="000C2607" w:rsidRDefault="000E069C">
      <w:pPr>
        <w:spacing w:after="0" w:line="264" w:lineRule="auto"/>
        <w:ind w:firstLine="600"/>
        <w:jc w:val="both"/>
        <w:rPr>
          <w:lang w:val="ru-RU"/>
        </w:rPr>
      </w:pPr>
      <w:r w:rsidRPr="000C2607">
        <w:rPr>
          <w:rFonts w:ascii="Times New Roman" w:hAnsi="Times New Roman"/>
          <w:color w:val="000000"/>
          <w:sz w:val="28"/>
          <w:lang w:val="ru-RU"/>
        </w:rPr>
        <w:t xml:space="preserve">Россия – наша Родина. Введение в православную традицию. </w:t>
      </w:r>
      <w:r w:rsidRPr="00F83CD9">
        <w:rPr>
          <w:rFonts w:ascii="Times New Roman" w:hAnsi="Times New Roman"/>
          <w:color w:val="000000"/>
          <w:sz w:val="28"/>
          <w:lang w:val="ru-RU"/>
        </w:rPr>
        <w:t xml:space="preserve">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w:t>
      </w:r>
      <w:bookmarkStart w:id="3" w:name="_GoBack"/>
      <w:bookmarkEnd w:id="3"/>
      <w:r w:rsidRPr="00F83CD9">
        <w:rPr>
          <w:rFonts w:ascii="Times New Roman" w:hAnsi="Times New Roman"/>
          <w:color w:val="000000"/>
          <w:sz w:val="28"/>
          <w:lang w:val="ru-RU"/>
        </w:rPr>
        <w:t xml:space="preserve">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0C2607">
        <w:rPr>
          <w:rFonts w:ascii="Times New Roman" w:hAnsi="Times New Roman"/>
          <w:color w:val="000000"/>
          <w:sz w:val="28"/>
          <w:lang w:val="ru-RU"/>
        </w:rPr>
        <w:t>Праздники. Христианская семья и её ценности.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ИСЛАМСКОЙ КУЛЬТУРЫ»</w:t>
      </w:r>
    </w:p>
    <w:p w:rsidR="00A52FB4" w:rsidRPr="000C2607" w:rsidRDefault="000E069C">
      <w:pPr>
        <w:spacing w:after="0" w:line="264" w:lineRule="auto"/>
        <w:ind w:firstLine="600"/>
        <w:jc w:val="both"/>
        <w:rPr>
          <w:lang w:val="ru-RU"/>
        </w:rPr>
      </w:pPr>
      <w:r w:rsidRPr="00F83CD9">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исламкой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w:t>
      </w:r>
      <w:r w:rsidRPr="000C2607">
        <w:rPr>
          <w:rFonts w:ascii="Times New Roman" w:hAnsi="Times New Roman"/>
          <w:color w:val="000000"/>
          <w:sz w:val="28"/>
          <w:lang w:val="ru-RU"/>
        </w:rPr>
        <w:t xml:space="preserve">Ислам в России. Семья в исламе. </w:t>
      </w:r>
      <w:r w:rsidRPr="00F83CD9">
        <w:rPr>
          <w:rFonts w:ascii="Times New Roman" w:hAnsi="Times New Roman"/>
          <w:color w:val="000000"/>
          <w:sz w:val="28"/>
          <w:lang w:val="ru-RU"/>
        </w:rPr>
        <w:t xml:space="preserve">Нравственные ценности ислама. Праздники исламских народов России: их происхождение и особенности проведения. </w:t>
      </w:r>
      <w:r w:rsidRPr="000C2607">
        <w:rPr>
          <w:rFonts w:ascii="Times New Roman" w:hAnsi="Times New Roman"/>
          <w:color w:val="000000"/>
          <w:sz w:val="28"/>
          <w:lang w:val="ru-RU"/>
        </w:rPr>
        <w:t>Искусство ислама.</w:t>
      </w:r>
    </w:p>
    <w:p w:rsidR="00A52FB4" w:rsidRPr="000C2607" w:rsidRDefault="000E069C">
      <w:pPr>
        <w:spacing w:after="0" w:line="264" w:lineRule="auto"/>
        <w:ind w:firstLine="600"/>
        <w:jc w:val="both"/>
        <w:rPr>
          <w:lang w:val="ru-RU"/>
        </w:rPr>
      </w:pPr>
      <w:r w:rsidRPr="000C2607">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БУДДИЙСКОЙ КУЛЬТУРЫ»</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0C2607">
        <w:rPr>
          <w:rFonts w:ascii="Times New Roman" w:hAnsi="Times New Roman"/>
          <w:color w:val="000000"/>
          <w:sz w:val="28"/>
          <w:lang w:val="ru-RU"/>
        </w:rPr>
        <w:t xml:space="preserve">Буддизм в России. Человек в буддийской картине мира. </w:t>
      </w:r>
      <w:r w:rsidRPr="00F83CD9">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ИУДЕЙСКОЙ КУЛЬТУРЫ»</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0C2607">
        <w:rPr>
          <w:rFonts w:ascii="Times New Roman" w:hAnsi="Times New Roman"/>
          <w:color w:val="000000"/>
          <w:sz w:val="28"/>
          <w:lang w:val="ru-RU"/>
        </w:rPr>
        <w:t xml:space="preserve">Иудаизм в России. Традиции иудаизма в повседневной жизни евреев. </w:t>
      </w:r>
      <w:r w:rsidRPr="00F83CD9">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РЕЛИГИОЗНЫХ КУЛЬТУР НАРОДОВ РОССИИ»</w:t>
      </w:r>
    </w:p>
    <w:p w:rsidR="00A52FB4" w:rsidRPr="00F83CD9" w:rsidRDefault="000E069C">
      <w:pPr>
        <w:spacing w:after="0" w:line="264" w:lineRule="auto"/>
        <w:ind w:firstLine="600"/>
        <w:jc w:val="both"/>
        <w:rPr>
          <w:lang w:val="ru-RU"/>
        </w:rPr>
      </w:pPr>
      <w:r w:rsidRPr="000C2607">
        <w:rPr>
          <w:rFonts w:ascii="Times New Roman" w:hAnsi="Times New Roman"/>
          <w:color w:val="000000"/>
          <w:sz w:val="28"/>
          <w:lang w:val="ru-RU"/>
        </w:rPr>
        <w:t xml:space="preserve">Россия – наша Родина. Культура и религия. </w:t>
      </w:r>
      <w:r w:rsidRPr="00F83CD9">
        <w:rPr>
          <w:rFonts w:ascii="Times New Roman" w:hAnsi="Times New Roman"/>
          <w:color w:val="000000"/>
          <w:sz w:val="28"/>
          <w:lang w:val="ru-RU"/>
        </w:rPr>
        <w:t xml:space="preserve">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w:t>
      </w:r>
      <w:r w:rsidRPr="000C2607">
        <w:rPr>
          <w:rFonts w:ascii="Times New Roman" w:hAnsi="Times New Roman"/>
          <w:color w:val="000000"/>
          <w:sz w:val="28"/>
          <w:lang w:val="ru-RU"/>
        </w:rPr>
        <w:t xml:space="preserve">Религии России. Религия и мораль. </w:t>
      </w:r>
      <w:r w:rsidRPr="00F83CD9">
        <w:rPr>
          <w:rFonts w:ascii="Times New Roman" w:hAnsi="Times New Roman"/>
          <w:color w:val="000000"/>
          <w:sz w:val="28"/>
          <w:lang w:val="ru-RU"/>
        </w:rPr>
        <w:t>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Модуль «ОСНОВЫ СВЕТСКОЙ ЭТИКИ»</w:t>
      </w:r>
    </w:p>
    <w:p w:rsidR="00A52FB4" w:rsidRPr="000C2607" w:rsidRDefault="000E069C">
      <w:pPr>
        <w:spacing w:after="0" w:line="264" w:lineRule="auto"/>
        <w:ind w:firstLine="600"/>
        <w:jc w:val="both"/>
        <w:rPr>
          <w:lang w:val="ru-RU"/>
        </w:rPr>
      </w:pPr>
      <w:r w:rsidRPr="00F83CD9">
        <w:rPr>
          <w:rFonts w:ascii="Times New Roman" w:hAnsi="Times New Roman"/>
          <w:color w:val="000000"/>
          <w:sz w:val="28"/>
          <w:lang w:val="ru-RU"/>
        </w:rPr>
        <w:t xml:space="preserve">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w:t>
      </w:r>
      <w:r w:rsidRPr="000C2607">
        <w:rPr>
          <w:rFonts w:ascii="Times New Roman" w:hAnsi="Times New Roman"/>
          <w:color w:val="000000"/>
          <w:sz w:val="28"/>
          <w:lang w:val="ru-RU"/>
        </w:rPr>
        <w:t xml:space="preserve">Государство и мораль гражданина. Образцы нравственности в культуре Отечества. Трудовая мораль. </w:t>
      </w:r>
      <w:r w:rsidRPr="00F83CD9">
        <w:rPr>
          <w:rFonts w:ascii="Times New Roman" w:hAnsi="Times New Roman"/>
          <w:color w:val="000000"/>
          <w:sz w:val="28"/>
          <w:lang w:val="ru-RU"/>
        </w:rPr>
        <w:t xml:space="preserve">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w:t>
      </w:r>
      <w:r w:rsidRPr="000C2607">
        <w:rPr>
          <w:rFonts w:ascii="Times New Roman" w:hAnsi="Times New Roman"/>
          <w:color w:val="000000"/>
          <w:sz w:val="28"/>
          <w:lang w:val="ru-RU"/>
        </w:rPr>
        <w:t>Нормы морали. Этикет. Образование как нравственная норма. Методы нравственного самосовершенствования.</w:t>
      </w:r>
    </w:p>
    <w:p w:rsidR="00A52FB4" w:rsidRPr="000C2607" w:rsidRDefault="000E069C">
      <w:pPr>
        <w:spacing w:after="0" w:line="264" w:lineRule="auto"/>
        <w:ind w:firstLine="600"/>
        <w:jc w:val="both"/>
        <w:rPr>
          <w:lang w:val="ru-RU"/>
        </w:rPr>
      </w:pPr>
      <w:r w:rsidRPr="000C2607">
        <w:rPr>
          <w:rFonts w:ascii="Calibri" w:hAnsi="Calibri"/>
          <w:color w:val="000000"/>
          <w:sz w:val="28"/>
          <w:lang w:val="ru-RU"/>
        </w:rPr>
        <w:t>Любовь и уважение к Отечеству. Патриотизм многонационального и многоконфессионального народа России.</w:t>
      </w:r>
    </w:p>
    <w:p w:rsidR="00A52FB4" w:rsidRPr="00F83CD9" w:rsidRDefault="000E069C">
      <w:pPr>
        <w:spacing w:after="0" w:line="264" w:lineRule="auto"/>
        <w:ind w:left="120"/>
        <w:jc w:val="both"/>
        <w:rPr>
          <w:lang w:val="ru-RU"/>
        </w:rPr>
      </w:pPr>
      <w:r w:rsidRPr="00F83CD9">
        <w:rPr>
          <w:rFonts w:ascii="Times New Roman" w:hAnsi="Times New Roman"/>
          <w:color w:val="000000"/>
          <w:sz w:val="28"/>
          <w:lang w:val="ru-RU"/>
        </w:rPr>
        <w:t>​</w:t>
      </w:r>
    </w:p>
    <w:p w:rsidR="00A52FB4" w:rsidRPr="00F83CD9" w:rsidRDefault="00A52FB4">
      <w:pPr>
        <w:rPr>
          <w:lang w:val="ru-RU"/>
        </w:rPr>
        <w:sectPr w:rsidR="00A52FB4" w:rsidRPr="00F83CD9">
          <w:pgSz w:w="11906" w:h="16383"/>
          <w:pgMar w:top="1134" w:right="850" w:bottom="1134" w:left="1701" w:header="720" w:footer="720" w:gutter="0"/>
          <w:cols w:space="720"/>
        </w:sectPr>
      </w:pPr>
    </w:p>
    <w:p w:rsidR="00A52FB4" w:rsidRPr="00F83CD9" w:rsidRDefault="000E069C">
      <w:pPr>
        <w:spacing w:after="0" w:line="264" w:lineRule="auto"/>
        <w:ind w:left="120"/>
        <w:jc w:val="both"/>
        <w:rPr>
          <w:lang w:val="ru-RU"/>
        </w:rPr>
      </w:pPr>
      <w:bookmarkStart w:id="4" w:name="block-13686277"/>
      <w:bookmarkEnd w:id="2"/>
      <w:r w:rsidRPr="00F83CD9">
        <w:rPr>
          <w:rFonts w:ascii="Times New Roman" w:hAnsi="Times New Roman"/>
          <w:b/>
          <w:color w:val="000000"/>
          <w:sz w:val="28"/>
          <w:lang w:val="ru-RU"/>
        </w:rPr>
        <w:t xml:space="preserve">ПЛАНИРУЕМЫЕ РЕЗУЛЬТАТЫ ОСВОЕНИЯ ПРОГРАММЫ </w:t>
      </w:r>
    </w:p>
    <w:p w:rsidR="00A52FB4" w:rsidRPr="00F83CD9" w:rsidRDefault="00A52FB4">
      <w:pPr>
        <w:spacing w:after="0" w:line="264" w:lineRule="auto"/>
        <w:ind w:left="120"/>
        <w:jc w:val="both"/>
        <w:rPr>
          <w:lang w:val="ru-RU"/>
        </w:rPr>
      </w:pPr>
    </w:p>
    <w:p w:rsidR="00A52FB4" w:rsidRPr="00F83CD9" w:rsidRDefault="000E069C">
      <w:pPr>
        <w:spacing w:after="0" w:line="264" w:lineRule="auto"/>
        <w:ind w:left="120"/>
        <w:jc w:val="both"/>
        <w:rPr>
          <w:lang w:val="ru-RU"/>
        </w:rPr>
      </w:pPr>
      <w:r w:rsidRPr="00F83CD9">
        <w:rPr>
          <w:rFonts w:ascii="Times New Roman" w:hAnsi="Times New Roman"/>
          <w:b/>
          <w:color w:val="000000"/>
          <w:sz w:val="28"/>
          <w:lang w:val="ru-RU"/>
        </w:rPr>
        <w:t xml:space="preserve">ЛИЧНОСТНЫЕ РЕЗУЛЬТАТЫ </w:t>
      </w:r>
    </w:p>
    <w:p w:rsidR="00A52FB4" w:rsidRPr="00F83CD9" w:rsidRDefault="000E069C">
      <w:pPr>
        <w:spacing w:after="0"/>
        <w:ind w:firstLine="600"/>
        <w:jc w:val="both"/>
        <w:rPr>
          <w:lang w:val="ru-RU"/>
        </w:rPr>
      </w:pPr>
      <w:r w:rsidRPr="00F83CD9">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A52FB4" w:rsidRDefault="000E069C">
      <w:pPr>
        <w:numPr>
          <w:ilvl w:val="0"/>
          <w:numId w:val="2"/>
        </w:numPr>
        <w:spacing w:after="0" w:line="264" w:lineRule="auto"/>
        <w:jc w:val="both"/>
      </w:pPr>
      <w:r w:rsidRPr="00F83CD9">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формировать национальную и гражданскую самоидентичность, осознавать свою этническую и национальную принадлежность;</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A52FB4" w:rsidRPr="00F83CD9" w:rsidRDefault="000E069C">
      <w:pPr>
        <w:numPr>
          <w:ilvl w:val="0"/>
          <w:numId w:val="2"/>
        </w:numPr>
        <w:spacing w:after="0" w:line="264" w:lineRule="auto"/>
        <w:jc w:val="both"/>
        <w:rPr>
          <w:lang w:val="ru-RU"/>
        </w:rPr>
      </w:pPr>
      <w:r w:rsidRPr="00F83CD9">
        <w:rPr>
          <w:rFonts w:ascii="Times New Roman" w:hAnsi="Times New Roman"/>
          <w:color w:val="000000"/>
          <w:sz w:val="28"/>
          <w:lang w:val="ru-RU"/>
        </w:rPr>
        <w:t>понимать необходимость бережного отношения к материальным и духовным ценностям.</w:t>
      </w:r>
    </w:p>
    <w:p w:rsidR="00A52FB4" w:rsidRDefault="000E069C">
      <w:pPr>
        <w:spacing w:after="0" w:line="264" w:lineRule="auto"/>
        <w:ind w:left="120"/>
        <w:jc w:val="both"/>
      </w:pPr>
      <w:r>
        <w:rPr>
          <w:rFonts w:ascii="Times New Roman" w:hAnsi="Times New Roman"/>
          <w:b/>
          <w:color w:val="000000"/>
          <w:sz w:val="28"/>
        </w:rPr>
        <w:t>МЕТАПРЕДМЕТНЫЕ РЕЗУЛЬТАТЫ</w:t>
      </w:r>
    </w:p>
    <w:p w:rsidR="00A52FB4" w:rsidRDefault="00A52FB4">
      <w:pPr>
        <w:spacing w:after="0" w:line="264" w:lineRule="auto"/>
        <w:ind w:left="120"/>
        <w:jc w:val="both"/>
      </w:pP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A52FB4" w:rsidRPr="00F83CD9" w:rsidRDefault="000E069C">
      <w:pPr>
        <w:numPr>
          <w:ilvl w:val="0"/>
          <w:numId w:val="3"/>
        </w:numPr>
        <w:spacing w:after="0" w:line="264" w:lineRule="auto"/>
        <w:jc w:val="both"/>
        <w:rPr>
          <w:lang w:val="ru-RU"/>
        </w:rPr>
      </w:pPr>
      <w:r w:rsidRPr="00F83CD9">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A52FB4" w:rsidRPr="00F83CD9" w:rsidRDefault="000E069C">
      <w:pPr>
        <w:spacing w:after="0" w:line="264" w:lineRule="auto"/>
        <w:ind w:left="120"/>
        <w:jc w:val="both"/>
        <w:rPr>
          <w:lang w:val="ru-RU"/>
        </w:rPr>
      </w:pPr>
      <w:r w:rsidRPr="00F83CD9">
        <w:rPr>
          <w:rFonts w:ascii="Times New Roman" w:hAnsi="Times New Roman"/>
          <w:b/>
          <w:color w:val="000000"/>
          <w:sz w:val="28"/>
          <w:lang w:val="ru-RU"/>
        </w:rPr>
        <w:t>Универсальные учебные действия</w:t>
      </w:r>
    </w:p>
    <w:p w:rsidR="00A52FB4" w:rsidRPr="00F83CD9" w:rsidRDefault="000E069C">
      <w:pPr>
        <w:spacing w:after="0" w:line="264" w:lineRule="auto"/>
        <w:ind w:firstLine="600"/>
        <w:jc w:val="both"/>
        <w:rPr>
          <w:lang w:val="ru-RU"/>
        </w:rPr>
      </w:pPr>
      <w:r w:rsidRPr="00F83CD9">
        <w:rPr>
          <w:rFonts w:ascii="Times New Roman" w:hAnsi="Times New Roman"/>
          <w:b/>
          <w:color w:val="000000"/>
          <w:sz w:val="28"/>
          <w:lang w:val="ru-RU"/>
        </w:rPr>
        <w:t>Познавательные УУД:</w:t>
      </w:r>
    </w:p>
    <w:p w:rsidR="00A52FB4" w:rsidRPr="00F83CD9" w:rsidRDefault="000E069C">
      <w:pPr>
        <w:numPr>
          <w:ilvl w:val="0"/>
          <w:numId w:val="4"/>
        </w:numPr>
        <w:spacing w:after="0" w:line="264" w:lineRule="auto"/>
        <w:jc w:val="both"/>
        <w:rPr>
          <w:lang w:val="ru-RU"/>
        </w:rPr>
      </w:pPr>
      <w:r w:rsidRPr="00F83CD9">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A52FB4" w:rsidRPr="00F83CD9" w:rsidRDefault="000E069C">
      <w:pPr>
        <w:numPr>
          <w:ilvl w:val="0"/>
          <w:numId w:val="4"/>
        </w:numPr>
        <w:spacing w:after="0" w:line="264" w:lineRule="auto"/>
        <w:jc w:val="both"/>
        <w:rPr>
          <w:lang w:val="ru-RU"/>
        </w:rPr>
      </w:pPr>
      <w:r w:rsidRPr="00F83CD9">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A52FB4" w:rsidRPr="00F83CD9" w:rsidRDefault="000E069C">
      <w:pPr>
        <w:numPr>
          <w:ilvl w:val="0"/>
          <w:numId w:val="4"/>
        </w:numPr>
        <w:spacing w:after="0" w:line="264" w:lineRule="auto"/>
        <w:jc w:val="both"/>
        <w:rPr>
          <w:lang w:val="ru-RU"/>
        </w:rPr>
      </w:pPr>
      <w:r w:rsidRPr="00F83CD9">
        <w:rPr>
          <w:rFonts w:ascii="Times New Roman" w:hAnsi="Times New Roman"/>
          <w:color w:val="000000"/>
          <w:sz w:val="28"/>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A52FB4" w:rsidRPr="00F83CD9" w:rsidRDefault="000E069C">
      <w:pPr>
        <w:numPr>
          <w:ilvl w:val="0"/>
          <w:numId w:val="4"/>
        </w:numPr>
        <w:spacing w:after="0" w:line="264" w:lineRule="auto"/>
        <w:jc w:val="both"/>
        <w:rPr>
          <w:lang w:val="ru-RU"/>
        </w:rPr>
      </w:pPr>
      <w:r w:rsidRPr="00F83CD9">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A52FB4" w:rsidRPr="00F83CD9" w:rsidRDefault="000E069C">
      <w:pPr>
        <w:numPr>
          <w:ilvl w:val="0"/>
          <w:numId w:val="4"/>
        </w:numPr>
        <w:spacing w:after="0" w:line="264" w:lineRule="auto"/>
        <w:jc w:val="both"/>
        <w:rPr>
          <w:lang w:val="ru-RU"/>
        </w:rPr>
      </w:pPr>
      <w:r w:rsidRPr="00F83CD9">
        <w:rPr>
          <w:rFonts w:ascii="Times New Roman" w:hAnsi="Times New Roman"/>
          <w:color w:val="000000"/>
          <w:sz w:val="28"/>
          <w:lang w:val="ru-RU"/>
        </w:rPr>
        <w:t>выполнять совместные проектные задания с опорой на предложенные образцы.</w:t>
      </w:r>
    </w:p>
    <w:p w:rsidR="00A52FB4" w:rsidRDefault="000E069C">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A52FB4" w:rsidRPr="000C2607" w:rsidRDefault="000E069C">
      <w:pPr>
        <w:numPr>
          <w:ilvl w:val="0"/>
          <w:numId w:val="5"/>
        </w:numPr>
        <w:spacing w:after="0" w:line="264" w:lineRule="auto"/>
        <w:jc w:val="both"/>
        <w:rPr>
          <w:lang w:val="ru-RU"/>
        </w:rPr>
      </w:pPr>
      <w:r w:rsidRPr="000C2607">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A52FB4" w:rsidRPr="00F83CD9" w:rsidRDefault="000E069C">
      <w:pPr>
        <w:numPr>
          <w:ilvl w:val="0"/>
          <w:numId w:val="5"/>
        </w:numPr>
        <w:spacing w:after="0" w:line="264" w:lineRule="auto"/>
        <w:jc w:val="both"/>
        <w:rPr>
          <w:lang w:val="ru-RU"/>
        </w:rPr>
      </w:pPr>
      <w:r w:rsidRPr="00F83CD9">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A52FB4" w:rsidRPr="00F83CD9" w:rsidRDefault="000E069C">
      <w:pPr>
        <w:numPr>
          <w:ilvl w:val="0"/>
          <w:numId w:val="5"/>
        </w:numPr>
        <w:spacing w:after="0" w:line="264" w:lineRule="auto"/>
        <w:jc w:val="both"/>
        <w:rPr>
          <w:lang w:val="ru-RU"/>
        </w:rPr>
      </w:pPr>
      <w:r w:rsidRPr="00F83CD9">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A52FB4" w:rsidRPr="00F83CD9" w:rsidRDefault="000E069C">
      <w:pPr>
        <w:numPr>
          <w:ilvl w:val="0"/>
          <w:numId w:val="5"/>
        </w:numPr>
        <w:spacing w:after="0" w:line="264" w:lineRule="auto"/>
        <w:jc w:val="both"/>
        <w:rPr>
          <w:lang w:val="ru-RU"/>
        </w:rPr>
      </w:pPr>
      <w:r w:rsidRPr="00F83CD9">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A52FB4" w:rsidRDefault="000E069C">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A52FB4" w:rsidRPr="00F83CD9" w:rsidRDefault="000E069C">
      <w:pPr>
        <w:numPr>
          <w:ilvl w:val="0"/>
          <w:numId w:val="6"/>
        </w:numPr>
        <w:spacing w:after="0" w:line="264" w:lineRule="auto"/>
        <w:jc w:val="both"/>
        <w:rPr>
          <w:lang w:val="ru-RU"/>
        </w:rPr>
      </w:pPr>
      <w:r w:rsidRPr="00F83CD9">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A52FB4" w:rsidRPr="00F83CD9" w:rsidRDefault="000E069C">
      <w:pPr>
        <w:numPr>
          <w:ilvl w:val="0"/>
          <w:numId w:val="6"/>
        </w:numPr>
        <w:spacing w:after="0" w:line="264" w:lineRule="auto"/>
        <w:jc w:val="both"/>
        <w:rPr>
          <w:lang w:val="ru-RU"/>
        </w:rPr>
      </w:pPr>
      <w:r w:rsidRPr="00F83CD9">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A52FB4" w:rsidRPr="00F83CD9" w:rsidRDefault="000E069C">
      <w:pPr>
        <w:numPr>
          <w:ilvl w:val="0"/>
          <w:numId w:val="6"/>
        </w:numPr>
        <w:spacing w:after="0" w:line="264" w:lineRule="auto"/>
        <w:jc w:val="both"/>
        <w:rPr>
          <w:lang w:val="ru-RU"/>
        </w:rPr>
      </w:pPr>
      <w:r w:rsidRPr="00F83CD9">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A52FB4" w:rsidRDefault="000E069C">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A52FB4" w:rsidRPr="00F83CD9" w:rsidRDefault="000E069C">
      <w:pPr>
        <w:numPr>
          <w:ilvl w:val="0"/>
          <w:numId w:val="7"/>
        </w:numPr>
        <w:spacing w:after="0" w:line="264" w:lineRule="auto"/>
        <w:jc w:val="both"/>
        <w:rPr>
          <w:lang w:val="ru-RU"/>
        </w:rPr>
      </w:pPr>
      <w:r w:rsidRPr="00F83CD9">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A52FB4" w:rsidRPr="00F83CD9" w:rsidRDefault="000E069C">
      <w:pPr>
        <w:numPr>
          <w:ilvl w:val="0"/>
          <w:numId w:val="7"/>
        </w:numPr>
        <w:spacing w:after="0" w:line="264" w:lineRule="auto"/>
        <w:jc w:val="both"/>
        <w:rPr>
          <w:lang w:val="ru-RU"/>
        </w:rPr>
      </w:pPr>
      <w:r w:rsidRPr="00F83CD9">
        <w:rPr>
          <w:rFonts w:ascii="Times New Roman" w:hAnsi="Times New Roman"/>
          <w:color w:val="000000"/>
          <w:sz w:val="28"/>
          <w:lang w:val="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A52FB4" w:rsidRPr="00F83CD9" w:rsidRDefault="000E069C">
      <w:pPr>
        <w:numPr>
          <w:ilvl w:val="0"/>
          <w:numId w:val="7"/>
        </w:numPr>
        <w:spacing w:after="0" w:line="264" w:lineRule="auto"/>
        <w:jc w:val="both"/>
        <w:rPr>
          <w:lang w:val="ru-RU"/>
        </w:rPr>
      </w:pPr>
      <w:r w:rsidRPr="00F83CD9">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A52FB4" w:rsidRPr="00F83CD9" w:rsidRDefault="000E069C">
      <w:pPr>
        <w:numPr>
          <w:ilvl w:val="0"/>
          <w:numId w:val="7"/>
        </w:numPr>
        <w:spacing w:after="0" w:line="264" w:lineRule="auto"/>
        <w:jc w:val="both"/>
        <w:rPr>
          <w:lang w:val="ru-RU"/>
        </w:rPr>
      </w:pPr>
      <w:r w:rsidRPr="00F83CD9">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A52FB4" w:rsidRPr="00F83CD9" w:rsidRDefault="000E069C">
      <w:pPr>
        <w:numPr>
          <w:ilvl w:val="0"/>
          <w:numId w:val="7"/>
        </w:numPr>
        <w:spacing w:after="0" w:line="264" w:lineRule="auto"/>
        <w:jc w:val="both"/>
        <w:rPr>
          <w:lang w:val="ru-RU"/>
        </w:rPr>
      </w:pPr>
      <w:r w:rsidRPr="00F83CD9">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A52FB4" w:rsidRDefault="000E069C">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A52FB4" w:rsidRPr="00F83CD9" w:rsidRDefault="000E069C">
      <w:pPr>
        <w:numPr>
          <w:ilvl w:val="0"/>
          <w:numId w:val="8"/>
        </w:numPr>
        <w:spacing w:after="0" w:line="264" w:lineRule="auto"/>
        <w:jc w:val="both"/>
        <w:rPr>
          <w:lang w:val="ru-RU"/>
        </w:rPr>
      </w:pPr>
      <w:r w:rsidRPr="00F83CD9">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A52FB4" w:rsidRPr="00F83CD9" w:rsidRDefault="000E069C">
      <w:pPr>
        <w:numPr>
          <w:ilvl w:val="0"/>
          <w:numId w:val="8"/>
        </w:numPr>
        <w:spacing w:after="0" w:line="264" w:lineRule="auto"/>
        <w:jc w:val="both"/>
        <w:rPr>
          <w:lang w:val="ru-RU"/>
        </w:rPr>
      </w:pPr>
      <w:r w:rsidRPr="00F83CD9">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A52FB4" w:rsidRPr="00F83CD9" w:rsidRDefault="000E069C">
      <w:pPr>
        <w:numPr>
          <w:ilvl w:val="0"/>
          <w:numId w:val="8"/>
        </w:numPr>
        <w:spacing w:after="0" w:line="264" w:lineRule="auto"/>
        <w:jc w:val="both"/>
        <w:rPr>
          <w:lang w:val="ru-RU"/>
        </w:rPr>
      </w:pPr>
      <w:r w:rsidRPr="00F83CD9">
        <w:rPr>
          <w:rFonts w:ascii="Times New Roman" w:hAnsi="Times New Roman"/>
          <w:color w:val="000000"/>
          <w:sz w:val="28"/>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A52FB4" w:rsidRPr="00F83CD9" w:rsidRDefault="00A52FB4">
      <w:pPr>
        <w:spacing w:after="0" w:line="264" w:lineRule="auto"/>
        <w:ind w:left="120"/>
        <w:jc w:val="both"/>
        <w:rPr>
          <w:lang w:val="ru-RU"/>
        </w:rPr>
      </w:pPr>
    </w:p>
    <w:p w:rsidR="00A52FB4" w:rsidRPr="00F83CD9" w:rsidRDefault="000E069C">
      <w:pPr>
        <w:spacing w:after="0" w:line="264" w:lineRule="auto"/>
        <w:ind w:left="120"/>
        <w:jc w:val="both"/>
        <w:rPr>
          <w:lang w:val="ru-RU"/>
        </w:rPr>
      </w:pPr>
      <w:r w:rsidRPr="00F83CD9">
        <w:rPr>
          <w:rFonts w:ascii="Times New Roman" w:hAnsi="Times New Roman"/>
          <w:b/>
          <w:color w:val="000000"/>
          <w:sz w:val="28"/>
          <w:lang w:val="ru-RU"/>
        </w:rPr>
        <w:t>ПРЕДМЕТНЫЕ РЕЗУЛЬТАТЫ</w:t>
      </w:r>
    </w:p>
    <w:p w:rsidR="00A52FB4" w:rsidRPr="00F83CD9" w:rsidRDefault="00A52FB4">
      <w:pPr>
        <w:spacing w:after="0" w:line="264" w:lineRule="auto"/>
        <w:ind w:left="120"/>
        <w:jc w:val="both"/>
        <w:rPr>
          <w:lang w:val="ru-RU"/>
        </w:rPr>
      </w:pPr>
    </w:p>
    <w:p w:rsidR="00A52FB4" w:rsidRPr="000C2607" w:rsidRDefault="000E069C">
      <w:pPr>
        <w:spacing w:after="0" w:line="264" w:lineRule="auto"/>
        <w:ind w:firstLine="600"/>
        <w:jc w:val="both"/>
        <w:rPr>
          <w:lang w:val="ru-RU"/>
        </w:rPr>
      </w:pPr>
      <w:r w:rsidRPr="00F83CD9">
        <w:rPr>
          <w:rFonts w:ascii="Times New Roman" w:hAnsi="Times New Roman"/>
          <w:color w:val="000000"/>
          <w:sz w:val="28"/>
          <w:lang w:val="ru-RU"/>
        </w:rPr>
        <w:t xml:space="preserve">Предметные результаты обучения по модулю </w:t>
      </w:r>
      <w:r w:rsidRPr="000C2607">
        <w:rPr>
          <w:rFonts w:ascii="Times New Roman" w:hAnsi="Times New Roman"/>
          <w:color w:val="000000"/>
          <w:sz w:val="28"/>
          <w:lang w:val="ru-RU"/>
        </w:rPr>
        <w:t>«Основы православной культуры» должны обеспечивать следующие достижения обучающегося:</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A52FB4" w:rsidRDefault="000E069C">
      <w:pPr>
        <w:numPr>
          <w:ilvl w:val="0"/>
          <w:numId w:val="9"/>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9"/>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исламской этики;</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рассказывать о назначении и устройстве мечети (минбар, михраб), нормах поведения в мечети, общения с верующими и служителями ислама;</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рассказывать о праздниках в исламе (Ураза-байрам, Курбан-байрам, Маулид);</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распознавать исламскую символику, объяснять своими словами её смысл и охарактеризовать назначение исламского орнамента;</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A52FB4" w:rsidRDefault="000E069C">
      <w:pPr>
        <w:numPr>
          <w:ilvl w:val="0"/>
          <w:numId w:val="10"/>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10"/>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буддийской этики;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рассказывать о буддийских писаниях, ламах, службах; смысле принятия, восьмеричном пути и карме;</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рассказывать о назначении и устройстве буддийского храма, нормах поведения в храме, общения с мирскими последователями и ламами;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рассказывать о праздниках в буддизме, аскезе;</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распознавать буддийскую символику, объяснять своими словами её смысл и значение в буддийской культуре;</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рассказывать о художественной культуре в буддийской традиции;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A52FB4" w:rsidRDefault="000E069C">
      <w:pPr>
        <w:numPr>
          <w:ilvl w:val="0"/>
          <w:numId w:val="11"/>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11"/>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иудейской этики;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 xml:space="preserve">рассказывать о священных текстах иудаизма – Торе и Танахе, о Талмуде, </w:t>
      </w:r>
      <w:proofErr w:type="gramStart"/>
      <w:r w:rsidRPr="00F83CD9">
        <w:rPr>
          <w:rFonts w:ascii="Times New Roman" w:hAnsi="Times New Roman"/>
          <w:color w:val="000000"/>
          <w:sz w:val="28"/>
          <w:lang w:val="ru-RU"/>
        </w:rPr>
        <w:t>произведениях</w:t>
      </w:r>
      <w:proofErr w:type="gramEnd"/>
      <w:r w:rsidRPr="00F83CD9">
        <w:rPr>
          <w:rFonts w:ascii="Times New Roman" w:hAnsi="Times New Roman"/>
          <w:color w:val="000000"/>
          <w:sz w:val="28"/>
          <w:lang w:val="ru-RU"/>
        </w:rPr>
        <w:t xml:space="preserve"> выдающихся деятелей иудаизма, богослужениях, молитвах;</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рассказывать о назначении и устройстве синагоги, о раввинах, нормах поведения в синагоге, общения с мирянами и раввинами;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рассказывать об иудейских праздниках (не менее четырёх, включая Рош-а-Шана, Йом-Киппур, Суккот, Песах), постах, назначении поста;</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распознавать иудейскую символику, объяснять своими словами её смысл (магендовид) и значение в еврейской культуре;</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A52FB4" w:rsidRDefault="000E069C">
      <w:pPr>
        <w:numPr>
          <w:ilvl w:val="0"/>
          <w:numId w:val="12"/>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12"/>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соотносить нравственные формы поведения с нравственными нормами, заповедями в традиционных религиях народов России;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A52FB4" w:rsidRDefault="000E069C">
      <w:pPr>
        <w:numPr>
          <w:ilvl w:val="0"/>
          <w:numId w:val="13"/>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13"/>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традиционных религиях народов России.</w:t>
      </w:r>
    </w:p>
    <w:p w:rsidR="00A52FB4" w:rsidRPr="00F83CD9" w:rsidRDefault="000E069C">
      <w:pPr>
        <w:spacing w:after="0" w:line="264" w:lineRule="auto"/>
        <w:ind w:firstLine="600"/>
        <w:jc w:val="both"/>
        <w:rPr>
          <w:lang w:val="ru-RU"/>
        </w:rPr>
      </w:pPr>
      <w:r w:rsidRPr="00F83CD9">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A52FB4" w:rsidRDefault="000E069C">
      <w:pPr>
        <w:numPr>
          <w:ilvl w:val="0"/>
          <w:numId w:val="14"/>
        </w:numPr>
        <w:spacing w:after="0" w:line="264" w:lineRule="auto"/>
        <w:jc w:val="both"/>
      </w:pPr>
      <w:r w:rsidRPr="00F83CD9">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A52FB4" w:rsidRPr="00F83CD9" w:rsidRDefault="000E069C">
      <w:pPr>
        <w:numPr>
          <w:ilvl w:val="0"/>
          <w:numId w:val="14"/>
        </w:numPr>
        <w:spacing w:after="0" w:line="264" w:lineRule="auto"/>
        <w:jc w:val="both"/>
        <w:rPr>
          <w:lang w:val="ru-RU"/>
        </w:rPr>
      </w:pPr>
      <w:r w:rsidRPr="00F83CD9">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A52FB4" w:rsidRPr="00F83CD9" w:rsidRDefault="000E069C">
      <w:pPr>
        <w:spacing w:after="0" w:line="264" w:lineRule="auto"/>
        <w:ind w:left="120"/>
        <w:jc w:val="both"/>
        <w:rPr>
          <w:lang w:val="ru-RU"/>
        </w:rPr>
      </w:pPr>
      <w:r w:rsidRPr="00F83CD9">
        <w:rPr>
          <w:rFonts w:ascii="Times New Roman" w:hAnsi="Times New Roman"/>
          <w:b/>
          <w:color w:val="000000"/>
          <w:sz w:val="28"/>
          <w:lang w:val="ru-RU"/>
        </w:rPr>
        <w:t>​</w:t>
      </w:r>
    </w:p>
    <w:p w:rsidR="00A52FB4" w:rsidRPr="00F83CD9" w:rsidRDefault="00A52FB4">
      <w:pPr>
        <w:rPr>
          <w:lang w:val="ru-RU"/>
        </w:rPr>
        <w:sectPr w:rsidR="00A52FB4" w:rsidRPr="00F83CD9">
          <w:pgSz w:w="11906" w:h="16383"/>
          <w:pgMar w:top="1134" w:right="850" w:bottom="1134" w:left="1701" w:header="720" w:footer="720" w:gutter="0"/>
          <w:cols w:space="720"/>
        </w:sectPr>
      </w:pPr>
    </w:p>
    <w:p w:rsidR="00A52FB4" w:rsidRDefault="000E069C">
      <w:pPr>
        <w:spacing w:after="0"/>
        <w:ind w:left="120"/>
      </w:pPr>
      <w:bookmarkStart w:id="5" w:name="block-13686272"/>
      <w:bookmarkEnd w:id="4"/>
      <w:r w:rsidRPr="00F83CD9">
        <w:rPr>
          <w:rFonts w:ascii="Times New Roman" w:hAnsi="Times New Roman"/>
          <w:b/>
          <w:color w:val="000000"/>
          <w:sz w:val="28"/>
          <w:lang w:val="ru-RU"/>
        </w:rPr>
        <w:t xml:space="preserve"> </w:t>
      </w:r>
      <w:bookmarkStart w:id="6" w:name="block-13686280"/>
      <w:bookmarkEnd w:id="5"/>
      <w:r>
        <w:rPr>
          <w:rFonts w:ascii="Times New Roman" w:hAnsi="Times New Roman"/>
          <w:b/>
          <w:color w:val="000000"/>
          <w:sz w:val="28"/>
        </w:rPr>
        <w:t xml:space="preserve"> </w:t>
      </w:r>
      <w:bookmarkStart w:id="7" w:name="block-13686283"/>
      <w:bookmarkEnd w:id="6"/>
      <w:r>
        <w:rPr>
          <w:rFonts w:ascii="Times New Roman" w:hAnsi="Times New Roman"/>
          <w:b/>
          <w:color w:val="000000"/>
          <w:sz w:val="28"/>
        </w:rPr>
        <w:t xml:space="preserve"> ТЕМАТИЧЕСКОЕ ПЛАНИРОВАНИЕ </w:t>
      </w:r>
    </w:p>
    <w:p w:rsidR="00A52FB4" w:rsidRDefault="000E069C">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A52FB4">
        <w:trPr>
          <w:trHeight w:val="144"/>
          <w:tblCellSpacing w:w="20" w:type="nil"/>
        </w:trPr>
        <w:tc>
          <w:tcPr>
            <w:tcW w:w="407" w:type="dxa"/>
            <w:vMerge w:val="restart"/>
            <w:tcMar>
              <w:top w:w="50" w:type="dxa"/>
              <w:left w:w="100" w:type="dxa"/>
            </w:tcMar>
            <w:vAlign w:val="center"/>
          </w:tcPr>
          <w:p w:rsidR="00A52FB4" w:rsidRDefault="000E069C">
            <w:pPr>
              <w:spacing w:after="0"/>
              <w:ind w:left="135"/>
            </w:pPr>
            <w:r>
              <w:rPr>
                <w:rFonts w:ascii="Times New Roman" w:hAnsi="Times New Roman"/>
                <w:b/>
                <w:color w:val="000000"/>
                <w:sz w:val="24"/>
              </w:rPr>
              <w:t xml:space="preserve">№ п/п </w:t>
            </w:r>
          </w:p>
          <w:p w:rsidR="00A52FB4" w:rsidRDefault="00A52FB4">
            <w:pPr>
              <w:spacing w:after="0"/>
              <w:ind w:left="135"/>
            </w:pPr>
          </w:p>
        </w:tc>
        <w:tc>
          <w:tcPr>
            <w:tcW w:w="4048" w:type="dxa"/>
            <w:vMerge w:val="restart"/>
            <w:tcMar>
              <w:top w:w="50" w:type="dxa"/>
              <w:left w:w="100" w:type="dxa"/>
            </w:tcMar>
            <w:vAlign w:val="center"/>
          </w:tcPr>
          <w:p w:rsidR="00A52FB4" w:rsidRDefault="000E069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52FB4" w:rsidRDefault="00A52FB4">
            <w:pPr>
              <w:spacing w:after="0"/>
              <w:ind w:left="135"/>
            </w:pPr>
          </w:p>
        </w:tc>
        <w:tc>
          <w:tcPr>
            <w:tcW w:w="0" w:type="auto"/>
            <w:gridSpan w:val="3"/>
            <w:tcMar>
              <w:top w:w="50" w:type="dxa"/>
              <w:left w:w="100" w:type="dxa"/>
            </w:tcMar>
            <w:vAlign w:val="center"/>
          </w:tcPr>
          <w:p w:rsidR="00A52FB4" w:rsidRDefault="000E069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A52FB4" w:rsidRDefault="000E069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2FB4" w:rsidRDefault="00A52FB4">
            <w:pPr>
              <w:spacing w:after="0"/>
              <w:ind w:left="135"/>
            </w:pPr>
          </w:p>
        </w:tc>
      </w:tr>
      <w:tr w:rsidR="00A52FB4">
        <w:trPr>
          <w:trHeight w:val="144"/>
          <w:tblCellSpacing w:w="20" w:type="nil"/>
        </w:trPr>
        <w:tc>
          <w:tcPr>
            <w:tcW w:w="0" w:type="auto"/>
            <w:vMerge/>
            <w:tcBorders>
              <w:top w:val="nil"/>
            </w:tcBorders>
            <w:tcMar>
              <w:top w:w="50" w:type="dxa"/>
              <w:left w:w="100" w:type="dxa"/>
            </w:tcMar>
          </w:tcPr>
          <w:p w:rsidR="00A52FB4" w:rsidRDefault="00A52FB4"/>
        </w:tc>
        <w:tc>
          <w:tcPr>
            <w:tcW w:w="0" w:type="auto"/>
            <w:vMerge/>
            <w:tcBorders>
              <w:top w:val="nil"/>
            </w:tcBorders>
            <w:tcMar>
              <w:top w:w="50" w:type="dxa"/>
              <w:left w:w="100" w:type="dxa"/>
            </w:tcMar>
          </w:tcPr>
          <w:p w:rsidR="00A52FB4" w:rsidRDefault="00A52FB4"/>
        </w:tc>
        <w:tc>
          <w:tcPr>
            <w:tcW w:w="881" w:type="dxa"/>
            <w:tcMar>
              <w:top w:w="50" w:type="dxa"/>
              <w:left w:w="100" w:type="dxa"/>
            </w:tcMar>
            <w:vAlign w:val="center"/>
          </w:tcPr>
          <w:p w:rsidR="00A52FB4" w:rsidRDefault="000E069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2FB4" w:rsidRDefault="00A52FB4">
            <w:pPr>
              <w:spacing w:after="0"/>
              <w:ind w:left="135"/>
            </w:pPr>
          </w:p>
        </w:tc>
        <w:tc>
          <w:tcPr>
            <w:tcW w:w="1588" w:type="dxa"/>
            <w:tcMar>
              <w:top w:w="50" w:type="dxa"/>
              <w:left w:w="100" w:type="dxa"/>
            </w:tcMar>
            <w:vAlign w:val="center"/>
          </w:tcPr>
          <w:p w:rsidR="00A52FB4" w:rsidRDefault="000E069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2FB4" w:rsidRDefault="00A52FB4">
            <w:pPr>
              <w:spacing w:after="0"/>
              <w:ind w:left="135"/>
            </w:pPr>
          </w:p>
        </w:tc>
        <w:tc>
          <w:tcPr>
            <w:tcW w:w="1683" w:type="dxa"/>
            <w:tcMar>
              <w:top w:w="50" w:type="dxa"/>
              <w:left w:w="100" w:type="dxa"/>
            </w:tcMar>
            <w:vAlign w:val="center"/>
          </w:tcPr>
          <w:p w:rsidR="00A52FB4" w:rsidRDefault="000E069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2FB4" w:rsidRDefault="00A52FB4">
            <w:pPr>
              <w:spacing w:after="0"/>
              <w:ind w:left="135"/>
            </w:pPr>
          </w:p>
        </w:tc>
        <w:tc>
          <w:tcPr>
            <w:tcW w:w="0" w:type="auto"/>
            <w:vMerge/>
            <w:tcBorders>
              <w:top w:val="nil"/>
            </w:tcBorders>
            <w:tcMar>
              <w:top w:w="50" w:type="dxa"/>
              <w:left w:w="100" w:type="dxa"/>
            </w:tcMar>
          </w:tcPr>
          <w:p w:rsidR="00A52FB4" w:rsidRDefault="00A52FB4"/>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1</w:t>
            </w:r>
          </w:p>
        </w:tc>
        <w:tc>
          <w:tcPr>
            <w:tcW w:w="4048" w:type="dxa"/>
            <w:tcMar>
              <w:top w:w="50" w:type="dxa"/>
              <w:left w:w="100" w:type="dxa"/>
            </w:tcMar>
            <w:vAlign w:val="center"/>
          </w:tcPr>
          <w:p w:rsidR="00A52FB4" w:rsidRDefault="000E069C">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2</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3</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4</w:t>
            </w:r>
          </w:p>
        </w:tc>
        <w:tc>
          <w:tcPr>
            <w:tcW w:w="4048" w:type="dxa"/>
            <w:tcMar>
              <w:top w:w="50" w:type="dxa"/>
              <w:left w:w="100" w:type="dxa"/>
            </w:tcMar>
            <w:vAlign w:val="center"/>
          </w:tcPr>
          <w:p w:rsidR="00A52FB4" w:rsidRDefault="000E069C">
            <w:pPr>
              <w:spacing w:after="0"/>
              <w:ind w:left="135"/>
            </w:pPr>
            <w:r w:rsidRPr="00F83CD9">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5</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6</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7</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8</w:t>
            </w:r>
          </w:p>
        </w:tc>
        <w:tc>
          <w:tcPr>
            <w:tcW w:w="4048" w:type="dxa"/>
            <w:tcMar>
              <w:top w:w="50" w:type="dxa"/>
              <w:left w:w="100" w:type="dxa"/>
            </w:tcMar>
            <w:vAlign w:val="center"/>
          </w:tcPr>
          <w:p w:rsidR="00A52FB4" w:rsidRDefault="000E069C">
            <w:pPr>
              <w:spacing w:after="0"/>
              <w:ind w:left="135"/>
            </w:pPr>
            <w:r w:rsidRPr="00F83CD9">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9</w:t>
            </w:r>
          </w:p>
        </w:tc>
        <w:tc>
          <w:tcPr>
            <w:tcW w:w="4048" w:type="dxa"/>
            <w:tcMar>
              <w:top w:w="50" w:type="dxa"/>
              <w:left w:w="100" w:type="dxa"/>
            </w:tcMar>
            <w:vAlign w:val="center"/>
          </w:tcPr>
          <w:p w:rsidR="00A52FB4" w:rsidRDefault="000E069C">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407" w:type="dxa"/>
            <w:tcMar>
              <w:top w:w="50" w:type="dxa"/>
              <w:left w:w="100" w:type="dxa"/>
            </w:tcMar>
            <w:vAlign w:val="center"/>
          </w:tcPr>
          <w:p w:rsidR="00A52FB4" w:rsidRDefault="000E069C">
            <w:pPr>
              <w:spacing w:after="0"/>
            </w:pPr>
            <w:r>
              <w:rPr>
                <w:rFonts w:ascii="Times New Roman" w:hAnsi="Times New Roman"/>
                <w:color w:val="000000"/>
                <w:sz w:val="24"/>
              </w:rPr>
              <w:t>10</w:t>
            </w:r>
          </w:p>
        </w:tc>
        <w:tc>
          <w:tcPr>
            <w:tcW w:w="4048" w:type="dxa"/>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A52FB4" w:rsidRDefault="00A52FB4">
            <w:pPr>
              <w:spacing w:after="0"/>
              <w:ind w:left="135"/>
              <w:jc w:val="center"/>
            </w:pPr>
          </w:p>
        </w:tc>
        <w:tc>
          <w:tcPr>
            <w:tcW w:w="1683" w:type="dxa"/>
            <w:tcMar>
              <w:top w:w="50" w:type="dxa"/>
              <w:left w:w="100" w:type="dxa"/>
            </w:tcMar>
            <w:vAlign w:val="center"/>
          </w:tcPr>
          <w:p w:rsidR="00A52FB4" w:rsidRDefault="00A52FB4">
            <w:pPr>
              <w:spacing w:after="0"/>
              <w:ind w:left="135"/>
              <w:jc w:val="center"/>
            </w:pPr>
          </w:p>
        </w:tc>
        <w:tc>
          <w:tcPr>
            <w:tcW w:w="2379" w:type="dxa"/>
            <w:tcMar>
              <w:top w:w="50" w:type="dxa"/>
              <w:left w:w="100" w:type="dxa"/>
            </w:tcMar>
            <w:vAlign w:val="center"/>
          </w:tcPr>
          <w:p w:rsidR="00A52FB4" w:rsidRDefault="00A52FB4">
            <w:pPr>
              <w:spacing w:after="0"/>
              <w:ind w:left="135"/>
            </w:pPr>
          </w:p>
        </w:tc>
      </w:tr>
      <w:tr w:rsidR="00A52FB4">
        <w:trPr>
          <w:trHeight w:val="144"/>
          <w:tblCellSpacing w:w="20" w:type="nil"/>
        </w:trPr>
        <w:tc>
          <w:tcPr>
            <w:tcW w:w="0" w:type="auto"/>
            <w:gridSpan w:val="2"/>
            <w:tcMar>
              <w:top w:w="50" w:type="dxa"/>
              <w:left w:w="100" w:type="dxa"/>
            </w:tcMar>
            <w:vAlign w:val="center"/>
          </w:tcPr>
          <w:p w:rsidR="00A52FB4" w:rsidRPr="00F83CD9" w:rsidRDefault="000E069C">
            <w:pPr>
              <w:spacing w:after="0"/>
              <w:ind w:left="135"/>
              <w:rPr>
                <w:lang w:val="ru-RU"/>
              </w:rPr>
            </w:pPr>
            <w:r w:rsidRPr="00F83CD9">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A52FB4" w:rsidRDefault="000E069C">
            <w:pPr>
              <w:spacing w:after="0"/>
              <w:ind w:left="135"/>
              <w:jc w:val="center"/>
            </w:pPr>
            <w:r w:rsidRPr="00F83CD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A52FB4" w:rsidRDefault="000E069C">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A52FB4" w:rsidRDefault="00A52FB4"/>
        </w:tc>
      </w:tr>
    </w:tbl>
    <w:p w:rsidR="00A52FB4" w:rsidRDefault="00A52FB4">
      <w:pPr>
        <w:sectPr w:rsidR="00A52FB4">
          <w:pgSz w:w="16383" w:h="11906" w:orient="landscape"/>
          <w:pgMar w:top="1134" w:right="850" w:bottom="1134" w:left="1701" w:header="720" w:footer="720" w:gutter="0"/>
          <w:cols w:space="720"/>
        </w:sectPr>
      </w:pPr>
    </w:p>
    <w:p w:rsidR="00CD66C2" w:rsidRDefault="00CD66C2"/>
    <w:p w:rsidR="00A52FB4" w:rsidRPr="00CD66C2" w:rsidRDefault="000E069C" w:rsidP="00CD66C2">
      <w:pPr>
        <w:tabs>
          <w:tab w:val="left" w:pos="1050"/>
        </w:tabs>
        <w:rPr>
          <w:lang w:val="ru-RU"/>
        </w:rPr>
      </w:pPr>
      <w:bookmarkStart w:id="8" w:name="block-13686274"/>
      <w:bookmarkEnd w:id="7"/>
      <w:r w:rsidRPr="00CD66C2">
        <w:rPr>
          <w:rFonts w:ascii="Times New Roman" w:hAnsi="Times New Roman"/>
          <w:b/>
          <w:color w:val="000000"/>
          <w:sz w:val="28"/>
          <w:lang w:val="ru-RU"/>
        </w:rPr>
        <w:t>УЧЕБНО-МЕТОДИЧЕСКОЕ ОБЕСПЕЧЕНИЕ ОБРАЗОВАТЕЛЬНОГО ПРОЦЕССА</w:t>
      </w:r>
    </w:p>
    <w:p w:rsidR="00A52FB4" w:rsidRPr="00CD66C2" w:rsidRDefault="000E069C">
      <w:pPr>
        <w:spacing w:after="0" w:line="480" w:lineRule="auto"/>
        <w:ind w:left="120"/>
        <w:rPr>
          <w:lang w:val="ru-RU"/>
        </w:rPr>
      </w:pPr>
      <w:r w:rsidRPr="00CD66C2">
        <w:rPr>
          <w:rFonts w:ascii="Times New Roman" w:hAnsi="Times New Roman"/>
          <w:b/>
          <w:color w:val="000000"/>
          <w:sz w:val="28"/>
          <w:lang w:val="ru-RU"/>
        </w:rPr>
        <w:t>ОБЯЗАТЕЛЬНЫЕ УЧЕБНЫЕ МАТЕРИАЛЫ ДЛЯ УЧЕНИКА</w:t>
      </w:r>
    </w:p>
    <w:p w:rsidR="00A52FB4" w:rsidRPr="00CD66C2" w:rsidRDefault="000E069C">
      <w:pPr>
        <w:spacing w:after="0" w:line="480" w:lineRule="auto"/>
        <w:ind w:left="120"/>
        <w:rPr>
          <w:lang w:val="ru-RU"/>
        </w:rPr>
      </w:pPr>
      <w:r w:rsidRPr="00CD66C2">
        <w:rPr>
          <w:rFonts w:ascii="Times New Roman" w:hAnsi="Times New Roman"/>
          <w:color w:val="000000"/>
          <w:sz w:val="28"/>
          <w:lang w:val="ru-RU"/>
        </w:rPr>
        <w:t>​‌‌​</w:t>
      </w:r>
    </w:p>
    <w:p w:rsidR="00A52FB4" w:rsidRPr="00CD66C2" w:rsidRDefault="000E069C">
      <w:pPr>
        <w:spacing w:after="0" w:line="480" w:lineRule="auto"/>
        <w:ind w:left="120"/>
        <w:rPr>
          <w:lang w:val="ru-RU"/>
        </w:rPr>
      </w:pPr>
      <w:r w:rsidRPr="00CD66C2">
        <w:rPr>
          <w:rFonts w:ascii="Times New Roman" w:hAnsi="Times New Roman"/>
          <w:color w:val="000000"/>
          <w:sz w:val="28"/>
          <w:lang w:val="ru-RU"/>
        </w:rPr>
        <w:t>​‌‌</w:t>
      </w:r>
    </w:p>
    <w:p w:rsidR="00A52FB4" w:rsidRPr="00CD66C2" w:rsidRDefault="000E069C">
      <w:pPr>
        <w:spacing w:after="0"/>
        <w:ind w:left="120"/>
        <w:rPr>
          <w:lang w:val="ru-RU"/>
        </w:rPr>
      </w:pPr>
      <w:r w:rsidRPr="00CD66C2">
        <w:rPr>
          <w:rFonts w:ascii="Times New Roman" w:hAnsi="Times New Roman"/>
          <w:color w:val="000000"/>
          <w:sz w:val="28"/>
          <w:lang w:val="ru-RU"/>
        </w:rPr>
        <w:t>​</w:t>
      </w:r>
    </w:p>
    <w:p w:rsidR="00A52FB4" w:rsidRPr="00CD66C2" w:rsidRDefault="000E069C">
      <w:pPr>
        <w:spacing w:after="0" w:line="480" w:lineRule="auto"/>
        <w:ind w:left="120"/>
        <w:rPr>
          <w:lang w:val="ru-RU"/>
        </w:rPr>
      </w:pPr>
      <w:r w:rsidRPr="00CD66C2">
        <w:rPr>
          <w:rFonts w:ascii="Times New Roman" w:hAnsi="Times New Roman"/>
          <w:b/>
          <w:color w:val="000000"/>
          <w:sz w:val="28"/>
          <w:lang w:val="ru-RU"/>
        </w:rPr>
        <w:t>МЕТОДИЧЕСКИЕ МАТЕРИАЛЫ ДЛЯ УЧИТЕЛЯ</w:t>
      </w:r>
    </w:p>
    <w:p w:rsidR="00A52FB4" w:rsidRPr="00CD66C2" w:rsidRDefault="000E069C">
      <w:pPr>
        <w:spacing w:after="0" w:line="480" w:lineRule="auto"/>
        <w:ind w:left="120"/>
        <w:rPr>
          <w:lang w:val="ru-RU"/>
        </w:rPr>
      </w:pPr>
      <w:r w:rsidRPr="00CD66C2">
        <w:rPr>
          <w:rFonts w:ascii="Times New Roman" w:hAnsi="Times New Roman"/>
          <w:color w:val="000000"/>
          <w:sz w:val="28"/>
          <w:lang w:val="ru-RU"/>
        </w:rPr>
        <w:t>​‌‌​</w:t>
      </w:r>
    </w:p>
    <w:p w:rsidR="00A52FB4" w:rsidRPr="00CD66C2" w:rsidRDefault="00A52FB4">
      <w:pPr>
        <w:spacing w:after="0"/>
        <w:ind w:left="120"/>
        <w:rPr>
          <w:lang w:val="ru-RU"/>
        </w:rPr>
      </w:pPr>
    </w:p>
    <w:p w:rsidR="00A52FB4" w:rsidRPr="00F83CD9" w:rsidRDefault="000E069C">
      <w:pPr>
        <w:spacing w:after="0" w:line="480" w:lineRule="auto"/>
        <w:ind w:left="120"/>
        <w:rPr>
          <w:lang w:val="ru-RU"/>
        </w:rPr>
      </w:pPr>
      <w:r w:rsidRPr="00F83CD9">
        <w:rPr>
          <w:rFonts w:ascii="Times New Roman" w:hAnsi="Times New Roman"/>
          <w:b/>
          <w:color w:val="000000"/>
          <w:sz w:val="28"/>
          <w:lang w:val="ru-RU"/>
        </w:rPr>
        <w:t>ЦИФРОВЫЕ ОБРАЗОВАТЕЛЬНЫЕ РЕСУРСЫ И РЕСУРСЫ СЕТИ ИНТЕРНЕТ</w:t>
      </w:r>
    </w:p>
    <w:p w:rsidR="00A52FB4" w:rsidRDefault="000E069C">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A52FB4" w:rsidRDefault="00A52FB4">
      <w:pPr>
        <w:sectPr w:rsidR="00A52FB4">
          <w:pgSz w:w="11906" w:h="16383"/>
          <w:pgMar w:top="1134" w:right="850" w:bottom="1134" w:left="1701" w:header="720" w:footer="720" w:gutter="0"/>
          <w:cols w:space="720"/>
        </w:sectPr>
      </w:pPr>
    </w:p>
    <w:bookmarkEnd w:id="8"/>
    <w:p w:rsidR="000E069C" w:rsidRDefault="000E069C"/>
    <w:sectPr w:rsidR="000E069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D475E"/>
    <w:multiLevelType w:val="multilevel"/>
    <w:tmpl w:val="5C34B9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2636BD"/>
    <w:multiLevelType w:val="multilevel"/>
    <w:tmpl w:val="6E4E0B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2A7A83"/>
    <w:multiLevelType w:val="multilevel"/>
    <w:tmpl w:val="80D85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190453"/>
    <w:multiLevelType w:val="multilevel"/>
    <w:tmpl w:val="1FCEA2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986904"/>
    <w:multiLevelType w:val="multilevel"/>
    <w:tmpl w:val="27A44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B92995"/>
    <w:multiLevelType w:val="multilevel"/>
    <w:tmpl w:val="D4405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56685C"/>
    <w:multiLevelType w:val="multilevel"/>
    <w:tmpl w:val="DCB6E8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C74048"/>
    <w:multiLevelType w:val="multilevel"/>
    <w:tmpl w:val="777C5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52A2320"/>
    <w:multiLevelType w:val="multilevel"/>
    <w:tmpl w:val="947825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233027"/>
    <w:multiLevelType w:val="multilevel"/>
    <w:tmpl w:val="2C0AF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8F431B"/>
    <w:multiLevelType w:val="multilevel"/>
    <w:tmpl w:val="25C097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1553F9"/>
    <w:multiLevelType w:val="multilevel"/>
    <w:tmpl w:val="579433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C839BD"/>
    <w:multiLevelType w:val="multilevel"/>
    <w:tmpl w:val="75F22220"/>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811DA7"/>
    <w:multiLevelType w:val="multilevel"/>
    <w:tmpl w:val="AC583C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9"/>
  </w:num>
  <w:num w:numId="3">
    <w:abstractNumId w:val="1"/>
  </w:num>
  <w:num w:numId="4">
    <w:abstractNumId w:val="0"/>
  </w:num>
  <w:num w:numId="5">
    <w:abstractNumId w:val="10"/>
  </w:num>
  <w:num w:numId="6">
    <w:abstractNumId w:val="6"/>
  </w:num>
  <w:num w:numId="7">
    <w:abstractNumId w:val="5"/>
  </w:num>
  <w:num w:numId="8">
    <w:abstractNumId w:val="3"/>
  </w:num>
  <w:num w:numId="9">
    <w:abstractNumId w:val="8"/>
  </w:num>
  <w:num w:numId="10">
    <w:abstractNumId w:val="11"/>
  </w:num>
  <w:num w:numId="11">
    <w:abstractNumId w:val="2"/>
  </w:num>
  <w:num w:numId="12">
    <w:abstractNumId w:val="7"/>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FB4"/>
    <w:rsid w:val="000C2607"/>
    <w:rsid w:val="000E069C"/>
    <w:rsid w:val="003107B2"/>
    <w:rsid w:val="00806140"/>
    <w:rsid w:val="00A02147"/>
    <w:rsid w:val="00A52FB4"/>
    <w:rsid w:val="00CD66C2"/>
    <w:rsid w:val="00F83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6427C2-C9E2-466A-8170-14848F112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25</Pages>
  <Words>6110</Words>
  <Characters>34829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Учетная запись Майкрософт</cp:lastModifiedBy>
  <cp:revision>6</cp:revision>
  <dcterms:created xsi:type="dcterms:W3CDTF">2023-09-15T04:35:00Z</dcterms:created>
  <dcterms:modified xsi:type="dcterms:W3CDTF">2023-10-01T14:27:00Z</dcterms:modified>
</cp:coreProperties>
</file>