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2B593C" w:rsidRDefault="00BA591F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2B593C">
        <w:rPr>
          <w:rFonts w:ascii="Times New Roman" w:hAnsi="Times New Roman" w:cs="Times New Roman"/>
          <w:b/>
          <w:sz w:val="32"/>
          <w:szCs w:val="28"/>
        </w:rPr>
        <w:t xml:space="preserve">2. Александр </w:t>
      </w:r>
      <w:r w:rsidR="002B593C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 w:rsidR="002B593C">
        <w:rPr>
          <w:rFonts w:ascii="Times New Roman" w:hAnsi="Times New Roman" w:cs="Times New Roman"/>
          <w:b/>
          <w:sz w:val="32"/>
          <w:szCs w:val="28"/>
        </w:rPr>
        <w:t>: начало правления. Реформы М.М. Сперанского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91F" w:rsidRPr="002B593C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2B593C">
        <w:rPr>
          <w:rFonts w:ascii="Times New Roman" w:hAnsi="Times New Roman" w:cs="Times New Roman"/>
          <w:i/>
          <w:sz w:val="28"/>
          <w:szCs w:val="28"/>
        </w:rPr>
        <w:t xml:space="preserve">Отметьте годы правления императора Александра </w:t>
      </w:r>
      <w:r w:rsidR="002B593C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</w:p>
    <w:p w:rsidR="00BA591F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1796 – 1801 гг.                   </w:t>
      </w:r>
      <w:r w:rsidR="00BA591F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1801 – 1825 гг.</w:t>
      </w:r>
    </w:p>
    <w:p w:rsidR="00BA591F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1801 – 1812 гг.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1825 – 1855 гг.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5A7CC2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5A7CC2">
        <w:rPr>
          <w:rFonts w:ascii="Times New Roman" w:hAnsi="Times New Roman" w:cs="Times New Roman"/>
          <w:i/>
          <w:sz w:val="28"/>
          <w:szCs w:val="28"/>
        </w:rPr>
        <w:t xml:space="preserve">Одним из тех, кто оказал на Александра </w:t>
      </w:r>
      <w:r w:rsidR="005A7CC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5A7CC2">
        <w:rPr>
          <w:rFonts w:ascii="Times New Roman" w:hAnsi="Times New Roman" w:cs="Times New Roman"/>
          <w:i/>
          <w:sz w:val="28"/>
          <w:szCs w:val="28"/>
        </w:rPr>
        <w:t xml:space="preserve"> большое влияние, был правовед, либерал</w:t>
      </w:r>
    </w:p>
    <w:p w:rsidR="00486891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Вольтер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8689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6891">
        <w:rPr>
          <w:rFonts w:ascii="Times New Roman" w:hAnsi="Times New Roman" w:cs="Times New Roman"/>
          <w:sz w:val="28"/>
          <w:szCs w:val="28"/>
        </w:rPr>
        <w:t xml:space="preserve"> 3) </w:t>
      </w:r>
      <w:r>
        <w:rPr>
          <w:rFonts w:ascii="Times New Roman" w:hAnsi="Times New Roman" w:cs="Times New Roman"/>
          <w:sz w:val="28"/>
          <w:szCs w:val="28"/>
        </w:rPr>
        <w:t>М. Робеспьер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BA591F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Мирабо</w:t>
      </w:r>
      <w:proofErr w:type="spellEnd"/>
      <w:r w:rsidR="00BA591F">
        <w:rPr>
          <w:rFonts w:ascii="Times New Roman" w:hAnsi="Times New Roman" w:cs="Times New Roman"/>
          <w:sz w:val="28"/>
          <w:szCs w:val="28"/>
        </w:rPr>
        <w:t xml:space="preserve">                4) </w:t>
      </w: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Лагарп</w:t>
      </w:r>
      <w:proofErr w:type="spellEnd"/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5A7CC2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5A7CC2">
        <w:rPr>
          <w:rFonts w:ascii="Times New Roman" w:hAnsi="Times New Roman" w:cs="Times New Roman"/>
          <w:i/>
          <w:sz w:val="28"/>
          <w:szCs w:val="28"/>
        </w:rPr>
        <w:t xml:space="preserve">Выберите из списка «молодых друзей», членов Негласного комитета при         Александре </w:t>
      </w:r>
      <w:r w:rsidR="005A7CC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</w:p>
    <w:p w:rsidR="00486891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Н. Новосильцев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4</w:t>
      </w:r>
      <w:r w:rsidR="0048689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В. Плеве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BA591F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А. Чарторыйский</w:t>
      </w:r>
      <w:r w:rsidR="00BA591F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5</w:t>
      </w:r>
      <w:r w:rsidR="00BA591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В. Кочубей</w:t>
      </w:r>
    </w:p>
    <w:p w:rsidR="005A7CC2" w:rsidRP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С. Витте                                6) Ф. Достоевский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5A7CC2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5A7CC2">
        <w:rPr>
          <w:rFonts w:ascii="Times New Roman" w:hAnsi="Times New Roman" w:cs="Times New Roman"/>
          <w:i/>
          <w:sz w:val="28"/>
          <w:szCs w:val="28"/>
        </w:rPr>
        <w:t xml:space="preserve">Одним из отличий министерств, учреждённых в годы правления Александра </w:t>
      </w:r>
      <w:r w:rsidR="005A7CC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5A7CC2">
        <w:rPr>
          <w:rFonts w:ascii="Times New Roman" w:hAnsi="Times New Roman" w:cs="Times New Roman"/>
          <w:i/>
          <w:sz w:val="28"/>
          <w:szCs w:val="28"/>
        </w:rPr>
        <w:t>, от коллегий является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7CC2">
        <w:rPr>
          <w:rFonts w:ascii="Times New Roman" w:hAnsi="Times New Roman" w:cs="Times New Roman"/>
          <w:sz w:val="28"/>
          <w:szCs w:val="28"/>
        </w:rPr>
        <w:t>введение принципа единоначалия</w:t>
      </w:r>
    </w:p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освобождение от подчинения государю</w:t>
      </w:r>
    </w:p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введение принципа коллегиальности</w:t>
      </w:r>
    </w:p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выборность всех категорий чиновников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5A7CC2">
        <w:rPr>
          <w:rFonts w:ascii="Times New Roman" w:hAnsi="Times New Roman" w:cs="Times New Roman"/>
          <w:i/>
          <w:sz w:val="28"/>
          <w:szCs w:val="28"/>
        </w:rPr>
        <w:t>Общие вопросы управления были поручены</w:t>
      </w:r>
    </w:p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Совету министров</w:t>
      </w:r>
      <w:r w:rsidR="00F51F4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51F4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3) Верховному совету              </w:t>
      </w:r>
    </w:p>
    <w:p w:rsidR="00F51F41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Комитету министров</w:t>
      </w:r>
      <w:r w:rsidR="00F51F41">
        <w:rPr>
          <w:rFonts w:ascii="Times New Roman" w:hAnsi="Times New Roman" w:cs="Times New Roman"/>
          <w:sz w:val="28"/>
          <w:szCs w:val="28"/>
        </w:rPr>
        <w:t xml:space="preserve">               4) </w:t>
      </w:r>
      <w:r>
        <w:rPr>
          <w:rFonts w:ascii="Times New Roman" w:hAnsi="Times New Roman" w:cs="Times New Roman"/>
          <w:sz w:val="28"/>
          <w:szCs w:val="28"/>
        </w:rPr>
        <w:t>Государственной думе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5A7CC2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5A7CC2">
        <w:rPr>
          <w:rFonts w:ascii="Times New Roman" w:hAnsi="Times New Roman" w:cs="Times New Roman"/>
          <w:i/>
          <w:sz w:val="28"/>
          <w:szCs w:val="28"/>
        </w:rPr>
        <w:t xml:space="preserve">Как изменились функции Сената в начале правления Александра </w:t>
      </w:r>
      <w:r w:rsidR="005A7CC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5A7CC2">
        <w:rPr>
          <w:rFonts w:ascii="Times New Roman" w:hAnsi="Times New Roman" w:cs="Times New Roman"/>
          <w:i/>
          <w:sz w:val="28"/>
          <w:szCs w:val="28"/>
        </w:rPr>
        <w:t>?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7CC2">
        <w:rPr>
          <w:rFonts w:ascii="Times New Roman" w:hAnsi="Times New Roman" w:cs="Times New Roman"/>
          <w:sz w:val="28"/>
          <w:szCs w:val="28"/>
        </w:rPr>
        <w:t>Сенат стал полностью контролировать управление страной</w:t>
      </w:r>
    </w:p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Сенат стал заниматься вопросами управления церковью</w:t>
      </w:r>
    </w:p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Сенат стал личной канцелярией государя</w:t>
      </w:r>
    </w:p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Сенат стал высшим судебным органом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5A7CC2">
        <w:rPr>
          <w:rFonts w:ascii="Times New Roman" w:hAnsi="Times New Roman" w:cs="Times New Roman"/>
          <w:i/>
          <w:sz w:val="28"/>
          <w:szCs w:val="28"/>
        </w:rPr>
        <w:t>Какой была реакция дворян на принятие указа о «вольных хлебопашцах»?</w:t>
      </w:r>
    </w:p>
    <w:p w:rsidR="00F51F41" w:rsidRDefault="00F51F41" w:rsidP="005A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7CC2">
        <w:rPr>
          <w:rFonts w:ascii="Times New Roman" w:hAnsi="Times New Roman" w:cs="Times New Roman"/>
          <w:sz w:val="28"/>
          <w:szCs w:val="28"/>
        </w:rPr>
        <w:t xml:space="preserve">за годы правления Александра </w:t>
      </w:r>
      <w:r w:rsidR="005A7CC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A7CC2" w:rsidRPr="005A7CC2">
        <w:rPr>
          <w:rFonts w:ascii="Times New Roman" w:hAnsi="Times New Roman" w:cs="Times New Roman"/>
          <w:sz w:val="28"/>
          <w:szCs w:val="28"/>
        </w:rPr>
        <w:t xml:space="preserve"> </w:t>
      </w:r>
      <w:r w:rsidR="005A7CC2">
        <w:rPr>
          <w:rFonts w:ascii="Times New Roman" w:hAnsi="Times New Roman" w:cs="Times New Roman"/>
          <w:sz w:val="28"/>
          <w:szCs w:val="28"/>
        </w:rPr>
        <w:t>дворяне отпустили на свободу менее 1 % крестьян</w:t>
      </w:r>
    </w:p>
    <w:p w:rsidR="005A7CC2" w:rsidRDefault="005A7CC2" w:rsidP="005A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началось массовое освобождение крестьян от крепостной зависимости</w:t>
      </w:r>
    </w:p>
    <w:p w:rsidR="005A7CC2" w:rsidRDefault="005A7CC2" w:rsidP="005A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за годы правления Александра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A7C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дворяне отпустили на свободу около половины крепостных крестьян</w:t>
      </w:r>
    </w:p>
    <w:p w:rsidR="005A7CC2" w:rsidRPr="005A7CC2" w:rsidRDefault="005A7CC2" w:rsidP="005A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дворяне не отпустили ни одного крепостного крестьянина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этого указа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proofErr w:type="gramStart"/>
      <w:r w:rsidR="005A7CC2">
        <w:rPr>
          <w:rFonts w:ascii="Times New Roman" w:hAnsi="Times New Roman" w:cs="Times New Roman"/>
          <w:i/>
          <w:sz w:val="28"/>
          <w:szCs w:val="28"/>
        </w:rPr>
        <w:t xml:space="preserve">Орган власти, который согласно проектам М.М. Сперанского должен был возглавить систему законодательной власти в России, - это </w:t>
      </w:r>
      <w:proofErr w:type="gramEnd"/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7CC2">
        <w:rPr>
          <w:rFonts w:ascii="Times New Roman" w:hAnsi="Times New Roman" w:cs="Times New Roman"/>
          <w:sz w:val="28"/>
          <w:szCs w:val="28"/>
        </w:rPr>
        <w:t>Сенат                  3) Государственная дума</w:t>
      </w:r>
    </w:p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Синод                 4) Верховная канцелярия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5A7CC2">
        <w:rPr>
          <w:rFonts w:ascii="Times New Roman" w:hAnsi="Times New Roman" w:cs="Times New Roman"/>
          <w:i/>
          <w:sz w:val="28"/>
          <w:szCs w:val="28"/>
        </w:rPr>
        <w:t>Какие политические взгляды выразил в «Записке о древней и новой России»           Н.М. Карамзин?</w:t>
      </w:r>
    </w:p>
    <w:p w:rsidR="00486891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реформаторские</w:t>
      </w:r>
      <w:r w:rsidR="00486891">
        <w:rPr>
          <w:rFonts w:ascii="Times New Roman" w:hAnsi="Times New Roman" w:cs="Times New Roman"/>
          <w:sz w:val="28"/>
          <w:szCs w:val="28"/>
        </w:rPr>
        <w:t xml:space="preserve">                   3) </w:t>
      </w:r>
      <w:r>
        <w:rPr>
          <w:rFonts w:ascii="Times New Roman" w:hAnsi="Times New Roman" w:cs="Times New Roman"/>
          <w:sz w:val="28"/>
          <w:szCs w:val="28"/>
        </w:rPr>
        <w:t>социалистические</w:t>
      </w:r>
    </w:p>
    <w:p w:rsidR="00486891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революционные                    4) консервативные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5A7CC2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7905"/>
        <w:gridCol w:w="2942"/>
      </w:tblGrid>
      <w:tr w:rsidR="005A7CC2" w:rsidTr="005A7CC2">
        <w:tc>
          <w:tcPr>
            <w:tcW w:w="7905" w:type="dxa"/>
          </w:tcPr>
          <w:p w:rsidR="005A7CC2" w:rsidRPr="005A7CC2" w:rsidRDefault="005A7CC2" w:rsidP="005A7CC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7CC2"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2942" w:type="dxa"/>
          </w:tcPr>
          <w:p w:rsidR="005A7CC2" w:rsidRPr="005A7CC2" w:rsidRDefault="005A7CC2" w:rsidP="005A7CC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7CC2"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</w:p>
        </w:tc>
      </w:tr>
      <w:tr w:rsidR="005A7CC2" w:rsidTr="005A7CC2">
        <w:tc>
          <w:tcPr>
            <w:tcW w:w="7905" w:type="dxa"/>
          </w:tcPr>
          <w:p w:rsidR="005A7CC2" w:rsidRDefault="005A7CC2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учреждение Государственного совета</w:t>
            </w:r>
          </w:p>
        </w:tc>
        <w:tc>
          <w:tcPr>
            <w:tcW w:w="2942" w:type="dxa"/>
          </w:tcPr>
          <w:p w:rsidR="005A7CC2" w:rsidRDefault="005A7CC2" w:rsidP="005A7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1801 г.</w:t>
            </w:r>
          </w:p>
        </w:tc>
      </w:tr>
      <w:tr w:rsidR="005A7CC2" w:rsidTr="005A7CC2">
        <w:tc>
          <w:tcPr>
            <w:tcW w:w="7905" w:type="dxa"/>
          </w:tcPr>
          <w:p w:rsidR="005A7CC2" w:rsidRDefault="005A7CC2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предоставление права купцам, мещанам и государственным крестьянам покупать ненаселённые земли</w:t>
            </w:r>
          </w:p>
        </w:tc>
        <w:tc>
          <w:tcPr>
            <w:tcW w:w="2942" w:type="dxa"/>
          </w:tcPr>
          <w:p w:rsidR="005A7CC2" w:rsidRDefault="005A7CC2" w:rsidP="005A7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1802 г.</w:t>
            </w:r>
          </w:p>
        </w:tc>
      </w:tr>
      <w:tr w:rsidR="005A7CC2" w:rsidTr="005A7CC2">
        <w:tc>
          <w:tcPr>
            <w:tcW w:w="7905" w:type="dxa"/>
          </w:tcPr>
          <w:p w:rsidR="005A7CC2" w:rsidRDefault="005A7CC2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создание министерств</w:t>
            </w:r>
          </w:p>
        </w:tc>
        <w:tc>
          <w:tcPr>
            <w:tcW w:w="2942" w:type="dxa"/>
          </w:tcPr>
          <w:p w:rsidR="005A7CC2" w:rsidRDefault="005A7CC2" w:rsidP="005A7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1803 г.</w:t>
            </w:r>
          </w:p>
        </w:tc>
      </w:tr>
      <w:tr w:rsidR="005A7CC2" w:rsidTr="005A7CC2">
        <w:tc>
          <w:tcPr>
            <w:tcW w:w="7905" w:type="dxa"/>
          </w:tcPr>
          <w:p w:rsidR="005A7CC2" w:rsidRDefault="005A7CC2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издание указа о «вольных хлебопашцах»</w:t>
            </w:r>
          </w:p>
        </w:tc>
        <w:tc>
          <w:tcPr>
            <w:tcW w:w="2942" w:type="dxa"/>
          </w:tcPr>
          <w:p w:rsidR="005A7CC2" w:rsidRDefault="005A7CC2" w:rsidP="005A7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1810 г.</w:t>
            </w:r>
          </w:p>
        </w:tc>
      </w:tr>
    </w:tbl>
    <w:p w:rsidR="005A7CC2" w:rsidRDefault="005A7CC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11. </w:t>
      </w:r>
      <w:r w:rsidR="005A7CC2">
        <w:rPr>
          <w:rFonts w:ascii="Times New Roman" w:hAnsi="Times New Roman" w:cs="Times New Roman"/>
          <w:i/>
          <w:sz w:val="28"/>
          <w:szCs w:val="28"/>
        </w:rPr>
        <w:t>Прочитайте отрывок из документа и ответьте на вопросы.</w:t>
      </w:r>
    </w:p>
    <w:p w:rsidR="00486891" w:rsidRDefault="0007638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«Если </w:t>
      </w:r>
      <w:r w:rsidR="002D5052">
        <w:rPr>
          <w:rFonts w:ascii="Times New Roman" w:hAnsi="Times New Roman" w:cs="Times New Roman"/>
          <w:sz w:val="28"/>
          <w:szCs w:val="28"/>
        </w:rPr>
        <w:t xml:space="preserve">кто из помещиков пожелает отпустить благоприобретённых или родовых крестьян своих поодиночке или и целым селением на волю и вместе с тем утвердить им участок земли… </w:t>
      </w:r>
      <w:proofErr w:type="gramStart"/>
      <w:r w:rsidR="002D5052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2D5052">
        <w:rPr>
          <w:rFonts w:ascii="Times New Roman" w:hAnsi="Times New Roman" w:cs="Times New Roman"/>
          <w:sz w:val="28"/>
          <w:szCs w:val="28"/>
        </w:rPr>
        <w:t xml:space="preserve"> сделав с ними условия, какие по обоюдному согласию признаются лучшими</w:t>
      </w:r>
      <w:r w:rsidR="00FC4EDE">
        <w:rPr>
          <w:rFonts w:ascii="Times New Roman" w:hAnsi="Times New Roman" w:cs="Times New Roman"/>
          <w:sz w:val="28"/>
          <w:szCs w:val="28"/>
        </w:rPr>
        <w:t xml:space="preserve">, имеет предоставить их при прошении своём… к министру внутренних дел для рассмотрения. Крестьяне и селения, от помещиков… с землёю отпускаемые… могут оставаться на собственных их </w:t>
      </w:r>
      <w:proofErr w:type="gramStart"/>
      <w:r w:rsidR="00FC4EDE">
        <w:rPr>
          <w:rFonts w:ascii="Times New Roman" w:hAnsi="Times New Roman" w:cs="Times New Roman"/>
          <w:sz w:val="28"/>
          <w:szCs w:val="28"/>
        </w:rPr>
        <w:t>землях</w:t>
      </w:r>
      <w:proofErr w:type="gramEnd"/>
      <w:r w:rsidR="00FC4EDE">
        <w:rPr>
          <w:rFonts w:ascii="Times New Roman" w:hAnsi="Times New Roman" w:cs="Times New Roman"/>
          <w:sz w:val="28"/>
          <w:szCs w:val="28"/>
        </w:rPr>
        <w:t xml:space="preserve"> земледельцами и… составляют особенное состояние свободных хлебопашцев».</w:t>
      </w:r>
    </w:p>
    <w:p w:rsidR="00FC4EDE" w:rsidRDefault="00FC4EDE" w:rsidP="00FC4E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году был издан данный документ? _________</w:t>
      </w:r>
    </w:p>
    <w:p w:rsidR="00FC4EDE" w:rsidRDefault="00FC4EDE" w:rsidP="00FC4E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высший государственный чиновник утверждал прошение помещика? __________</w:t>
      </w:r>
    </w:p>
    <w:p w:rsidR="00FC4EDE" w:rsidRPr="00FC4EDE" w:rsidRDefault="00FC4EDE" w:rsidP="00FC4E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Требовалось ли в случае, рассматриваемом в документе, согласие крестьян? __________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FC4EDE" w:rsidRPr="002B593C" w:rsidRDefault="00FC4EDE" w:rsidP="00FC4ED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2. Александр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>: начало правления. Реформы М.М. Сперанского</w:t>
      </w:r>
    </w:p>
    <w:p w:rsidR="00FC4EDE" w:rsidRPr="00486891" w:rsidRDefault="00FC4EDE" w:rsidP="00FC4E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FC4EDE" w:rsidRDefault="00FC4EDE" w:rsidP="00FC4E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4EDE" w:rsidRP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году взошёл на престол император Александр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1796 г.                 2) 1801 г.                 3) 1812 г.                   4) 1825 г.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 xml:space="preserve">Кем была по отношению к Александру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 xml:space="preserve"> императрица Екатерина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матерью                  2) тётей                   3) бабушкой                  4) сестрой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5A7CC2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 xml:space="preserve">Выберите из списка «молодых друзей», членов Негласного комитета при         Александре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4) Н. Новосильцев                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К. Победоносцев                5) </w:t>
      </w:r>
      <w:r w:rsidR="00D653B9">
        <w:rPr>
          <w:rFonts w:ascii="Times New Roman" w:hAnsi="Times New Roman" w:cs="Times New Roman"/>
          <w:sz w:val="28"/>
          <w:szCs w:val="28"/>
        </w:rPr>
        <w:t>Г. Потёмкин</w:t>
      </w:r>
    </w:p>
    <w:p w:rsidR="00FC4EDE" w:rsidRPr="005A7CC2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653B9">
        <w:rPr>
          <w:rFonts w:ascii="Times New Roman" w:hAnsi="Times New Roman" w:cs="Times New Roman"/>
          <w:sz w:val="28"/>
          <w:szCs w:val="28"/>
        </w:rPr>
        <w:t>П. Строганов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653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6) А. Чарторыйский 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5A7CC2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D653B9">
        <w:rPr>
          <w:rFonts w:ascii="Times New Roman" w:hAnsi="Times New Roman" w:cs="Times New Roman"/>
          <w:i/>
          <w:sz w:val="28"/>
          <w:szCs w:val="28"/>
        </w:rPr>
        <w:t>Отметьте одно из первых решений Негласного комитета.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53B9">
        <w:rPr>
          <w:rFonts w:ascii="Times New Roman" w:hAnsi="Times New Roman" w:cs="Times New Roman"/>
          <w:sz w:val="28"/>
          <w:szCs w:val="28"/>
        </w:rPr>
        <w:t>закрытие границ для всех военнослужащих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653B9">
        <w:rPr>
          <w:rFonts w:ascii="Times New Roman" w:hAnsi="Times New Roman" w:cs="Times New Roman"/>
          <w:sz w:val="28"/>
          <w:szCs w:val="28"/>
        </w:rPr>
        <w:t>восстановление Жалованных грамот дворянству и городам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введение </w:t>
      </w:r>
      <w:r w:rsidR="00D653B9">
        <w:rPr>
          <w:rFonts w:ascii="Times New Roman" w:hAnsi="Times New Roman" w:cs="Times New Roman"/>
          <w:sz w:val="28"/>
          <w:szCs w:val="28"/>
        </w:rPr>
        <w:t>смертной казни для особо опасных преступников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653B9">
        <w:rPr>
          <w:rFonts w:ascii="Times New Roman" w:hAnsi="Times New Roman" w:cs="Times New Roman"/>
          <w:sz w:val="28"/>
          <w:szCs w:val="28"/>
        </w:rPr>
        <w:t>отмена крепостного права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D653B9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D653B9">
        <w:rPr>
          <w:rFonts w:ascii="Times New Roman" w:hAnsi="Times New Roman" w:cs="Times New Roman"/>
          <w:i/>
          <w:sz w:val="28"/>
          <w:szCs w:val="28"/>
        </w:rPr>
        <w:t xml:space="preserve">Одним из первых министерств, учреждённых в Российской империи в годы правления Александра </w:t>
      </w:r>
      <w:r w:rsidR="00D653B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D653B9">
        <w:rPr>
          <w:rFonts w:ascii="Times New Roman" w:hAnsi="Times New Roman" w:cs="Times New Roman"/>
          <w:i/>
          <w:sz w:val="28"/>
          <w:szCs w:val="28"/>
        </w:rPr>
        <w:t>, было министерство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653B9">
        <w:rPr>
          <w:rFonts w:ascii="Times New Roman" w:hAnsi="Times New Roman" w:cs="Times New Roman"/>
          <w:sz w:val="28"/>
          <w:szCs w:val="28"/>
        </w:rPr>
        <w:t>) народного просвещения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3) </w:t>
      </w:r>
      <w:r w:rsidR="00D653B9">
        <w:rPr>
          <w:rFonts w:ascii="Times New Roman" w:hAnsi="Times New Roman" w:cs="Times New Roman"/>
          <w:sz w:val="28"/>
          <w:szCs w:val="28"/>
        </w:rPr>
        <w:t>экономики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FC4EDE" w:rsidRDefault="00D653B9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земледелия</w:t>
      </w:r>
      <w:r w:rsidR="00FC4ED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C4EDE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благотворительности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5A7CC2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>Как</w:t>
      </w:r>
      <w:r w:rsidR="00D653B9">
        <w:rPr>
          <w:rFonts w:ascii="Times New Roman" w:hAnsi="Times New Roman" w:cs="Times New Roman"/>
          <w:i/>
          <w:sz w:val="28"/>
          <w:szCs w:val="28"/>
        </w:rPr>
        <w:t xml:space="preserve">им образом министерствам подчинялись органы власти на </w:t>
      </w:r>
      <w:proofErr w:type="gramStart"/>
      <w:r w:rsidR="00D653B9">
        <w:rPr>
          <w:rFonts w:ascii="Times New Roman" w:hAnsi="Times New Roman" w:cs="Times New Roman"/>
          <w:i/>
          <w:sz w:val="28"/>
          <w:szCs w:val="28"/>
        </w:rPr>
        <w:t>местах</w:t>
      </w:r>
      <w:proofErr w:type="gramEnd"/>
      <w:r w:rsidR="00D653B9">
        <w:rPr>
          <w:rFonts w:ascii="Times New Roman" w:hAnsi="Times New Roman" w:cs="Times New Roman"/>
          <w:i/>
          <w:sz w:val="28"/>
          <w:szCs w:val="28"/>
        </w:rPr>
        <w:t>?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53B9">
        <w:rPr>
          <w:rFonts w:ascii="Times New Roman" w:hAnsi="Times New Roman" w:cs="Times New Roman"/>
          <w:sz w:val="28"/>
          <w:szCs w:val="28"/>
        </w:rPr>
        <w:t>работали автономно, не подчиняясь центру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653B9">
        <w:rPr>
          <w:rFonts w:ascii="Times New Roman" w:hAnsi="Times New Roman" w:cs="Times New Roman"/>
          <w:sz w:val="28"/>
          <w:szCs w:val="28"/>
        </w:rPr>
        <w:t xml:space="preserve">утверждали решения, </w:t>
      </w:r>
      <w:proofErr w:type="gramStart"/>
      <w:r w:rsidR="00D653B9">
        <w:rPr>
          <w:rFonts w:ascii="Times New Roman" w:hAnsi="Times New Roman" w:cs="Times New Roman"/>
          <w:sz w:val="28"/>
          <w:szCs w:val="28"/>
        </w:rPr>
        <w:t>принятые</w:t>
      </w:r>
      <w:proofErr w:type="gramEnd"/>
      <w:r w:rsidR="00D653B9">
        <w:rPr>
          <w:rFonts w:ascii="Times New Roman" w:hAnsi="Times New Roman" w:cs="Times New Roman"/>
          <w:sz w:val="28"/>
          <w:szCs w:val="28"/>
        </w:rPr>
        <w:t xml:space="preserve"> министерствами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653B9">
        <w:rPr>
          <w:rFonts w:ascii="Times New Roman" w:hAnsi="Times New Roman" w:cs="Times New Roman"/>
          <w:sz w:val="28"/>
          <w:szCs w:val="28"/>
        </w:rPr>
        <w:t>подчинялись министерствам по принципу линейности, что обеспечивало централизованное управление страной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653B9">
        <w:rPr>
          <w:rFonts w:ascii="Times New Roman" w:hAnsi="Times New Roman" w:cs="Times New Roman"/>
          <w:sz w:val="28"/>
          <w:szCs w:val="28"/>
        </w:rPr>
        <w:t>были полностью отменены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486891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D653B9">
        <w:rPr>
          <w:rFonts w:ascii="Times New Roman" w:hAnsi="Times New Roman" w:cs="Times New Roman"/>
          <w:i/>
          <w:sz w:val="28"/>
          <w:szCs w:val="28"/>
        </w:rPr>
        <w:t>Какое право давал помещикам указ о «вольных хлебопашцах»?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53B9">
        <w:rPr>
          <w:rFonts w:ascii="Times New Roman" w:hAnsi="Times New Roman" w:cs="Times New Roman"/>
          <w:sz w:val="28"/>
          <w:szCs w:val="28"/>
        </w:rPr>
        <w:t>продавать крепостных крестьян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653B9">
        <w:rPr>
          <w:rFonts w:ascii="Times New Roman" w:hAnsi="Times New Roman" w:cs="Times New Roman"/>
          <w:sz w:val="28"/>
          <w:szCs w:val="28"/>
        </w:rPr>
        <w:t>определять методы управления собственным имением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653B9">
        <w:rPr>
          <w:rFonts w:ascii="Times New Roman" w:hAnsi="Times New Roman" w:cs="Times New Roman"/>
          <w:sz w:val="28"/>
          <w:szCs w:val="28"/>
        </w:rPr>
        <w:t>владеть крепостными крестьянами</w:t>
      </w:r>
    </w:p>
    <w:p w:rsidR="00FC4EDE" w:rsidRPr="005A7CC2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653B9">
        <w:rPr>
          <w:rFonts w:ascii="Times New Roman" w:hAnsi="Times New Roman" w:cs="Times New Roman"/>
          <w:sz w:val="28"/>
          <w:szCs w:val="28"/>
        </w:rPr>
        <w:t>отпускать крепостных на волю с землёй за выкуп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486891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CE5387">
        <w:rPr>
          <w:rFonts w:ascii="Times New Roman" w:hAnsi="Times New Roman" w:cs="Times New Roman"/>
          <w:i/>
          <w:sz w:val="28"/>
          <w:szCs w:val="28"/>
        </w:rPr>
        <w:t>В чём состояли функции Государственного совета, учреждённого по предложению М.М. Сперанского?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C4EDE" w:rsidRDefault="00FC4EDE" w:rsidP="00CE53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E5387">
        <w:rPr>
          <w:rFonts w:ascii="Times New Roman" w:hAnsi="Times New Roman" w:cs="Times New Roman"/>
          <w:sz w:val="28"/>
          <w:szCs w:val="28"/>
        </w:rPr>
        <w:t>Совет был законосовещательным органом при императоре</w:t>
      </w:r>
    </w:p>
    <w:p w:rsidR="00CE5387" w:rsidRDefault="00CE5387" w:rsidP="00CE53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Совет стал законодательным органом власти</w:t>
      </w:r>
    </w:p>
    <w:p w:rsidR="00CE5387" w:rsidRDefault="00CE5387" w:rsidP="00CE53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Совет заменил правление императора</w:t>
      </w:r>
    </w:p>
    <w:p w:rsidR="00CE5387" w:rsidRDefault="00CE5387" w:rsidP="00CE53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Совет занимался исключительно вопросами внешней политики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486891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CE5387">
        <w:rPr>
          <w:rFonts w:ascii="Times New Roman" w:hAnsi="Times New Roman" w:cs="Times New Roman"/>
          <w:i/>
          <w:sz w:val="28"/>
          <w:szCs w:val="28"/>
        </w:rPr>
        <w:t>Укажите автора «Записки о древней и новой России», выразителя консервативных взглядов общества.</w:t>
      </w:r>
    </w:p>
    <w:p w:rsidR="00FC4EDE" w:rsidRDefault="00CE5387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М.В. Ломоносов                 </w:t>
      </w:r>
      <w:r w:rsidR="00FC4EDE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В.А. Жуковский</w:t>
      </w:r>
    </w:p>
    <w:p w:rsidR="00FC4EDE" w:rsidRDefault="00CE5387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Н.М. Карамзин</w:t>
      </w:r>
      <w:r w:rsidR="00FC4EDE">
        <w:rPr>
          <w:rFonts w:ascii="Times New Roman" w:hAnsi="Times New Roman" w:cs="Times New Roman"/>
          <w:sz w:val="28"/>
          <w:szCs w:val="28"/>
        </w:rPr>
        <w:t xml:space="preserve">                    4) </w:t>
      </w:r>
      <w:r>
        <w:rPr>
          <w:rFonts w:ascii="Times New Roman" w:hAnsi="Times New Roman" w:cs="Times New Roman"/>
          <w:sz w:val="28"/>
          <w:szCs w:val="28"/>
        </w:rPr>
        <w:t>С.Ю. Витте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486891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7905"/>
        <w:gridCol w:w="2942"/>
      </w:tblGrid>
      <w:tr w:rsidR="00FC4EDE" w:rsidTr="00F355C3">
        <w:tc>
          <w:tcPr>
            <w:tcW w:w="7905" w:type="dxa"/>
          </w:tcPr>
          <w:p w:rsidR="00FC4EDE" w:rsidRPr="005A7CC2" w:rsidRDefault="00FC4EDE" w:rsidP="00F355C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7CC2">
              <w:rPr>
                <w:rFonts w:ascii="Times New Roman" w:hAnsi="Times New Roman" w:cs="Times New Roman"/>
                <w:i/>
                <w:sz w:val="28"/>
                <w:szCs w:val="28"/>
              </w:rPr>
              <w:t>СОБЫТИЯ</w:t>
            </w:r>
          </w:p>
        </w:tc>
        <w:tc>
          <w:tcPr>
            <w:tcW w:w="2942" w:type="dxa"/>
          </w:tcPr>
          <w:p w:rsidR="00FC4EDE" w:rsidRPr="005A7CC2" w:rsidRDefault="00FC4EDE" w:rsidP="00F355C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7CC2">
              <w:rPr>
                <w:rFonts w:ascii="Times New Roman" w:hAnsi="Times New Roman" w:cs="Times New Roman"/>
                <w:i/>
                <w:sz w:val="28"/>
                <w:szCs w:val="28"/>
              </w:rPr>
              <w:t>ДАТЫ</w:t>
            </w:r>
          </w:p>
        </w:tc>
      </w:tr>
      <w:tr w:rsidR="00FC4EDE" w:rsidTr="00F355C3">
        <w:tc>
          <w:tcPr>
            <w:tcW w:w="7905" w:type="dxa"/>
          </w:tcPr>
          <w:p w:rsidR="00FC4EDE" w:rsidRDefault="00FC4EDE" w:rsidP="00CE53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E5387">
              <w:rPr>
                <w:rFonts w:ascii="Times New Roman" w:hAnsi="Times New Roman" w:cs="Times New Roman"/>
                <w:sz w:val="28"/>
                <w:szCs w:val="28"/>
              </w:rPr>
              <w:t>определение размера повинностей крестьян в Прибалтике, признание крестьян наследственными владельцами земли</w:t>
            </w:r>
          </w:p>
        </w:tc>
        <w:tc>
          <w:tcPr>
            <w:tcW w:w="2942" w:type="dxa"/>
          </w:tcPr>
          <w:p w:rsidR="00FC4EDE" w:rsidRDefault="00FC4EDE" w:rsidP="00CE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180</w:t>
            </w:r>
            <w:r w:rsidR="00CE53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FC4EDE" w:rsidTr="00F355C3">
        <w:tc>
          <w:tcPr>
            <w:tcW w:w="7905" w:type="dxa"/>
          </w:tcPr>
          <w:p w:rsidR="00FC4EDE" w:rsidRDefault="00FC4EDE" w:rsidP="00CE53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E5387">
              <w:rPr>
                <w:rFonts w:ascii="Times New Roman" w:hAnsi="Times New Roman" w:cs="Times New Roman"/>
                <w:sz w:val="28"/>
                <w:szCs w:val="28"/>
              </w:rPr>
              <w:t>учреждение министерств</w:t>
            </w:r>
          </w:p>
        </w:tc>
        <w:tc>
          <w:tcPr>
            <w:tcW w:w="2942" w:type="dxa"/>
          </w:tcPr>
          <w:p w:rsidR="00FC4EDE" w:rsidRDefault="00FC4EDE" w:rsidP="00CE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180</w:t>
            </w:r>
            <w:r w:rsidR="00CE53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FC4EDE" w:rsidTr="00F355C3">
        <w:tc>
          <w:tcPr>
            <w:tcW w:w="7905" w:type="dxa"/>
          </w:tcPr>
          <w:p w:rsidR="00FC4EDE" w:rsidRDefault="00FC4EDE" w:rsidP="00CE53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создание </w:t>
            </w:r>
            <w:r w:rsidR="00CE5387">
              <w:rPr>
                <w:rFonts w:ascii="Times New Roman" w:hAnsi="Times New Roman" w:cs="Times New Roman"/>
                <w:sz w:val="28"/>
                <w:szCs w:val="28"/>
              </w:rPr>
              <w:t>Государственного совета</w:t>
            </w:r>
          </w:p>
        </w:tc>
        <w:tc>
          <w:tcPr>
            <w:tcW w:w="2942" w:type="dxa"/>
          </w:tcPr>
          <w:p w:rsidR="00FC4EDE" w:rsidRDefault="00FC4EDE" w:rsidP="00CE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180</w:t>
            </w:r>
            <w:r w:rsidR="00CE53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FC4EDE" w:rsidTr="00F355C3">
        <w:tc>
          <w:tcPr>
            <w:tcW w:w="7905" w:type="dxa"/>
          </w:tcPr>
          <w:p w:rsidR="00FC4EDE" w:rsidRDefault="00CE5387" w:rsidP="00CE53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C4EDE">
              <w:rPr>
                <w:rFonts w:ascii="Times New Roman" w:hAnsi="Times New Roman" w:cs="Times New Roman"/>
                <w:sz w:val="28"/>
                <w:szCs w:val="28"/>
              </w:rPr>
              <w:t>указ о «вольных хлебопашцах»</w:t>
            </w:r>
          </w:p>
        </w:tc>
        <w:tc>
          <w:tcPr>
            <w:tcW w:w="2942" w:type="dxa"/>
          </w:tcPr>
          <w:p w:rsidR="00FC4EDE" w:rsidRDefault="00FC4EDE" w:rsidP="00F35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1810 г.</w:t>
            </w:r>
          </w:p>
        </w:tc>
      </w:tr>
    </w:tbl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Pr="00486891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11. </w:t>
      </w:r>
      <w:r>
        <w:rPr>
          <w:rFonts w:ascii="Times New Roman" w:hAnsi="Times New Roman" w:cs="Times New Roman"/>
          <w:i/>
          <w:sz w:val="28"/>
          <w:szCs w:val="28"/>
        </w:rPr>
        <w:t>Прочитайте отрывок из документа и ответьте на вопросы.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«Если кто из помещиков пожелает отпустить благоприобретённых или родовых крестьян своих поодиночке или и целым селением на волю и вместе с тем утвердить им участок земли… </w:t>
      </w:r>
      <w:proofErr w:type="gramStart"/>
      <w:r>
        <w:rPr>
          <w:rFonts w:ascii="Times New Roman" w:hAnsi="Times New Roman" w:cs="Times New Roman"/>
          <w:sz w:val="28"/>
          <w:szCs w:val="28"/>
        </w:rPr>
        <w:t>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сделав с ними условия, какие по обоюдному согласию признаются лучшими, имеет предоставить их при прошении своём… к министру внутренних дел для рассмотрения. Крестьяне и селения, от помещиков… с землёю отпускаемые… могут оставаться на собственных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земледельцами и… составляют особенное состояние свободных хлебопашцев».</w:t>
      </w:r>
    </w:p>
    <w:p w:rsidR="00FC4EDE" w:rsidRDefault="00FC4EDE" w:rsidP="00FC4E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году был издан данный документ? _________</w:t>
      </w:r>
    </w:p>
    <w:p w:rsidR="00FC4EDE" w:rsidRDefault="00CE5387" w:rsidP="00FC4E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Опираясь на данный документ, можно ли утверждать, что помещик отпускал крестьян на волю с землёй?</w:t>
      </w:r>
      <w:r w:rsidR="00FC4EDE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FC4EDE" w:rsidRPr="00FC4EDE" w:rsidRDefault="00CE5387" w:rsidP="00FC4E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назывался документ, составленный помещиком для рассмотрения высшими чиновниками?</w:t>
      </w:r>
      <w:r w:rsidR="00FC4EDE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FC4EDE" w:rsidRDefault="00FC4EDE" w:rsidP="00FC4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EDE" w:rsidRDefault="00FC4EDE" w:rsidP="00FC4EDE">
      <w:pPr>
        <w:rPr>
          <w:rFonts w:ascii="Times New Roman" w:hAnsi="Times New Roman" w:cs="Times New Roman"/>
          <w:sz w:val="28"/>
          <w:szCs w:val="28"/>
        </w:rPr>
      </w:pPr>
    </w:p>
    <w:p w:rsidR="00FC4EDE" w:rsidRDefault="00FC4EDE" w:rsidP="00FC4EDE">
      <w:pPr>
        <w:rPr>
          <w:rFonts w:ascii="Times New Roman" w:hAnsi="Times New Roman" w:cs="Times New Roman"/>
          <w:sz w:val="28"/>
          <w:szCs w:val="28"/>
        </w:rPr>
      </w:pPr>
    </w:p>
    <w:p w:rsidR="00486891" w:rsidRPr="00486891" w:rsidRDefault="00486891" w:rsidP="00FC4EDE">
      <w:pPr>
        <w:rPr>
          <w:rFonts w:ascii="Times New Roman" w:hAnsi="Times New Roman" w:cs="Times New Roman"/>
          <w:sz w:val="28"/>
          <w:szCs w:val="28"/>
        </w:rPr>
      </w:pPr>
    </w:p>
    <w:sectPr w:rsidR="00486891" w:rsidRPr="0048689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F179A"/>
    <w:multiLevelType w:val="hybridMultilevel"/>
    <w:tmpl w:val="CC4ADE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0C3D6E"/>
    <w:multiLevelType w:val="hybridMultilevel"/>
    <w:tmpl w:val="CC4ADE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591F"/>
    <w:rsid w:val="00076387"/>
    <w:rsid w:val="00143BF4"/>
    <w:rsid w:val="001E5BCA"/>
    <w:rsid w:val="001F62F5"/>
    <w:rsid w:val="00275673"/>
    <w:rsid w:val="0029001A"/>
    <w:rsid w:val="002B593C"/>
    <w:rsid w:val="002D5052"/>
    <w:rsid w:val="00384BD5"/>
    <w:rsid w:val="00486891"/>
    <w:rsid w:val="004C074B"/>
    <w:rsid w:val="005A7CC2"/>
    <w:rsid w:val="007008D0"/>
    <w:rsid w:val="0072522C"/>
    <w:rsid w:val="00A240FA"/>
    <w:rsid w:val="00B752CD"/>
    <w:rsid w:val="00BA591F"/>
    <w:rsid w:val="00C31E05"/>
    <w:rsid w:val="00CE5387"/>
    <w:rsid w:val="00D6129B"/>
    <w:rsid w:val="00D653B9"/>
    <w:rsid w:val="00ED13EE"/>
    <w:rsid w:val="00F51F41"/>
    <w:rsid w:val="00FC4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A7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2019-12-13T15:01:00Z</dcterms:created>
  <dcterms:modified xsi:type="dcterms:W3CDTF">2019-12-14T15:08:00Z</dcterms:modified>
</cp:coreProperties>
</file>