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22C" w:rsidRPr="007F016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 Термином </w:t>
      </w:r>
      <w:r w:rsidRPr="007F01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Старцы градские</w:t>
      </w: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 Киевской Руси называли: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родовых старейшин;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племенных вождей;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избираемых в систему городского самоуправления десятских, сотских, тысяцких;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круг близких советников при дворе князя.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2. На исторические судьбы России наиболее заметное влияние оказало (оказали):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силы природы;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политические лидеры;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огромное пространство, занятое страной, и многочисленный состав ее населения;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указанные обстоятельства в совокупности, их комплекс.</w:t>
      </w:r>
    </w:p>
    <w:p w:rsidR="0029322C" w:rsidRPr="007F016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3. Важнейшим событием в истории человечества ученые считают неолитическую революцию, под которой подразумевают период, когда человечество овладело искусством: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скотоводства и земледелия;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изготовления глиняной посуды и пряжи;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строительство рубленых домов, деревянных лодок;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верно все указанное.</w:t>
      </w:r>
    </w:p>
    <w:p w:rsidR="0029322C" w:rsidRPr="007F016C" w:rsidRDefault="0029322C" w:rsidP="0029322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4. Разделение славян </w:t>
      </w:r>
      <w:proofErr w:type="gram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на</w:t>
      </w:r>
      <w:proofErr w:type="gram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южных, восточных и западных произошло: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уже ко времени установления хазарской власти над жителями Приднепровья в VIII в.;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еще на начальном этапе Великого переселения народов (III в.);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лишь в XI в. после окончательного размежевания католиков и православных;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эпоху господства над Русью Золотой Орды.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5. Господствующие группы населения Хазарского каганата исповедовали: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ислам;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буддизм;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иудаизм;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зороастризм.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6. Город 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Искоростень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, упоминаемый летописцем, был столицей:</w:t>
      </w:r>
    </w:p>
    <w:p w:rsidR="0029322C" w:rsidRPr="007F016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16C">
        <w:rPr>
          <w:rFonts w:ascii="Times New Roman" w:hAnsi="Times New Roman" w:cs="Times New Roman"/>
          <w:b/>
          <w:sz w:val="28"/>
          <w:szCs w:val="28"/>
        </w:rPr>
        <w:t>а) дреговичей;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древлян;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радимичей;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вятичей.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7.К варяжскому конунгу Рюрику с просьбой возглавить 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об</w:t>
      </w:r>
      <w:proofErr w:type="gram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ъ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-</w:t>
      </w:r>
      <w:proofErr w:type="gram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br/>
        <w:t xml:space="preserve">единение нескольких племен в </w:t>
      </w:r>
      <w:smartTag w:uri="urn:schemas-microsoft-com:office:smarttags" w:element="metricconverter">
        <w:smartTagPr>
          <w:attr w:name="ProductID" w:val="862 г"/>
        </w:smartTagPr>
        <w:r w:rsidRPr="007F016C">
          <w:rPr>
            <w:rFonts w:ascii="Times New Roman" w:hAnsi="Times New Roman" w:cs="Times New Roman"/>
            <w:b/>
            <w:i/>
            <w:iCs/>
            <w:sz w:val="28"/>
            <w:szCs w:val="28"/>
          </w:rPr>
          <w:t>862 г</w:t>
        </w:r>
      </w:smartTag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., по свидетельству летописца, обратились: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словене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ильменские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кривичи;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чудь и весь;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поляне и древляне;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верно а) и б).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proofErr w:type="gram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8.С середины VIII в. приднепровские славяне были вынуждены подчиняться прочно обосновавшимся в степях 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Прикаспия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 Причерноморья:</w:t>
      </w:r>
      <w:proofErr w:type="gramEnd"/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хазарам;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черным болгарам;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печенегам;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торкам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9322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9.С VI в. в степной зоне Северного Причерноморья усиливается активность 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тюркоязычных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племен. В VII в. на смену аварам (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обрам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) пришли: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хазары;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черные болгары;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черные клобуки (каракалпаки);</w:t>
      </w:r>
    </w:p>
    <w:p w:rsidR="0029322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печенеги.</w:t>
      </w:r>
    </w:p>
    <w:p w:rsidR="0029322C" w:rsidRPr="007F016C" w:rsidRDefault="0029322C" w:rsidP="0029322C">
      <w:pPr>
        <w:pStyle w:val="ParagraphStyle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10. Славяне </w:t>
      </w:r>
      <w:proofErr w:type="gram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для</w:t>
      </w:r>
      <w:proofErr w:type="gram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зашиты от варягов построили на севере:</w:t>
      </w:r>
    </w:p>
    <w:p w:rsidR="0029322C" w:rsidRDefault="0029322C" w:rsidP="0029322C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ряд крепостей и острогов; </w:t>
      </w:r>
    </w:p>
    <w:p w:rsidR="0029322C" w:rsidRDefault="0029322C" w:rsidP="0029322C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Новый город; </w:t>
      </w:r>
    </w:p>
    <w:p w:rsidR="0029322C" w:rsidRDefault="0029322C" w:rsidP="0029322C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крепость Орешек;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>
        <w:rPr>
          <w:rFonts w:ascii="Times New Roman" w:hAnsi="Times New Roman" w:cs="Times New Roman"/>
          <w:sz w:val="28"/>
          <w:szCs w:val="28"/>
        </w:rPr>
        <w:t>Иван-город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Изборск и Псков.</w:t>
      </w:r>
    </w:p>
    <w:p w:rsidR="0029322C" w:rsidRPr="007F016C" w:rsidRDefault="0029322C" w:rsidP="0029322C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Отец истории Геродот и другие ученые греки называли скифами и 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савроматами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обычно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прославян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разные группы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ираноязычных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племен; 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монголоязычные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племена;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многочисленные племена Кавказа и Балкан.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12. Общественное устройство, которое историки называют военной демократией, у восточных славян стало складываться: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уже в VI в.;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VII в.;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VIII – первой половине IX в.;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лишь в X – начале XI века.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16C">
        <w:rPr>
          <w:rFonts w:ascii="Times New Roman" w:hAnsi="Times New Roman" w:cs="Times New Roman"/>
          <w:b/>
          <w:sz w:val="28"/>
          <w:szCs w:val="28"/>
        </w:rPr>
        <w:t>13. Самым северным союзом славянских племен в VII–IX вв. были: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полочане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словене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радимичи;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северяне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14. Первый летописный свод на Руси был составлен в … году:</w:t>
      </w:r>
    </w:p>
    <w:p w:rsidR="0029322C" w:rsidRPr="007F016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F016C">
        <w:rPr>
          <w:rFonts w:ascii="Times New Roman" w:hAnsi="Times New Roman" w:cs="Times New Roman"/>
          <w:sz w:val="28"/>
          <w:szCs w:val="28"/>
        </w:rPr>
        <w:t>а) 997;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1110;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1119;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1154.</w:t>
      </w:r>
    </w:p>
    <w:p w:rsidR="0029322C" w:rsidRPr="007F016C" w:rsidRDefault="0029322C" w:rsidP="0029322C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15. Автор «Повести временных лет», опираясь на библейский сюжет о том, что сыновья Ноя после «великого потопа» разделили между собой </w:t>
      </w: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землю, отдав территории, населенные славянами, под покровительство 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Иафета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(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Афетова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часть), пишет, что эта территория находилась: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Дунае;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Среднем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Поднепровье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9322C" w:rsidRDefault="0029322C" w:rsidP="0029322C">
      <w:pPr>
        <w:pStyle w:val="ParagraphStyle"/>
        <w:shd w:val="clear" w:color="auto" w:fill="FFFFFF"/>
        <w:tabs>
          <w:tab w:val="left" w:pos="4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между Вислой и Одером;</w:t>
      </w:r>
    </w:p>
    <w:p w:rsidR="0029322C" w:rsidRDefault="0029322C" w:rsidP="00293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от Балтики до Черного моря.</w:t>
      </w:r>
    </w:p>
    <w:p w:rsidR="00356AB4" w:rsidRDefault="0029322C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51"/>
    <w:rsid w:val="0029322C"/>
    <w:rsid w:val="003F73F5"/>
    <w:rsid w:val="008E7F51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2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932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2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932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2652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2023-02-05T11:43:00Z</dcterms:created>
  <dcterms:modified xsi:type="dcterms:W3CDTF">2023-02-05T11:43:00Z</dcterms:modified>
</cp:coreProperties>
</file>