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Весной </w:t>
      </w:r>
      <w:smartTag w:uri="urn:schemas-microsoft-com:office:smarttags" w:element="metricconverter">
        <w:smartTagPr>
          <w:attr w:name="ProductID" w:val="1709 г"/>
        </w:smartTagPr>
        <w:r w:rsidRPr="00933CCA">
          <w:rPr>
            <w:rFonts w:ascii="Times New Roman" w:hAnsi="Times New Roman" w:cs="Times New Roman"/>
            <w:b/>
            <w:i/>
            <w:iCs/>
            <w:sz w:val="28"/>
            <w:szCs w:val="28"/>
          </w:rPr>
          <w:t>1709 г</w:t>
        </w:r>
      </w:smartTag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. шведская армия подошла к Полтаве. Город оборонялся: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лишь два дня;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двадцать дней;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более двух месяцев;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двадцать месяцев;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почти два года.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2. В ходе Полтавской битвы Петр I лично водил в бой солдат: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Семеновского полка;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Новгородского полка;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Преображенского полка;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личной гвардии;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Московского полка.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3. Расположите в хронологической последовательности следующие события: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Полтавская битва;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сражение при Гросс-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Егерсдорфе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взятие Измаила;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победа русского флота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Гренгаме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4. В Полтавской битве русское командование ввело такие новшества, как: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полевые земляные укрепления;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быстро перемещающаяся конная артиллерия;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штыковая атака;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а) и б).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5. Кто из перечисленных ниже лиц писал о причинах полтавской победы: «Мужественное российское воинство обратило против неприятеля оружие, приготовленное из гор российских российскими руками»: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М. В. Ломоносов;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Петр I;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А. Д. Меншиков;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М. М. Голицын;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Ф. М. Апраксин?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6. Что из названного относится к военным реформам Петра: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переход к всеобщей воинской повинности;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введение рекрутской системы;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комплектование армии податными людьми;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разделение территории страны на военные округа?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 Ход Северной войны после Полтавы коренным образом изменился: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военные действия перенесены за пределы России;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Дания и 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вновь заявили о своей принадлежности к Северному союзу;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Дания и 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выступили против Швеции;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 верно б) и в).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8. Укажите, какие органы власти ведали делами, связанными: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 городским управлением;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церковью;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флотом;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горнодобывающими мануфактурами;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судом;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торговлей;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сбором налогов;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контролем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финансовой деятельностью государственного аппарата;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охраной земельных прав дворянства;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международными связями России;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расходами государства;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сухопутной армией.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Юстиц-коллегия;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главный магистрат;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адмиралтейств-коллегия;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берг-коллегия;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коммерц-коллегия;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Святейший Синод;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камер-коллегия;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вотчинная 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ревизион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коллегия иностранных дел;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военная 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штатс</w:t>
      </w:r>
      <w:proofErr w:type="spellEnd"/>
      <w:r>
        <w:rPr>
          <w:rFonts w:ascii="Times New Roman" w:hAnsi="Times New Roman" w:cs="Times New Roman"/>
          <w:sz w:val="28"/>
          <w:szCs w:val="28"/>
        </w:rPr>
        <w:t>-коллегия;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9. В </w:t>
      </w:r>
      <w:smartTag w:uri="urn:schemas-microsoft-com:office:smarttags" w:element="metricconverter">
        <w:smartTagPr>
          <w:attr w:name="ProductID" w:val="1710 г"/>
        </w:smartTagPr>
        <w:r w:rsidRPr="00933CCA">
          <w:rPr>
            <w:rFonts w:ascii="Times New Roman" w:hAnsi="Times New Roman" w:cs="Times New Roman"/>
            <w:b/>
            <w:i/>
            <w:iCs/>
            <w:sz w:val="28"/>
            <w:szCs w:val="28"/>
          </w:rPr>
          <w:t>1710 г</w:t>
        </w:r>
      </w:smartTag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. во время военных действий в Прибалтике немецкие дворяне (остзейцы):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активно выступали на стороне Швеции;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организовали самостоятельную защиту шведской крепости Выборг;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присягнули на верность русскому царю и в целом сохраняли верность своей присяге;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сохраняли нейтралитет;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зависимости от ситуации поддерживали то одну, то другую стороны.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10. В </w:t>
      </w:r>
      <w:smartTag w:uri="urn:schemas-microsoft-com:office:smarttags" w:element="metricconverter">
        <w:smartTagPr>
          <w:attr w:name="ProductID" w:val="1710 г"/>
        </w:smartTagPr>
        <w:r w:rsidRPr="00933CCA">
          <w:rPr>
            <w:rFonts w:ascii="Times New Roman" w:hAnsi="Times New Roman" w:cs="Times New Roman"/>
            <w:b/>
            <w:i/>
            <w:iCs/>
            <w:sz w:val="28"/>
            <w:szCs w:val="28"/>
          </w:rPr>
          <w:t>1710 г</w:t>
        </w:r>
      </w:smartTag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русские войска при поддержке местного населения освободили из-под власти Швеции </w:t>
      </w:r>
      <w:proofErr w:type="spellStart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Эстляндию</w:t>
      </w:r>
      <w:proofErr w:type="spellEnd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 Лифляндию, где порядок управления: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был установлен по русскому образцу;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определял наместник царя, наделенный почти неограниченными полномочиями;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был установлен по предложению остзейцев (немецкие дворяне) на прусский манер;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остался без изменений;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изменения были минимальны,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коснувшись лишь форм обращения друг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другу и освобождения от налогов на два года.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11. Что из названного относится к реформам Петра I в сфере культуры и быта: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создание первой в России рукописной газеты;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начало книгопечатания;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переход к летосчислению от сотворения мира;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введение нового гражданского шрифта?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12. Военные успехи русских вой</w:t>
      </w:r>
      <w:proofErr w:type="gramStart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ск в ср</w:t>
      </w:r>
      <w:proofErr w:type="gramEnd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ажениях со шведами в Северной Германии и Финляндии привели к активизации действий дипломатии ряда государств против России. В результате: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крымский хан напал на южные районы Украины;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Молдавия присоединилась к походу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крымцев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Турция объявила войну России;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создан Южный военный союз как противовес Северному союзу;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13. Стрелецкое войско было упразднено: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Б. Годуновым;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М. Романовым;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Петром 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Екатериной.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</w:t>
      </w:r>
      <w:proofErr w:type="spellStart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Прутский</w:t>
      </w:r>
      <w:proofErr w:type="spellEnd"/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поход Петра I закончился: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полным разгромом впятеро превосходящих сил янычар;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присоединением Молдавии к России;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длительной блокадой русской армии;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потерей Россией крепости Азов; 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миром между Россией и Турцией, восстановившим прежние границы.</w:t>
      </w:r>
    </w:p>
    <w:p w:rsidR="00C14CC2" w:rsidRPr="00933CCA" w:rsidRDefault="00C14CC2" w:rsidP="00C14CC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CCA">
        <w:rPr>
          <w:rFonts w:ascii="Times New Roman" w:hAnsi="Times New Roman" w:cs="Times New Roman"/>
          <w:b/>
          <w:i/>
          <w:iCs/>
          <w:sz w:val="28"/>
          <w:szCs w:val="28"/>
        </w:rPr>
        <w:t>15. До 1696 года Петр I являлся соправителем: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 Федором;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Михаилом;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Иваном;</w:t>
      </w:r>
    </w:p>
    <w:p w:rsidR="00C14CC2" w:rsidRDefault="00C14CC2" w:rsidP="00C14CC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Софьей.</w:t>
      </w:r>
    </w:p>
    <w:p w:rsidR="00356AB4" w:rsidRDefault="00C14CC2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8AC"/>
    <w:rsid w:val="003F73F5"/>
    <w:rsid w:val="006D38AC"/>
    <w:rsid w:val="00C14CC2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14CC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14CC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3527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2023-02-05T11:48:00Z</dcterms:created>
  <dcterms:modified xsi:type="dcterms:W3CDTF">2023-02-05T11:48:00Z</dcterms:modified>
</cp:coreProperties>
</file>