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47" w:rsidRDefault="003D3D47" w:rsidP="0055106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p w:rsidR="003D3D47" w:rsidRDefault="003D3D47" w:rsidP="0055106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834C2" w:rsidRPr="00E47AC7" w:rsidRDefault="000834C2" w:rsidP="0055106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7AC7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E47AC7">
        <w:rPr>
          <w:rFonts w:ascii="Times New Roman" w:hAnsi="Times New Roman" w:cs="Times New Roman"/>
          <w:sz w:val="24"/>
          <w:szCs w:val="24"/>
        </w:rPr>
        <w:t xml:space="preserve"> для 2 класса   разработана </w:t>
      </w:r>
      <w:r w:rsidRPr="00E47AC7">
        <w:rPr>
          <w:rFonts w:ascii="Times New Roman" w:hAnsi="Times New Roman" w:cs="Times New Roman"/>
          <w:sz w:val="24"/>
          <w:szCs w:val="24"/>
          <w:u w:val="single"/>
        </w:rPr>
        <w:t>на основе</w:t>
      </w:r>
      <w:r w:rsidRPr="00E47AC7">
        <w:rPr>
          <w:rFonts w:ascii="Times New Roman" w:hAnsi="Times New Roman" w:cs="Times New Roman"/>
          <w:sz w:val="24"/>
          <w:szCs w:val="24"/>
        </w:rPr>
        <w:t>:</w:t>
      </w:r>
    </w:p>
    <w:p w:rsidR="000834C2" w:rsidRPr="00E47AC7" w:rsidRDefault="000834C2" w:rsidP="0055106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4C2" w:rsidRPr="00E47AC7" w:rsidRDefault="000834C2" w:rsidP="0055106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7AC7">
        <w:rPr>
          <w:rFonts w:ascii="Times New Roman" w:hAnsi="Times New Roman" w:cs="Times New Roman"/>
          <w:sz w:val="24"/>
          <w:szCs w:val="24"/>
        </w:rPr>
        <w:t xml:space="preserve">- основной образовательной программой начального общего образования 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предметов»,  </w:t>
      </w:r>
    </w:p>
    <w:p w:rsidR="000834C2" w:rsidRPr="00E47AC7" w:rsidRDefault="000834C2" w:rsidP="00551061">
      <w:pPr>
        <w:pStyle w:val="Default"/>
        <w:contextualSpacing/>
        <w:rPr>
          <w:rFonts w:ascii="Times New Roman" w:hAnsi="Times New Roman" w:cs="Times New Roman"/>
          <w:color w:val="auto"/>
        </w:rPr>
      </w:pPr>
      <w:r w:rsidRPr="00E47AC7">
        <w:rPr>
          <w:rFonts w:ascii="Times New Roman" w:hAnsi="Times New Roman" w:cs="Times New Roman"/>
          <w:color w:val="auto"/>
          <w:shd w:val="clear" w:color="auto" w:fill="FFFFFF"/>
        </w:rPr>
        <w:t xml:space="preserve">-  </w:t>
      </w:r>
      <w:r w:rsidRPr="00E47AC7">
        <w:rPr>
          <w:rFonts w:ascii="Times New Roman" w:hAnsi="Times New Roman" w:cs="Times New Roman"/>
          <w:color w:val="auto"/>
        </w:rPr>
        <w:t>программой    внеурочной деятельности: 1-4 классы/ под ред. Н. Ф. Виноградовой. – М.: Вентана Граф, 2013 г.;</w:t>
      </w:r>
    </w:p>
    <w:p w:rsidR="000834C2" w:rsidRPr="00E47AC7" w:rsidRDefault="000834C2" w:rsidP="0055106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7AC7">
        <w:rPr>
          <w:rFonts w:ascii="Times New Roman" w:hAnsi="Times New Roman" w:cs="Times New Roman"/>
          <w:sz w:val="24"/>
          <w:szCs w:val="24"/>
        </w:rPr>
        <w:t>-локального акта школы «</w:t>
      </w:r>
      <w:r w:rsidRPr="00E47AC7">
        <w:rPr>
          <w:rFonts w:ascii="Times New Roman" w:hAnsi="Times New Roman" w:cs="Times New Roman"/>
          <w:bCs/>
          <w:sz w:val="24"/>
          <w:szCs w:val="24"/>
        </w:rPr>
        <w:t xml:space="preserve">Положение о рабочей программе </w:t>
      </w:r>
      <w:r w:rsidRPr="00E47AC7">
        <w:rPr>
          <w:rFonts w:ascii="Times New Roman" w:hAnsi="Times New Roman" w:cs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</w:t>
      </w:r>
      <w:r w:rsidR="00551061">
        <w:rPr>
          <w:rFonts w:ascii="Times New Roman" w:hAnsi="Times New Roman" w:cs="Times New Roman"/>
          <w:sz w:val="24"/>
          <w:szCs w:val="24"/>
        </w:rPr>
        <w:t xml:space="preserve"> изучением отдельных предметов»</w:t>
      </w:r>
      <w:r w:rsidRPr="00E47AC7">
        <w:rPr>
          <w:rFonts w:ascii="Times New Roman" w:hAnsi="Times New Roman" w:cs="Times New Roman"/>
          <w:sz w:val="24"/>
          <w:szCs w:val="24"/>
        </w:rPr>
        <w:t>.</w:t>
      </w:r>
    </w:p>
    <w:p w:rsidR="000834C2" w:rsidRPr="00E47AC7" w:rsidRDefault="000834C2" w:rsidP="00551061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0834C2" w:rsidRPr="00E47AC7" w:rsidRDefault="001929C6" w:rsidP="00551061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0834C2" w:rsidRPr="00E47AC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Результаты освоения курса внеурочной деятельности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  <w:b/>
          <w:bCs/>
          <w:spacing w:val="-6"/>
        </w:rPr>
      </w:pP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В результате освоения программы курса «Занимательная математика» формируются следующие универсальные учебные действия, соответствующие требованиям ФГОС НОО: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b/>
          <w:bCs/>
          <w:i/>
          <w:iCs/>
        </w:rPr>
        <w:t>Личностные результаты</w:t>
      </w:r>
      <w:r w:rsidRPr="00FB091D">
        <w:rPr>
          <w:rFonts w:ascii="Times New Roman" w:hAnsi="Times New Roman" w:cs="Times New Roman"/>
          <w:i/>
          <w:iCs/>
        </w:rPr>
        <w:t xml:space="preserve">: </w:t>
      </w:r>
    </w:p>
    <w:p w:rsidR="000834C2" w:rsidRPr="00FB091D" w:rsidRDefault="000834C2" w:rsidP="00551061">
      <w:pPr>
        <w:pStyle w:val="Default"/>
        <w:numPr>
          <w:ilvl w:val="0"/>
          <w:numId w:val="7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Развитие любознательности, сообразительности при выполнении разнообразных заданий проблемного и эвристического характера. </w:t>
      </w:r>
    </w:p>
    <w:p w:rsidR="000834C2" w:rsidRPr="00FB091D" w:rsidRDefault="000834C2" w:rsidP="00551061">
      <w:pPr>
        <w:pStyle w:val="Default"/>
        <w:numPr>
          <w:ilvl w:val="0"/>
          <w:numId w:val="7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Развитие внимательности, настойчивости, целеустремленности, умения преодолевать трудности – качеств весьма важных в практической деятельности любого человека. </w:t>
      </w:r>
    </w:p>
    <w:p w:rsidR="000834C2" w:rsidRPr="00FB091D" w:rsidRDefault="000834C2" w:rsidP="00551061">
      <w:pPr>
        <w:pStyle w:val="Default"/>
        <w:numPr>
          <w:ilvl w:val="0"/>
          <w:numId w:val="7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Воспитание чувства справедливости, ответственности. </w:t>
      </w:r>
    </w:p>
    <w:p w:rsidR="000834C2" w:rsidRPr="00FB091D" w:rsidRDefault="000834C2" w:rsidP="00551061">
      <w:pPr>
        <w:pStyle w:val="Default"/>
        <w:numPr>
          <w:ilvl w:val="0"/>
          <w:numId w:val="7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Развитие самостоятельности суждений, независимости и нестандартности мышления.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b/>
          <w:bCs/>
          <w:i/>
          <w:iCs/>
        </w:rPr>
        <w:t>Метапредметные результаты</w:t>
      </w:r>
      <w:r w:rsidRPr="00FB091D">
        <w:rPr>
          <w:rFonts w:ascii="Times New Roman" w:hAnsi="Times New Roman" w:cs="Times New Roman"/>
          <w:i/>
          <w:iCs/>
        </w:rPr>
        <w:t xml:space="preserve">: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Сравнивать </w:t>
      </w:r>
      <w:r w:rsidRPr="00FB091D">
        <w:rPr>
          <w:rFonts w:ascii="Times New Roman" w:hAnsi="Times New Roman" w:cs="Times New Roman"/>
        </w:rPr>
        <w:t xml:space="preserve">разные приемы действий, выбирать удобные способы для выполнения конкретного задания.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Моделировать </w:t>
      </w:r>
      <w:r w:rsidRPr="00FB091D">
        <w:rPr>
          <w:rFonts w:ascii="Times New Roman" w:hAnsi="Times New Roman" w:cs="Times New Roman"/>
        </w:rPr>
        <w:t xml:space="preserve">в процессе совместного обсуждения алгоритм решения числового кроссворда; </w:t>
      </w:r>
      <w:r w:rsidRPr="00FB091D">
        <w:rPr>
          <w:rFonts w:ascii="Times New Roman" w:hAnsi="Times New Roman" w:cs="Times New Roman"/>
          <w:i/>
          <w:iCs/>
        </w:rPr>
        <w:t xml:space="preserve">использовать </w:t>
      </w:r>
      <w:r w:rsidRPr="00FB091D">
        <w:rPr>
          <w:rFonts w:ascii="Times New Roman" w:hAnsi="Times New Roman" w:cs="Times New Roman"/>
        </w:rPr>
        <w:t xml:space="preserve">его в ходе самостоятельной работы.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Применять </w:t>
      </w:r>
      <w:r w:rsidRPr="00FB091D">
        <w:rPr>
          <w:rFonts w:ascii="Times New Roman" w:hAnsi="Times New Roman" w:cs="Times New Roman"/>
        </w:rPr>
        <w:t xml:space="preserve">изученные способы учебной работы и приёмы вычислений для работы с числовыми головоломками.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Анализировать </w:t>
      </w:r>
      <w:r w:rsidRPr="00FB091D">
        <w:rPr>
          <w:rFonts w:ascii="Times New Roman" w:hAnsi="Times New Roman" w:cs="Times New Roman"/>
        </w:rPr>
        <w:t>правила игры.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Действовать </w:t>
      </w:r>
      <w:r w:rsidRPr="00FB091D">
        <w:rPr>
          <w:rFonts w:ascii="Times New Roman" w:hAnsi="Times New Roman" w:cs="Times New Roman"/>
        </w:rPr>
        <w:t xml:space="preserve">в соответствии с заданными правилами.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Включаться </w:t>
      </w:r>
      <w:r w:rsidRPr="00FB091D">
        <w:rPr>
          <w:rFonts w:ascii="Times New Roman" w:hAnsi="Times New Roman" w:cs="Times New Roman"/>
        </w:rPr>
        <w:t xml:space="preserve">в групповую работу.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Участвовать </w:t>
      </w:r>
      <w:r w:rsidRPr="00FB091D">
        <w:rPr>
          <w:rFonts w:ascii="Times New Roman" w:hAnsi="Times New Roman" w:cs="Times New Roman"/>
        </w:rPr>
        <w:t>в обсуждении проблемных вопросов, высказывать собственное мнение и аргументировать его.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Выполнять </w:t>
      </w:r>
      <w:r w:rsidRPr="00FB091D">
        <w:rPr>
          <w:rFonts w:ascii="Times New Roman" w:hAnsi="Times New Roman" w:cs="Times New Roman"/>
        </w:rPr>
        <w:t xml:space="preserve">пробное учебное действие, </w:t>
      </w:r>
      <w:r w:rsidRPr="00FB091D">
        <w:rPr>
          <w:rFonts w:ascii="Times New Roman" w:hAnsi="Times New Roman" w:cs="Times New Roman"/>
          <w:i/>
          <w:iCs/>
        </w:rPr>
        <w:t xml:space="preserve">фиксировать </w:t>
      </w:r>
      <w:r w:rsidRPr="00FB091D">
        <w:rPr>
          <w:rFonts w:ascii="Times New Roman" w:hAnsi="Times New Roman" w:cs="Times New Roman"/>
        </w:rPr>
        <w:t xml:space="preserve">индивидуальное затруднение в пробном действии.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Аргументировать </w:t>
      </w:r>
      <w:r w:rsidRPr="00FB091D">
        <w:rPr>
          <w:rFonts w:ascii="Times New Roman" w:hAnsi="Times New Roman" w:cs="Times New Roman"/>
        </w:rPr>
        <w:t xml:space="preserve">свою позицию в коммуникации, </w:t>
      </w:r>
      <w:r w:rsidRPr="00FB091D">
        <w:rPr>
          <w:rFonts w:ascii="Times New Roman" w:hAnsi="Times New Roman" w:cs="Times New Roman"/>
          <w:i/>
          <w:iCs/>
        </w:rPr>
        <w:t xml:space="preserve">учитывать </w:t>
      </w:r>
      <w:r w:rsidRPr="00FB091D">
        <w:rPr>
          <w:rFonts w:ascii="Times New Roman" w:hAnsi="Times New Roman" w:cs="Times New Roman"/>
        </w:rPr>
        <w:t xml:space="preserve">разные мнения, </w:t>
      </w:r>
      <w:r w:rsidRPr="00FB091D">
        <w:rPr>
          <w:rFonts w:ascii="Times New Roman" w:hAnsi="Times New Roman" w:cs="Times New Roman"/>
          <w:i/>
          <w:iCs/>
        </w:rPr>
        <w:t xml:space="preserve">использовать </w:t>
      </w:r>
      <w:r w:rsidRPr="00FB091D">
        <w:rPr>
          <w:rFonts w:ascii="Times New Roman" w:hAnsi="Times New Roman" w:cs="Times New Roman"/>
        </w:rPr>
        <w:t xml:space="preserve">критерии для обоснования своего суждения.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Сопоставлять </w:t>
      </w:r>
      <w:r w:rsidRPr="00FB091D">
        <w:rPr>
          <w:rFonts w:ascii="Times New Roman" w:hAnsi="Times New Roman" w:cs="Times New Roman"/>
        </w:rPr>
        <w:t xml:space="preserve">полученный результат с заданным условием.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Контролировать </w:t>
      </w:r>
      <w:r w:rsidRPr="00FB091D">
        <w:rPr>
          <w:rFonts w:ascii="Times New Roman" w:hAnsi="Times New Roman" w:cs="Times New Roman"/>
        </w:rPr>
        <w:t>свою деятельность: обнаруживать и исправлять ошибки.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Анализировать </w:t>
      </w:r>
      <w:r w:rsidRPr="00FB091D">
        <w:rPr>
          <w:rFonts w:ascii="Times New Roman" w:hAnsi="Times New Roman" w:cs="Times New Roman"/>
        </w:rPr>
        <w:t xml:space="preserve">текст задачи: ориентироваться в тексте, выделять условие и вопрос, данные и искомые числа (величины).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Искать и выбирать </w:t>
      </w:r>
      <w:r w:rsidRPr="00FB091D">
        <w:rPr>
          <w:rFonts w:ascii="Times New Roman" w:hAnsi="Times New Roman" w:cs="Times New Roman"/>
        </w:rPr>
        <w:t xml:space="preserve">необходимую информацию, содержащуюся в тексте задачи, на рисунке или в таблице, для ответа на заданные вопросы.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lastRenderedPageBreak/>
        <w:t xml:space="preserve">Моделировать </w:t>
      </w:r>
      <w:r w:rsidRPr="00FB091D">
        <w:rPr>
          <w:rFonts w:ascii="Times New Roman" w:hAnsi="Times New Roman" w:cs="Times New Roman"/>
        </w:rPr>
        <w:t xml:space="preserve">ситуацию, описанную в тексте задачи.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Использовать </w:t>
      </w:r>
      <w:r w:rsidRPr="00FB091D">
        <w:rPr>
          <w:rFonts w:ascii="Times New Roman" w:hAnsi="Times New Roman" w:cs="Times New Roman"/>
        </w:rPr>
        <w:t xml:space="preserve">соответствующие знаково-символические средства для моделирования ситуации.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>Конструироват</w:t>
      </w:r>
      <w:r w:rsidRPr="00FB091D">
        <w:rPr>
          <w:rFonts w:ascii="Times New Roman" w:hAnsi="Times New Roman" w:cs="Times New Roman"/>
        </w:rPr>
        <w:t xml:space="preserve">ь последовательность «шагов» (алгоритм) решения задачи.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Объяснять (обосновывать) </w:t>
      </w:r>
      <w:r w:rsidRPr="00FB091D">
        <w:rPr>
          <w:rFonts w:ascii="Times New Roman" w:hAnsi="Times New Roman" w:cs="Times New Roman"/>
        </w:rPr>
        <w:t>выполняемые и выполненные действия.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Воспроизводить </w:t>
      </w:r>
      <w:r w:rsidRPr="00FB091D">
        <w:rPr>
          <w:rFonts w:ascii="Times New Roman" w:hAnsi="Times New Roman" w:cs="Times New Roman"/>
        </w:rPr>
        <w:t xml:space="preserve">способ решения задачи.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Сопоставлять </w:t>
      </w:r>
      <w:r w:rsidRPr="00FB091D">
        <w:rPr>
          <w:rFonts w:ascii="Times New Roman" w:hAnsi="Times New Roman" w:cs="Times New Roman"/>
        </w:rPr>
        <w:t>полученный результат с заданным условием.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Анализировать </w:t>
      </w:r>
      <w:r w:rsidRPr="00FB091D">
        <w:rPr>
          <w:rFonts w:ascii="Times New Roman" w:hAnsi="Times New Roman" w:cs="Times New Roman"/>
        </w:rPr>
        <w:t xml:space="preserve">предложенные варианты решения задачи, выбирать из них верные.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Выбрать </w:t>
      </w:r>
      <w:r w:rsidRPr="00FB091D">
        <w:rPr>
          <w:rFonts w:ascii="Times New Roman" w:hAnsi="Times New Roman" w:cs="Times New Roman"/>
        </w:rPr>
        <w:t xml:space="preserve">наиболее эффективный способ решения задачи.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Оценивать </w:t>
      </w:r>
      <w:r w:rsidRPr="00FB091D">
        <w:rPr>
          <w:rFonts w:ascii="Times New Roman" w:hAnsi="Times New Roman" w:cs="Times New Roman"/>
        </w:rPr>
        <w:t>предъявленное готовое решение задачи (верно, неверно).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Участвовать </w:t>
      </w:r>
      <w:r w:rsidRPr="00FB091D">
        <w:rPr>
          <w:rFonts w:ascii="Times New Roman" w:hAnsi="Times New Roman" w:cs="Times New Roman"/>
        </w:rPr>
        <w:t>в учебном диалоге, оценивать процесс поиска и результат решения  задачи.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Конструировать </w:t>
      </w:r>
      <w:r w:rsidRPr="00FB091D">
        <w:rPr>
          <w:rFonts w:ascii="Times New Roman" w:hAnsi="Times New Roman" w:cs="Times New Roman"/>
        </w:rPr>
        <w:t xml:space="preserve">несложные задачи.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Ориентироваться </w:t>
      </w:r>
      <w:r w:rsidRPr="00FB091D">
        <w:rPr>
          <w:rFonts w:ascii="Times New Roman" w:hAnsi="Times New Roman" w:cs="Times New Roman"/>
        </w:rPr>
        <w:t>в понятиях «влево», «вправо», «вверх», «вниз».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Ориентироваться </w:t>
      </w:r>
      <w:r w:rsidRPr="00FB091D">
        <w:rPr>
          <w:rFonts w:ascii="Times New Roman" w:hAnsi="Times New Roman" w:cs="Times New Roman"/>
        </w:rPr>
        <w:t xml:space="preserve">на точку начала движения, на числа и стрелки 1→ 1↓ и др., указывающие направление движения.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Проводить </w:t>
      </w:r>
      <w:r w:rsidRPr="00FB091D">
        <w:rPr>
          <w:rFonts w:ascii="Times New Roman" w:hAnsi="Times New Roman" w:cs="Times New Roman"/>
        </w:rPr>
        <w:t xml:space="preserve">линии по заданному маршруту (алгоритму).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Выделять </w:t>
      </w:r>
      <w:r w:rsidRPr="00FB091D">
        <w:rPr>
          <w:rFonts w:ascii="Times New Roman" w:hAnsi="Times New Roman" w:cs="Times New Roman"/>
        </w:rPr>
        <w:t xml:space="preserve">фигуру заданной формы на сложном чертеже.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Анализировать </w:t>
      </w:r>
      <w:r w:rsidRPr="00FB091D">
        <w:rPr>
          <w:rFonts w:ascii="Times New Roman" w:hAnsi="Times New Roman" w:cs="Times New Roman"/>
        </w:rPr>
        <w:t xml:space="preserve">расположение деталей (танов, треугольников, уголков, спичек) в исходной конструкции.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Составлять </w:t>
      </w:r>
      <w:r w:rsidRPr="00FB091D">
        <w:rPr>
          <w:rFonts w:ascii="Times New Roman" w:hAnsi="Times New Roman" w:cs="Times New Roman"/>
        </w:rPr>
        <w:t xml:space="preserve">фигуры из частей. </w:t>
      </w:r>
      <w:r w:rsidRPr="00FB091D">
        <w:rPr>
          <w:rFonts w:ascii="Times New Roman" w:hAnsi="Times New Roman" w:cs="Times New Roman"/>
          <w:i/>
          <w:iCs/>
        </w:rPr>
        <w:t xml:space="preserve">Определять </w:t>
      </w:r>
      <w:r w:rsidRPr="00FB091D">
        <w:rPr>
          <w:rFonts w:ascii="Times New Roman" w:hAnsi="Times New Roman" w:cs="Times New Roman"/>
        </w:rPr>
        <w:t xml:space="preserve">место заданной детали в конструкции.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Выявлять </w:t>
      </w:r>
      <w:r w:rsidRPr="00FB091D">
        <w:rPr>
          <w:rFonts w:ascii="Times New Roman" w:hAnsi="Times New Roman" w:cs="Times New Roman"/>
        </w:rPr>
        <w:t xml:space="preserve">закономерности в расположении деталей; составлять детали в соответствии с заданным контуром конструкции.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Сопоставлять </w:t>
      </w:r>
      <w:r w:rsidRPr="00FB091D">
        <w:rPr>
          <w:rFonts w:ascii="Times New Roman" w:hAnsi="Times New Roman" w:cs="Times New Roman"/>
        </w:rPr>
        <w:t xml:space="preserve">полученный (промежуточный, итоговый) результат с заданным условием.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Объяснять </w:t>
      </w:r>
      <w:r w:rsidRPr="00FB091D">
        <w:rPr>
          <w:rFonts w:ascii="Times New Roman" w:hAnsi="Times New Roman" w:cs="Times New Roman"/>
        </w:rPr>
        <w:t>выбор деталей или способа действия при заданном условии.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Анализировать </w:t>
      </w:r>
      <w:r w:rsidRPr="00FB091D">
        <w:rPr>
          <w:rFonts w:ascii="Times New Roman" w:hAnsi="Times New Roman" w:cs="Times New Roman"/>
        </w:rPr>
        <w:t xml:space="preserve">предложенные возможные варианты верного решения.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Моделировать </w:t>
      </w:r>
      <w:r w:rsidRPr="00FB091D">
        <w:rPr>
          <w:rFonts w:ascii="Times New Roman" w:hAnsi="Times New Roman" w:cs="Times New Roman"/>
        </w:rPr>
        <w:t xml:space="preserve">объёмные фигуры из различных материалов (проволока, пластилин и др.) и из развёрток. </w:t>
      </w:r>
    </w:p>
    <w:p w:rsidR="000834C2" w:rsidRPr="00FB091D" w:rsidRDefault="000834C2" w:rsidP="00551061">
      <w:pPr>
        <w:pStyle w:val="Default"/>
        <w:numPr>
          <w:ilvl w:val="0"/>
          <w:numId w:val="8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i/>
          <w:iCs/>
        </w:rPr>
        <w:t xml:space="preserve">Осуществлять </w:t>
      </w:r>
      <w:r w:rsidRPr="00FB091D">
        <w:rPr>
          <w:rFonts w:ascii="Times New Roman" w:hAnsi="Times New Roman" w:cs="Times New Roman"/>
        </w:rPr>
        <w:t xml:space="preserve">развернутые действия контроля и самоконтроля: </w:t>
      </w:r>
      <w:r w:rsidRPr="00FB091D">
        <w:rPr>
          <w:rFonts w:ascii="Times New Roman" w:hAnsi="Times New Roman" w:cs="Times New Roman"/>
          <w:i/>
          <w:iCs/>
        </w:rPr>
        <w:t xml:space="preserve">сравнивать </w:t>
      </w:r>
      <w:r w:rsidRPr="00FB091D">
        <w:rPr>
          <w:rFonts w:ascii="Times New Roman" w:hAnsi="Times New Roman" w:cs="Times New Roman"/>
        </w:rPr>
        <w:t xml:space="preserve">построенную конструкцию с образцом.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</w:p>
    <w:p w:rsidR="000834C2" w:rsidRDefault="001929C6" w:rsidP="00551061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2. </w:t>
      </w:r>
      <w:r w:rsidR="000834C2" w:rsidRPr="00FB0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Содержание курса внеурочной деятельности</w:t>
      </w:r>
    </w:p>
    <w:p w:rsidR="000834C2" w:rsidRPr="00FB091D" w:rsidRDefault="000834C2" w:rsidP="00551061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Числа. Арифметические действия. Величины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Названия и последовательность чисел от 1 до 20. Подсчёт числа точек на верхних гранях выпавших кубиков.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Числа от 1 до 100. Решение и составление ребусов, содержащих числа.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Сложение и вычитание чисел в пределах 100.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Таблица умножения однозначных чисел и соответствующие случаи деления.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Числовые головоломки: соединение чисел знаками действия так, чтобы в ответе получилось заданное число и др. Поиск нескольких решений.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Восстановление примеров: поиск цифры, которая скрыта. Последовательное выполнение арифметических действий: отгадывание задуманных чисел.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>Заполнение числовых кроссвордов (</w:t>
      </w:r>
      <w:proofErr w:type="spellStart"/>
      <w:r w:rsidRPr="00FB091D">
        <w:rPr>
          <w:rFonts w:ascii="Times New Roman" w:hAnsi="Times New Roman" w:cs="Times New Roman"/>
        </w:rPr>
        <w:t>судоку</w:t>
      </w:r>
      <w:proofErr w:type="spellEnd"/>
      <w:r w:rsidRPr="00FB091D">
        <w:rPr>
          <w:rFonts w:ascii="Times New Roman" w:hAnsi="Times New Roman" w:cs="Times New Roman"/>
        </w:rPr>
        <w:t xml:space="preserve">, </w:t>
      </w:r>
      <w:proofErr w:type="spellStart"/>
      <w:r w:rsidRPr="00FB091D">
        <w:rPr>
          <w:rFonts w:ascii="Times New Roman" w:hAnsi="Times New Roman" w:cs="Times New Roman"/>
        </w:rPr>
        <w:t>какуро</w:t>
      </w:r>
      <w:proofErr w:type="spellEnd"/>
      <w:r w:rsidRPr="00FB091D">
        <w:rPr>
          <w:rFonts w:ascii="Times New Roman" w:hAnsi="Times New Roman" w:cs="Times New Roman"/>
        </w:rPr>
        <w:t xml:space="preserve"> и др.)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Числа от 1 до 1000. Сложение и вычитание чисел в пределах 1000.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Числа-великаны (миллион и др.)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Числовой палиндром: число, которое читается одинаково слева направо и справа налево.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Поиск и чтение слов, связанных с математикой.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Занимательные задания с римскими цифрами.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Время. Единицы времени. Масса. Единицы массы. Литр. Форма организации занятий.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b/>
          <w:bCs/>
          <w:i/>
          <w:iCs/>
        </w:rPr>
        <w:lastRenderedPageBreak/>
        <w:t xml:space="preserve">Математические игры.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«Веселый счёт» – игра-соревнование; игры с игральными кубиками. Игры «Чья сумма больше?», «Лучший лодочник», «Русское лото», «Математическое домино», «Не собьюсь!», «Задумай число», «Отгадай задуманное число», «Отгадай число и месяц рождения».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Игры «Волшебная палочка», «Лучший счётчик», «Не подведи друга», «День и ночь», «Счастливый случай», «Сбор плодов», «Гонки с зонтиками», «Магазин», «Какой ряд дружнее?»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Игры с мячом: «Наоборот», «Не урони мяч».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>Игры с набором «Карточки-считалочки» (</w:t>
      </w:r>
      <w:proofErr w:type="spellStart"/>
      <w:r w:rsidRPr="00FB091D">
        <w:rPr>
          <w:rFonts w:ascii="Times New Roman" w:hAnsi="Times New Roman" w:cs="Times New Roman"/>
        </w:rPr>
        <w:t>сорбонки</w:t>
      </w:r>
      <w:proofErr w:type="spellEnd"/>
      <w:r w:rsidRPr="00FB091D">
        <w:rPr>
          <w:rFonts w:ascii="Times New Roman" w:hAnsi="Times New Roman" w:cs="Times New Roman"/>
        </w:rPr>
        <w:t xml:space="preserve">) – двусторонние карточки: на одной стороне – задание, на другой – ответ.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Математические пирамиды: «Сложение в пределах 10; 20; 100», «Вычитание в пределах 10; 20; 100», «Умножение», «Деление».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Работа с палитрой – основой с цветными фишками и комплектом заданий к палитре по темам: «Сложение и вычитание до 100» и др.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Игры «Крестики-нолики», «Крестики-нолики на бесконечной доске», Морской бой» и др., конструкторы «Часы», «Весы» из электронного учебного пособия «Математика и конструирование».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b/>
          <w:bCs/>
          <w:i/>
          <w:iCs/>
        </w:rPr>
        <w:t xml:space="preserve">Мир занимательных задач.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Задачи, допускающие несколько способов решения. Задачи с недостаточными, некорректными данными, с избыточным составом условия.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Последовательность «шагов» (алгоритм) решения задачи.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Задачи, имеющие несколько решений. Обратные задачи и задания.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Ориентировка в тексте задачи, выделение условия и вопроса, данных и искомых чисел (величин).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Выбор необходимой информации, содержащейся в тексте задачи, на рисунке или в таблице, для ответа на заданные вопросы.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Старинные задачи. Логические задачи. Задачи на переливание. Составление аналогичных задач и заданий.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Нестандартные задачи. Использование знаково-символических средств для моделирования ситуаций, описанных в задачах.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Задачи, решаемые способом перебора. «Открытые» задачи и задания.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Задачи и задания по проверке готовых решений, в том числе и неверных. Анализ и оценка готовых решений задачи, выбор верных решений.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Задачи на доказательство, например, найти цифровое значение букв в условной записи: СМЕХ + ГРОМ = ГРЕМИ и др. Обоснование выполняемых и выполненных действий.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Решение олимпиадных задач международного конкурса «Кенгуру».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Воспроизведение способа решения задачи. Выбор наиболее эффективных способов решения.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  <w:b/>
          <w:bCs/>
          <w:i/>
          <w:iCs/>
        </w:rPr>
        <w:t xml:space="preserve">Геометрическая мозаика.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Пространственные представления. Понятия «влево», «вправо», «вверх», «вниз». Маршрут передвижения. Точка начала движения; число, стрелка 1→ 1↓, указывающие направление движения. Проведение линии по заданному маршруту (алгоритму): путешествие точки (на листе в клетку). Построение собственного маршрута (рисунка) и его описание.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Геометрические узоры. Закономерности в узорах. Симметрия. Фигуры, имеющие одну и несколько осей симметрии.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Расположение деталей фигуры в исходной конструкции (треугольники, таны, уголки, спички). Части фигуры. Место заданной фигуры в конструкции. Расположение деталей. Выбор деталей в соответствии с заданным контуром конструкции. Поиск нескольких возможных вариантов решения. Составление и зарисовка фигур по собственному замыслу.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lastRenderedPageBreak/>
        <w:t xml:space="preserve">Разрезание и составление фигур. Деление заданной фигуры на равные по площади части. Поиск заданных фигур в фигурах сложной конфигурации. Решение задач, формирующих геометрическую наблюдательность. </w:t>
      </w:r>
    </w:p>
    <w:p w:rsidR="000834C2" w:rsidRPr="00FB091D" w:rsidRDefault="000834C2" w:rsidP="00551061">
      <w:pPr>
        <w:pStyle w:val="Default"/>
        <w:contextualSpacing/>
        <w:jc w:val="both"/>
        <w:rPr>
          <w:rFonts w:ascii="Times New Roman" w:hAnsi="Times New Roman" w:cs="Times New Roman"/>
        </w:rPr>
      </w:pPr>
      <w:r w:rsidRPr="00FB091D">
        <w:rPr>
          <w:rFonts w:ascii="Times New Roman" w:hAnsi="Times New Roman" w:cs="Times New Roman"/>
        </w:rPr>
        <w:t xml:space="preserve">Распознавание (нахождение) окружности на орнаменте. Составление (вычерчивание) орнамента с использованием циркуля (по образцу, по собственному замыслу). Объёмные фигуры: цилиндр, конус, пирамида, шар, куб. Моделирование из проволоки. Создание объёмных фигур из разверток: цилиндр, призма шестиугольная, призма треугольная, куб, конус, четырёхугольная пирамида, октаэдр, параллелепипед, усеченный конус, усеченная пирамида, пятиугольная пирамида, икосаэдр. (По выбору учащихся.) </w:t>
      </w:r>
    </w:p>
    <w:p w:rsidR="000834C2" w:rsidRDefault="000834C2" w:rsidP="00551061">
      <w:pPr>
        <w:pStyle w:val="Default"/>
        <w:contextualSpacing/>
        <w:rPr>
          <w:rFonts w:ascii="Times New Roman" w:hAnsi="Times New Roman" w:cs="Times New Roman"/>
          <w:sz w:val="28"/>
          <w:szCs w:val="28"/>
        </w:rPr>
      </w:pPr>
    </w:p>
    <w:p w:rsidR="00F546A4" w:rsidRPr="00274982" w:rsidRDefault="001929C6" w:rsidP="0055106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Т</w:t>
      </w:r>
      <w:r w:rsidR="00F546A4" w:rsidRPr="00274982">
        <w:rPr>
          <w:rFonts w:ascii="Times New Roman" w:hAnsi="Times New Roman" w:cs="Times New Roman"/>
          <w:b/>
          <w:sz w:val="24"/>
          <w:szCs w:val="24"/>
        </w:rPr>
        <w:t>ематическое планирование</w:t>
      </w:r>
      <w:r w:rsidR="00563845">
        <w:rPr>
          <w:rFonts w:ascii="Times New Roman" w:hAnsi="Times New Roman" w:cs="Times New Roman"/>
          <w:b/>
          <w:sz w:val="24"/>
          <w:szCs w:val="24"/>
        </w:rPr>
        <w:t xml:space="preserve"> во </w:t>
      </w:r>
      <w:proofErr w:type="gramStart"/>
      <w:r w:rsidR="00563845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="005638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E25">
        <w:rPr>
          <w:rFonts w:ascii="Times New Roman" w:hAnsi="Times New Roman" w:cs="Times New Roman"/>
          <w:b/>
          <w:sz w:val="24"/>
          <w:szCs w:val="24"/>
        </w:rPr>
        <w:t>а</w:t>
      </w:r>
      <w:r w:rsidR="00551061">
        <w:rPr>
          <w:rFonts w:ascii="Times New Roman" w:hAnsi="Times New Roman" w:cs="Times New Roman"/>
          <w:b/>
          <w:sz w:val="24"/>
          <w:szCs w:val="24"/>
        </w:rPr>
        <w:t xml:space="preserve"> классе</w:t>
      </w:r>
    </w:p>
    <w:p w:rsidR="009B726D" w:rsidRPr="00274982" w:rsidRDefault="009B726D" w:rsidP="0055106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"/>
        <w:gridCol w:w="4623"/>
        <w:gridCol w:w="1695"/>
        <w:gridCol w:w="6"/>
        <w:gridCol w:w="1930"/>
        <w:gridCol w:w="1613"/>
      </w:tblGrid>
      <w:tr w:rsidR="009D7296" w:rsidRPr="00274982" w:rsidTr="00477D8D">
        <w:trPr>
          <w:trHeight w:val="360"/>
        </w:trPr>
        <w:tc>
          <w:tcPr>
            <w:tcW w:w="9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D7296" w:rsidRPr="00274982" w:rsidRDefault="009D7296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49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9D7296" w:rsidRPr="00274982" w:rsidRDefault="009D7296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49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п/п</w:t>
            </w:r>
          </w:p>
        </w:tc>
        <w:tc>
          <w:tcPr>
            <w:tcW w:w="46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D7296" w:rsidRPr="00274982" w:rsidRDefault="009D7296" w:rsidP="00477D8D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274982">
              <w:rPr>
                <w:rFonts w:ascii="Times New Roman" w:hAnsi="Times New Roman" w:cs="Times New Roman"/>
                <w:b/>
                <w:i/>
                <w:color w:val="auto"/>
              </w:rPr>
              <w:t>Темы  занятий</w:t>
            </w:r>
          </w:p>
          <w:p w:rsidR="009D7296" w:rsidRPr="00274982" w:rsidRDefault="009D7296" w:rsidP="00477D8D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274982">
              <w:rPr>
                <w:rFonts w:ascii="Times New Roman" w:hAnsi="Times New Roman" w:cs="Times New Roman"/>
                <w:b/>
                <w:i/>
                <w:color w:val="auto"/>
              </w:rPr>
              <w:t>2 класс</w:t>
            </w:r>
          </w:p>
        </w:tc>
        <w:tc>
          <w:tcPr>
            <w:tcW w:w="3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7296" w:rsidRPr="00274982" w:rsidRDefault="009D7296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49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Дата 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D7296" w:rsidRPr="00274982" w:rsidRDefault="009D7296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49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Примечание</w:t>
            </w:r>
          </w:p>
        </w:tc>
      </w:tr>
      <w:tr w:rsidR="009D7296" w:rsidRPr="00274982" w:rsidTr="00477D8D">
        <w:trPr>
          <w:trHeight w:val="301"/>
        </w:trPr>
        <w:tc>
          <w:tcPr>
            <w:tcW w:w="9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296" w:rsidRPr="00274982" w:rsidRDefault="009D7296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296" w:rsidRPr="00274982" w:rsidRDefault="009D7296" w:rsidP="00477D8D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296" w:rsidRPr="00274982" w:rsidRDefault="009D7296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49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296" w:rsidRPr="00274982" w:rsidRDefault="009D7296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49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</w:t>
            </w:r>
          </w:p>
        </w:tc>
        <w:tc>
          <w:tcPr>
            <w:tcW w:w="1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296" w:rsidRPr="00274982" w:rsidRDefault="009D7296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Крестики-нолики.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Математические игры.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Прятки с фигурами.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Секреты задач.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«Спичечный» конструктор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Геометрический калейдоскоп.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Числовые головоломки.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Числовые головоломки.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«Шаг в будущее»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5D3041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5D3041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Геометрия вокруг нас.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Путешествие точки.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Тайны окружности.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Математическое путешествие.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5D3041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5D3041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«Шаг в будущее»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«Новогодний серпантин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«Новогодний серпантин»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 xml:space="preserve">Математические игры.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5D3041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5D3041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«Часы нас будят по утрам…»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Геометрический калейдоскоп.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Головоломки.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477D8D" w:rsidRDefault="00477D8D" w:rsidP="00477D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477D8D" w:rsidRDefault="00477D8D" w:rsidP="00477D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77D8D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 xml:space="preserve">Секреты задач.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Default="00477D8D" w:rsidP="00477D8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D8D" w:rsidRPr="00274982" w:rsidRDefault="00477D8D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«Что скрывает сорока?»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Интеллектуальная разминка.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477D8D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477D8D" w:rsidRDefault="002B7F7E" w:rsidP="008D0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Дважды два – четыре.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477D8D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477D8D" w:rsidRDefault="002B7F7E" w:rsidP="008D0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 xml:space="preserve">Дважды два – четыре.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 xml:space="preserve">Дважды два – четыре.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477D8D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В царстве смекалки.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4039B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4039B2" w:rsidRDefault="002B7F7E" w:rsidP="008D0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Интеллектуальная разминка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2B7F7E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Составь квадрат.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2B7F7E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Мир занимательных задач.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2B7F7E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Мир занимательных задач.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2B7F7E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Математические фокусы.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8B4410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8B4410" w:rsidRDefault="002B7F7E" w:rsidP="008D0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Математическая эстафета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2B7F7E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B7F7E" w:rsidRPr="00274982" w:rsidTr="00477D8D">
        <w:trPr>
          <w:trHeight w:val="381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a6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274982">
              <w:rPr>
                <w:rFonts w:ascii="Times New Roman" w:hAnsi="Times New Roman" w:cs="Times New Roman"/>
                <w:color w:val="auto"/>
              </w:rPr>
              <w:t>Математическая эстафета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2B7F7E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Default="002B7F7E" w:rsidP="008D06D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F7E" w:rsidRPr="00274982" w:rsidRDefault="002B7F7E" w:rsidP="00477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9B726D" w:rsidRPr="00274982" w:rsidRDefault="009B726D" w:rsidP="0055106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546A4" w:rsidRPr="00274982" w:rsidRDefault="00F546A4" w:rsidP="00551061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sectPr w:rsidR="00F546A4" w:rsidRPr="00274982" w:rsidSect="00551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26175D"/>
    <w:multiLevelType w:val="hybridMultilevel"/>
    <w:tmpl w:val="F58328C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3017330"/>
    <w:multiLevelType w:val="hybridMultilevel"/>
    <w:tmpl w:val="CD9C706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46E8DF5"/>
    <w:multiLevelType w:val="hybridMultilevel"/>
    <w:tmpl w:val="2769448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78B7FEA"/>
    <w:multiLevelType w:val="hybridMultilevel"/>
    <w:tmpl w:val="F9F48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F4F81"/>
    <w:multiLevelType w:val="hybridMultilevel"/>
    <w:tmpl w:val="A5DA41F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6165F86"/>
    <w:multiLevelType w:val="hybridMultilevel"/>
    <w:tmpl w:val="C4C557A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6267D8D"/>
    <w:multiLevelType w:val="hybridMultilevel"/>
    <w:tmpl w:val="C7242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095381"/>
    <w:multiLevelType w:val="hybridMultilevel"/>
    <w:tmpl w:val="68A28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F7033D"/>
    <w:multiLevelType w:val="hybridMultilevel"/>
    <w:tmpl w:val="D584C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8C5F92"/>
    <w:multiLevelType w:val="hybridMultilevel"/>
    <w:tmpl w:val="1ECB0DC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"/>
  </w:num>
  <w:num w:numId="5">
    <w:abstractNumId w:val="5"/>
  </w:num>
  <w:num w:numId="6">
    <w:abstractNumId w:val="4"/>
  </w:num>
  <w:num w:numId="7">
    <w:abstractNumId w:val="6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2529E"/>
    <w:rsid w:val="00043773"/>
    <w:rsid w:val="000547D9"/>
    <w:rsid w:val="00060437"/>
    <w:rsid w:val="000834C2"/>
    <w:rsid w:val="00110D50"/>
    <w:rsid w:val="00134926"/>
    <w:rsid w:val="00155297"/>
    <w:rsid w:val="0019206C"/>
    <w:rsid w:val="001929C6"/>
    <w:rsid w:val="00233F10"/>
    <w:rsid w:val="00267031"/>
    <w:rsid w:val="00274982"/>
    <w:rsid w:val="002B7F7E"/>
    <w:rsid w:val="00302984"/>
    <w:rsid w:val="00374A32"/>
    <w:rsid w:val="003D3D47"/>
    <w:rsid w:val="004405A4"/>
    <w:rsid w:val="004778DE"/>
    <w:rsid w:val="00477D8D"/>
    <w:rsid w:val="004F0A00"/>
    <w:rsid w:val="005500E1"/>
    <w:rsid w:val="00551061"/>
    <w:rsid w:val="00563845"/>
    <w:rsid w:val="00597357"/>
    <w:rsid w:val="005A3707"/>
    <w:rsid w:val="005D0E89"/>
    <w:rsid w:val="005E05DC"/>
    <w:rsid w:val="00605FDE"/>
    <w:rsid w:val="006A2CC9"/>
    <w:rsid w:val="00700916"/>
    <w:rsid w:val="00714595"/>
    <w:rsid w:val="0082529E"/>
    <w:rsid w:val="008C7E63"/>
    <w:rsid w:val="008D142A"/>
    <w:rsid w:val="009B726D"/>
    <w:rsid w:val="009D7296"/>
    <w:rsid w:val="00A35F4D"/>
    <w:rsid w:val="00AD54B7"/>
    <w:rsid w:val="00AE6B73"/>
    <w:rsid w:val="00B0252E"/>
    <w:rsid w:val="00B41B06"/>
    <w:rsid w:val="00BC4482"/>
    <w:rsid w:val="00C6384C"/>
    <w:rsid w:val="00C862D6"/>
    <w:rsid w:val="00CB7F50"/>
    <w:rsid w:val="00D0272D"/>
    <w:rsid w:val="00D22094"/>
    <w:rsid w:val="00F546A4"/>
    <w:rsid w:val="00F60E25"/>
    <w:rsid w:val="00F70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ED7E"/>
  <w15:docId w15:val="{62B91548-B8FA-46A7-B62F-0B5D4E3E0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2D6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46A4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2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35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5F4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F546A4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table" w:customStyle="1" w:styleId="1">
    <w:name w:val="Сетка таблицы1"/>
    <w:basedOn w:val="a1"/>
    <w:uiPriority w:val="59"/>
    <w:rsid w:val="005A370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BC448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ash041e0431044b0447043d044b0439char1">
    <w:name w:val="dash041e_0431_044b_0447_043d_044b_0439__char1"/>
    <w:rsid w:val="00BC4482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6">
    <w:name w:val="List Paragraph"/>
    <w:basedOn w:val="a"/>
    <w:uiPriority w:val="34"/>
    <w:qFormat/>
    <w:rsid w:val="00274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9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Сергеевич</dc:creator>
  <cp:keywords/>
  <dc:description/>
  <cp:lastModifiedBy>Учитель</cp:lastModifiedBy>
  <cp:revision>28</cp:revision>
  <cp:lastPrinted>2016-10-19T06:21:00Z</cp:lastPrinted>
  <dcterms:created xsi:type="dcterms:W3CDTF">2013-10-07T14:27:00Z</dcterms:created>
  <dcterms:modified xsi:type="dcterms:W3CDTF">2020-09-09T07:56:00Z</dcterms:modified>
</cp:coreProperties>
</file>