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F72" w:rsidRPr="00692F72" w:rsidRDefault="00692F72" w:rsidP="00692F72">
      <w:pPr>
        <w:spacing w:line="254" w:lineRule="auto"/>
        <w:rPr>
          <w:rFonts w:ascii="Times New Roman" w:eastAsia="Calibri" w:hAnsi="Times New Roman" w:cs="Times New Roman"/>
          <w:sz w:val="24"/>
        </w:rPr>
      </w:pPr>
      <w:r w:rsidRPr="00692F72">
        <w:rPr>
          <w:rFonts w:ascii="Times New Roman" w:eastAsia="Calibri" w:hAnsi="Times New Roman" w:cs="Times New Roman"/>
          <w:sz w:val="24"/>
        </w:rPr>
        <w:t xml:space="preserve">Муниципальное бюджетное общеобразовательное </w:t>
      </w:r>
      <w:r>
        <w:rPr>
          <w:rFonts w:ascii="Times New Roman" w:eastAsia="Calibri" w:hAnsi="Times New Roman" w:cs="Times New Roman"/>
          <w:sz w:val="24"/>
        </w:rPr>
        <w:t xml:space="preserve">учреждение «Средняя школа №31 с                    </w:t>
      </w:r>
      <w:r w:rsidRPr="00692F72">
        <w:rPr>
          <w:rFonts w:ascii="Times New Roman" w:eastAsia="Calibri" w:hAnsi="Times New Roman" w:cs="Times New Roman"/>
          <w:sz w:val="24"/>
        </w:rPr>
        <w:t>углубленным изучением предметов художественно-эстетического профиля».</w:t>
      </w:r>
    </w:p>
    <w:p w:rsidR="00692F72" w:rsidRPr="00692F72" w:rsidRDefault="00692F72" w:rsidP="00692F72">
      <w:pPr>
        <w:spacing w:line="254" w:lineRule="auto"/>
        <w:jc w:val="center"/>
        <w:rPr>
          <w:rFonts w:ascii="Times New Roman" w:eastAsia="Calibri" w:hAnsi="Times New Roman" w:cs="Times New Roman"/>
        </w:rPr>
      </w:pPr>
    </w:p>
    <w:p w:rsidR="00692F72" w:rsidRPr="00692F72" w:rsidRDefault="00692F72" w:rsidP="00692F72">
      <w:pPr>
        <w:spacing w:line="254" w:lineRule="auto"/>
        <w:jc w:val="center"/>
        <w:rPr>
          <w:rFonts w:ascii="Calibri" w:eastAsia="Calibri" w:hAnsi="Calibri" w:cs="Times New Roman"/>
        </w:rPr>
      </w:pPr>
    </w:p>
    <w:p w:rsidR="00692F72" w:rsidRPr="00692F72" w:rsidRDefault="00692F72" w:rsidP="00692F72">
      <w:pPr>
        <w:spacing w:after="0" w:line="254" w:lineRule="auto"/>
        <w:ind w:left="1416"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Утверждаю </w:t>
      </w:r>
    </w:p>
    <w:p w:rsidR="00692F72" w:rsidRPr="00692F72" w:rsidRDefault="00692F72" w:rsidP="00692F72">
      <w:pPr>
        <w:spacing w:after="0" w:line="254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Директор школы:</w:t>
      </w:r>
    </w:p>
    <w:p w:rsidR="00692F72" w:rsidRPr="00692F72" w:rsidRDefault="00692F72" w:rsidP="00692F72">
      <w:pPr>
        <w:spacing w:after="0"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________________Е.В.Туренко</w:t>
      </w:r>
    </w:p>
    <w:p w:rsidR="00692F72" w:rsidRPr="00692F72" w:rsidRDefault="00692F72" w:rsidP="00692F72">
      <w:pPr>
        <w:spacing w:after="0"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протокол педагогического  </w:t>
      </w:r>
    </w:p>
    <w:p w:rsidR="00692F72" w:rsidRPr="00692F72" w:rsidRDefault="00692F72" w:rsidP="00692F72">
      <w:pPr>
        <w:spacing w:after="0" w:line="254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совета №_______</w:t>
      </w:r>
    </w:p>
    <w:p w:rsidR="00692F72" w:rsidRPr="00692F72" w:rsidRDefault="00692F72" w:rsidP="00692F72">
      <w:pPr>
        <w:spacing w:after="0" w:line="254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C9777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C9777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C9777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C97778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от________________2022</w:t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</w:t>
      </w:r>
    </w:p>
    <w:p w:rsidR="00966E7E" w:rsidRDefault="00692F72" w:rsidP="00692F72">
      <w:pPr>
        <w:spacing w:line="254" w:lineRule="auto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  <w:r w:rsidRPr="00692F72">
        <w:rPr>
          <w:rFonts w:ascii="Calibri" w:eastAsia="Calibri" w:hAnsi="Calibri" w:cs="Times New Roman"/>
          <w:color w:val="000000"/>
          <w:sz w:val="28"/>
          <w:szCs w:val="28"/>
        </w:rPr>
        <w:t xml:space="preserve">                              </w:t>
      </w:r>
    </w:p>
    <w:p w:rsidR="00966E7E" w:rsidRDefault="00966E7E" w:rsidP="00692F72">
      <w:pPr>
        <w:spacing w:line="254" w:lineRule="auto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692F72" w:rsidRPr="00692F72" w:rsidRDefault="00692F72" w:rsidP="00692F72">
      <w:pPr>
        <w:spacing w:line="254" w:lineRule="auto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  <w:r w:rsidRPr="00692F72">
        <w:rPr>
          <w:rFonts w:ascii="Calibri" w:eastAsia="Calibri" w:hAnsi="Calibri" w:cs="Times New Roman"/>
          <w:color w:val="000000"/>
          <w:sz w:val="28"/>
          <w:szCs w:val="28"/>
        </w:rPr>
        <w:t xml:space="preserve">                                                                    </w:t>
      </w:r>
    </w:p>
    <w:p w:rsidR="00692F72" w:rsidRPr="00692F72" w:rsidRDefault="00692F72" w:rsidP="00692F72">
      <w:pPr>
        <w:spacing w:line="254" w:lineRule="auto"/>
        <w:jc w:val="both"/>
        <w:rPr>
          <w:rFonts w:ascii="Calibri" w:eastAsia="Calibri" w:hAnsi="Calibri" w:cs="Times New Roman"/>
          <w:color w:val="000000"/>
        </w:rPr>
      </w:pPr>
    </w:p>
    <w:p w:rsidR="00692F72" w:rsidRPr="00692F72" w:rsidRDefault="00692F72" w:rsidP="00692F72">
      <w:pPr>
        <w:spacing w:line="254" w:lineRule="auto"/>
        <w:jc w:val="both"/>
        <w:rPr>
          <w:rFonts w:ascii="Calibri" w:eastAsia="Calibri" w:hAnsi="Calibri" w:cs="Times New Roman"/>
          <w:color w:val="000000"/>
        </w:rPr>
      </w:pPr>
      <w:r w:rsidRPr="00692F72">
        <w:rPr>
          <w:rFonts w:ascii="Calibri" w:eastAsia="Calibri" w:hAnsi="Calibri" w:cs="Times New Roman"/>
          <w:color w:val="000000"/>
        </w:rPr>
        <w:t xml:space="preserve">                                                                                      </w:t>
      </w:r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Times New Roman" w:hAnsi="Georgia" w:cs="Times New Roman"/>
          <w:sz w:val="36"/>
          <w:szCs w:val="36"/>
          <w:lang w:eastAsia="ru-RU"/>
        </w:rPr>
      </w:pPr>
      <w:r w:rsidRPr="00692F72">
        <w:rPr>
          <w:rFonts w:ascii="Georgia" w:eastAsia="Times New Roman" w:hAnsi="Georgia" w:cs="Times New Roman"/>
          <w:sz w:val="36"/>
          <w:szCs w:val="36"/>
          <w:lang w:eastAsia="ru-RU"/>
        </w:rPr>
        <w:t>Дополнительная общеобразовательная программа</w:t>
      </w:r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Calibri" w:hAnsi="Georgia" w:cs="Times New Roman"/>
          <w:sz w:val="36"/>
          <w:szCs w:val="32"/>
        </w:rPr>
      </w:pPr>
      <w:r w:rsidRPr="00692F72">
        <w:rPr>
          <w:rFonts w:ascii="Georgia" w:eastAsia="Calibri" w:hAnsi="Georgia" w:cs="Times New Roman"/>
          <w:sz w:val="36"/>
          <w:szCs w:val="32"/>
        </w:rPr>
        <w:t>«Театр»</w:t>
      </w:r>
    </w:p>
    <w:p w:rsidR="00692F72" w:rsidRPr="00692F72" w:rsidRDefault="003E1794" w:rsidP="00692F72">
      <w:pPr>
        <w:spacing w:after="0" w:line="360" w:lineRule="auto"/>
        <w:jc w:val="center"/>
        <w:rPr>
          <w:rFonts w:ascii="Georgia" w:eastAsia="Calibri" w:hAnsi="Georgia" w:cs="Times New Roman"/>
          <w:sz w:val="36"/>
          <w:szCs w:val="32"/>
        </w:rPr>
      </w:pPr>
      <w:r>
        <w:rPr>
          <w:rFonts w:ascii="Georgia" w:eastAsia="Calibri" w:hAnsi="Georgia" w:cs="Times New Roman"/>
          <w:sz w:val="36"/>
          <w:szCs w:val="32"/>
        </w:rPr>
        <w:t>(возраст 10-11</w:t>
      </w:r>
      <w:r w:rsidR="00692F72" w:rsidRPr="00692F72">
        <w:rPr>
          <w:rFonts w:ascii="Georgia" w:eastAsia="Calibri" w:hAnsi="Georgia" w:cs="Times New Roman"/>
          <w:sz w:val="36"/>
          <w:szCs w:val="32"/>
        </w:rPr>
        <w:t xml:space="preserve"> лет)</w:t>
      </w:r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Times New Roman" w:hAnsi="Georgia" w:cs="Times New Roman"/>
          <w:sz w:val="36"/>
          <w:szCs w:val="36"/>
          <w:lang w:eastAsia="ru-RU"/>
        </w:rPr>
      </w:pPr>
      <w:r w:rsidRPr="00692F72">
        <w:rPr>
          <w:rFonts w:ascii="Georgia" w:eastAsia="Times New Roman" w:hAnsi="Georgia" w:cs="Times New Roman"/>
          <w:sz w:val="36"/>
          <w:szCs w:val="36"/>
          <w:lang w:eastAsia="ru-RU"/>
        </w:rPr>
        <w:t>Срок реализации программы 1 год</w:t>
      </w:r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  <w:r w:rsidRPr="00692F72">
        <w:rPr>
          <w:rFonts w:ascii="Georgia" w:eastAsia="Calibri" w:hAnsi="Georgia" w:cs="Times New Roman"/>
          <w:sz w:val="32"/>
          <w:szCs w:val="32"/>
        </w:rPr>
        <w:t xml:space="preserve">                                                Составитель рабочей программы: </w:t>
      </w:r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  <w:r w:rsidRPr="00692F72">
        <w:rPr>
          <w:rFonts w:ascii="Georgia" w:eastAsia="Calibri" w:hAnsi="Georgia" w:cs="Times New Roman"/>
          <w:sz w:val="32"/>
          <w:szCs w:val="32"/>
        </w:rPr>
        <w:t xml:space="preserve">                                                   Симанкова Марина Евгеньевна,</w:t>
      </w:r>
    </w:p>
    <w:p w:rsidR="00692F72" w:rsidRPr="00692F72" w:rsidRDefault="00692F72" w:rsidP="008D71CF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  <w:r w:rsidRPr="00692F72">
        <w:rPr>
          <w:rFonts w:ascii="Georgia" w:eastAsia="Calibri" w:hAnsi="Georgia" w:cs="Times New Roman"/>
          <w:sz w:val="32"/>
          <w:szCs w:val="32"/>
        </w:rPr>
        <w:t xml:space="preserve">                                          педагог </w:t>
      </w:r>
      <w:r w:rsidR="008D71CF">
        <w:rPr>
          <w:rFonts w:ascii="Georgia" w:eastAsia="Calibri" w:hAnsi="Georgia" w:cs="Times New Roman"/>
          <w:sz w:val="32"/>
          <w:szCs w:val="32"/>
        </w:rPr>
        <w:t>- организатор</w:t>
      </w:r>
      <w:bookmarkStart w:id="0" w:name="_GoBack"/>
      <w:bookmarkEnd w:id="0"/>
    </w:p>
    <w:p w:rsidR="00692F72" w:rsidRPr="00692F72" w:rsidRDefault="00692F72" w:rsidP="00692F72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  <w:r w:rsidRPr="00692F72">
        <w:rPr>
          <w:rFonts w:ascii="Georgia" w:eastAsia="Calibri" w:hAnsi="Georgia" w:cs="Times New Roman"/>
          <w:sz w:val="32"/>
          <w:szCs w:val="32"/>
        </w:rPr>
        <w:t xml:space="preserve">                             </w:t>
      </w:r>
      <w:r w:rsidR="00C97778">
        <w:rPr>
          <w:rFonts w:ascii="Georgia" w:eastAsia="Calibri" w:hAnsi="Georgia" w:cs="Times New Roman"/>
          <w:sz w:val="32"/>
          <w:szCs w:val="32"/>
        </w:rPr>
        <w:t xml:space="preserve">           Год составления: 2022</w:t>
      </w:r>
    </w:p>
    <w:p w:rsidR="00692F72" w:rsidRPr="00692F72" w:rsidRDefault="00692F72" w:rsidP="00692F72">
      <w:pPr>
        <w:spacing w:line="360" w:lineRule="auto"/>
        <w:jc w:val="center"/>
        <w:rPr>
          <w:rFonts w:ascii="Georgia" w:eastAsia="Calibri" w:hAnsi="Georgia" w:cs="Times New Roman"/>
        </w:rPr>
      </w:pPr>
    </w:p>
    <w:p w:rsidR="00692F72" w:rsidRPr="00692F72" w:rsidRDefault="00692F72" w:rsidP="00692F72">
      <w:pPr>
        <w:spacing w:line="360" w:lineRule="auto"/>
        <w:jc w:val="center"/>
        <w:rPr>
          <w:rFonts w:ascii="Georgia" w:eastAsia="Calibri" w:hAnsi="Georgia" w:cs="Times New Roman"/>
        </w:rPr>
      </w:pPr>
    </w:p>
    <w:p w:rsidR="00692F72" w:rsidRPr="00692F72" w:rsidRDefault="00C97778" w:rsidP="00692F72">
      <w:pPr>
        <w:spacing w:line="360" w:lineRule="auto"/>
        <w:jc w:val="center"/>
        <w:rPr>
          <w:rFonts w:ascii="Calibri" w:eastAsia="Calibri" w:hAnsi="Calibri" w:cs="Times New Roman"/>
        </w:rPr>
      </w:pPr>
      <w:r>
        <w:rPr>
          <w:rFonts w:ascii="Georgia" w:eastAsia="Calibri" w:hAnsi="Georgia" w:cs="Times New Roman"/>
        </w:rPr>
        <w:t>г. Нижневартовск 2022</w:t>
      </w:r>
    </w:p>
    <w:p w:rsid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Пояснительная записка.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Направленность программы «Театр» по содержанию является художественно</w:t>
      </w:r>
      <w:r w:rsidR="0052176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по функциональному предназначению – учебно-познавательной, общекультурной; по форме организации – </w:t>
      </w:r>
      <w:r w:rsidR="003E179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групповой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по времени реализации - </w:t>
      </w:r>
      <w:r w:rsidR="003E179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годичной.</w:t>
      </w:r>
    </w:p>
    <w:p w:rsidR="006351C8" w:rsidRPr="006351C8" w:rsidRDefault="006351C8" w:rsidP="00635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разработана на основе программ А.П. Ершовой, В.М. Букатова,</w:t>
      </w:r>
      <w:r w:rsidR="00692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А.Б.Немеровского; методических разработок классиков русского театра; теоретических и практических работ преподавателей сценической речи, сценического движения, театроведов.</w:t>
      </w:r>
      <w:r w:rsidRPr="006351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351C8" w:rsidRPr="006351C8" w:rsidRDefault="006351C8" w:rsidP="00635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C8">
        <w:rPr>
          <w:rFonts w:ascii="Times New Roman" w:eastAsia="Times New Roman" w:hAnsi="Times New Roman" w:cs="Times New Roman"/>
          <w:sz w:val="28"/>
          <w:szCs w:val="28"/>
        </w:rPr>
        <w:t xml:space="preserve">Сегодня, в рамках реализации новых федеральных государственных стандартов, приоритетным направлением в образовании является полноценное развитие творческой, активно мыслящей высоконравственной личности ребенка. </w:t>
      </w:r>
    </w:p>
    <w:p w:rsidR="006351C8" w:rsidRPr="006351C8" w:rsidRDefault="006351C8" w:rsidP="00635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C8">
        <w:rPr>
          <w:rFonts w:ascii="Times New Roman" w:eastAsia="Times New Roman" w:hAnsi="Times New Roman" w:cs="Times New Roman"/>
          <w:sz w:val="28"/>
          <w:szCs w:val="28"/>
        </w:rPr>
        <w:t xml:space="preserve">Одной из основных задач Образовательной программы школы и Программы развития школы является создание условий для творческой и интеллектуальной самореализации учащихся. </w:t>
      </w:r>
    </w:p>
    <w:p w:rsidR="006351C8" w:rsidRPr="006351C8" w:rsidRDefault="006351C8" w:rsidP="00635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C8">
        <w:rPr>
          <w:rFonts w:ascii="Times New Roman" w:eastAsia="Times New Roman" w:hAnsi="Times New Roman" w:cs="Times New Roman"/>
          <w:sz w:val="28"/>
          <w:szCs w:val="28"/>
        </w:rPr>
        <w:t>Данная программа направлена на создание условий для развития личности учащегося средствами театрального искусства, искусства многогранного, требующего от человека и физического, и интеллектуального, и эстетического, и эмоционального, и духовного развития.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C8">
        <w:rPr>
          <w:rFonts w:ascii="Times New Roman" w:eastAsia="Times New Roman" w:hAnsi="Times New Roman" w:cs="Times New Roman"/>
          <w:sz w:val="28"/>
          <w:szCs w:val="28"/>
        </w:rPr>
        <w:t xml:space="preserve">           Театральную самодеятельность всегда рассматривали как метод художественно-эстетического, творческого развития ребенка, как средство социализации личности.</w:t>
      </w:r>
    </w:p>
    <w:p w:rsidR="006351C8" w:rsidRPr="006351C8" w:rsidRDefault="006351C8" w:rsidP="00635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C8">
        <w:rPr>
          <w:rFonts w:ascii="Times New Roman" w:eastAsia="Times New Roman" w:hAnsi="Times New Roman" w:cs="Times New Roman"/>
          <w:sz w:val="28"/>
          <w:szCs w:val="28"/>
        </w:rPr>
        <w:t xml:space="preserve">  В основе работы театрального педагога с детьми лежит потребность и насущная необходимость для самих детей во внешнем выражении душевных процессов, переживаний и впечатлений. Театральные дисциплины позволяют поднять эту необходимость до художественно-эстетического уровня.</w:t>
      </w:r>
    </w:p>
    <w:p w:rsidR="006351C8" w:rsidRPr="006351C8" w:rsidRDefault="006351C8" w:rsidP="00635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C8">
        <w:rPr>
          <w:rFonts w:ascii="Times New Roman" w:eastAsia="Times New Roman" w:hAnsi="Times New Roman" w:cs="Times New Roman"/>
          <w:sz w:val="28"/>
          <w:szCs w:val="28"/>
        </w:rPr>
        <w:t>Ценность детского театрального творчества заключается не в результате творчества, а в самом процессе; участие вспомогательных видов творчества – технического, декоративно-изобразительного, словесного – стимулирует творческое воображение и его воплощение; использование импровизационных форм работы с детьми будит их творческую мысль и фантазию.</w:t>
      </w:r>
    </w:p>
    <w:p w:rsidR="006351C8" w:rsidRPr="006351C8" w:rsidRDefault="006351C8" w:rsidP="00635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программы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>: сформировать творческую личность, способную к восприятию произведений искусства в контексте духовной культуры человечества и подготовленную к самостоятельной творческой деятельности; совершенствовать духовно-нравственные качества личности.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51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определены ее целью и связаны как с творческой и исполнительской деятельностью участников </w:t>
      </w:r>
      <w:r w:rsidR="003E179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с эстетической функцией искусства. К их числу можно отнести: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представлений о театре как о культурном феномене, занимающем специфическое место в жизни нации и человека;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системы гуманитарных понятий, составляющих этико-эстетический компонент искусства;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эстетического вкуса как ориентира самостоятельной творческой деятельности и зрительской культуры;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эмоциональной культуры личности и социально значимого ценностного отношения к миру и искусству;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развитие внимания, как основы восприятия искусства и окружающего мира;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- развитие воображения и фантазии как необходимых компонентов творческого восприятия и творческой деятельности;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развитие логического мышления;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развитие критического мышления;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развитие творческого мышления.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Программа предмета «Театр» включает в себя </w:t>
      </w:r>
      <w:r w:rsidR="003E179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дисциплины: «Сценическое действие», «Сценическая речь», «Сценическое движение», которые предусматривают не только усвоение теоретических знаний и практических умений, но и формирование деятельностно-практического опыта, включающего работу над эскизами костюмов и декораций, изготовление декораций, реквизита.</w:t>
      </w:r>
    </w:p>
    <w:p w:rsidR="006351C8" w:rsidRPr="006351C8" w:rsidRDefault="006351C8" w:rsidP="00635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«Сценическое действие» - основная дисциплина, цель которой - ознакомление и овладение учащимися сущностью исполнительского театрального творчества: “языком действий”, выразительностью и содержательностью этого языка - и познании ими своих возможностей в творчестве. В первый год обучения учащиеся осмыслят </w:t>
      </w:r>
      <w:r w:rsidRPr="006351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поведение (действие)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основной материал актерского мастерства</w:t>
      </w:r>
      <w:r w:rsidR="00692F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Обучение сценической речи осуществляется в тесном взаимодействии с освоением актерского мастерства в рамках соответствующей дисциплины цикла «Сценическое действие». Основной целью курса является разработка и усовершенствование речевых и голосовых возможностей ученика. Главная задача курса – дать практические речевые навыки.  На занятиях по сценической речи воспитываются навыки правильного владения дыханием, голосом, дикцией, современное литературное произношение, творческое отношение к слову, выразительным средствам устной речи. Кроме того, педагог должен развивать у учащихся навыки самостоятельного образного мышления, творческую инициативу; помогать освобождаться от психофизических зажимов, вырабатывать свободное словесное общение в быту и перед аудиторией.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«Сценическое движение» - вспомогательная дисциплина, цель которой – воспитание пластической культуры учащегося. В ходе занятий учащиеся развивают и тренируют психофизический аппарат с помощью обширного комплекса упражнений. Одну из основных задач предмета составляет выработка общих двигательных навыков: конкретности и точности движения, правильности распределения мышечных усилий, ритмичности, музыкальности. Одновременно с воспитанием пластической культуры у учащихся необходимо развивать эстетический вкус, умение логически мыслить. Поэтому важное место занимают теоретические беседы, проводимые педагогом на протяжении всего курса. Существенной задачей курса является развитие пластического воображения, что достигается систематической </w:t>
      </w:r>
      <w:r w:rsidR="00966E7E">
        <w:rPr>
          <w:rFonts w:ascii="Times New Roman" w:eastAsia="Times New Roman" w:hAnsi="Times New Roman" w:cs="Times New Roman"/>
          <w:sz w:val="28"/>
          <w:szCs w:val="28"/>
          <w:lang w:eastAsia="ru-RU"/>
        </w:rPr>
        <w:t>и целенаправленной тренировкой.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351C8" w:rsidRPr="006351C8" w:rsidRDefault="006351C8" w:rsidP="00635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 детей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участвующих в</w:t>
      </w:r>
      <w:r w:rsidR="003E1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данной программы: 10-11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6351C8" w:rsidRPr="006351C8" w:rsidRDefault="00040737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реализации программы: 1 год</w:t>
      </w:r>
      <w:r w:rsidR="006351C8"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составлена из расчета следующей общей нагрузки учащихся:</w:t>
      </w:r>
    </w:p>
    <w:p w:rsidR="006351C8" w:rsidRPr="006351C8" w:rsidRDefault="00543FB1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сценическое действие – 5 часов</w:t>
      </w:r>
      <w:r w:rsidR="006351C8"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неделю,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сценическая речь – </w:t>
      </w:r>
      <w:r w:rsidR="00F9691E">
        <w:rPr>
          <w:rFonts w:ascii="Times New Roman" w:eastAsia="Times New Roman" w:hAnsi="Times New Roman" w:cs="Times New Roman"/>
          <w:sz w:val="28"/>
          <w:szCs w:val="28"/>
          <w:lang w:eastAsia="ru-RU"/>
        </w:rPr>
        <w:t>1 час</w:t>
      </w:r>
      <w:r w:rsidRPr="00172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неделю,</w:t>
      </w:r>
    </w:p>
    <w:p w:rsidR="00F9691E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сценическое движение </w:t>
      </w:r>
      <w:r w:rsidRPr="00172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720B7" w:rsidRPr="001720B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96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 в неделю.</w:t>
      </w:r>
    </w:p>
    <w:p w:rsidR="006351C8" w:rsidRPr="006351C8" w:rsidRDefault="00F9691E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296 часов</w:t>
      </w:r>
      <w:r w:rsidR="008A7651" w:rsidRPr="008A7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год, занятия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4 раза в неделю по 2</w:t>
      </w:r>
      <w:r w:rsidR="008A7651" w:rsidRPr="008A7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часа.</w:t>
      </w:r>
    </w:p>
    <w:p w:rsidR="006351C8" w:rsidRPr="006351C8" w:rsidRDefault="006351C8" w:rsidP="00635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занятий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включают в себя организационную, теоретическую и практическую части. Организационная часть должна обеспечить готовность места проведения занятия, 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наличие необходимого оборудования, реквизита. Теоретическая часть должна быть максимально компактной, включать в себя необходимую информацию по теме. Практическая часть должна занимать большее количество времени. Форму занятий можно определить как </w:t>
      </w:r>
      <w:r w:rsidR="00F969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групповую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детей.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При организации занятий педагогом предусмотрено использование разнообразных 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b/>
          <w:sz w:val="28"/>
          <w:szCs w:val="28"/>
        </w:rPr>
        <w:t>методов обучения</w:t>
      </w: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, таких как 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словесные методы (устное изложение учебного материала, тематические беседы, литературный и драматургический анализ </w:t>
      </w:r>
      <w:r w:rsidR="00F9691E">
        <w:rPr>
          <w:rFonts w:ascii="Times New Roman" w:eastAsia="Calibri" w:hAnsi="Times New Roman" w:cs="Times New Roman"/>
          <w:sz w:val="28"/>
          <w:szCs w:val="28"/>
        </w:rPr>
        <w:t>текста</w:t>
      </w: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);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наглядные (просмотр демонстрационного материала, показ педагога, посещение спектаклей в различном исполнении);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 практические (различные упражнения и тренинги, самостоятельная работа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учащихся);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частично – поисковые (наблюдения, построение и исполнение этюдов);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поисково-исследовательские (проектно-исследовательская деятельность).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При реализации авторской  программы используются следующие  </w:t>
      </w:r>
      <w:r w:rsidRPr="006351C8">
        <w:rPr>
          <w:rFonts w:ascii="Times New Roman" w:eastAsia="Calibri" w:hAnsi="Times New Roman" w:cs="Times New Roman"/>
          <w:b/>
          <w:sz w:val="28"/>
          <w:szCs w:val="28"/>
        </w:rPr>
        <w:t>педагогические технологии</w:t>
      </w: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>-  игровые, обладающие средствами, активизирующими деятельность учащихся;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>- технология    личностно-ориентированного развивающего обучения;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коммуникативная технология обучения;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технология коллективного творческого воспитания, которая построена на принципах:  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учет субъективности личности ребенка;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>- приоритет эстетических ценностей;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сотрудничество, партнерство;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групповое влияние на индивидуальные способности личности;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 xml:space="preserve">- коллективная и общественная значимость деятельности.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C8">
        <w:rPr>
          <w:rFonts w:ascii="Times New Roman" w:eastAsia="Calibri" w:hAnsi="Times New Roman" w:cs="Times New Roman"/>
          <w:sz w:val="28"/>
          <w:szCs w:val="28"/>
        </w:rPr>
        <w:t>- технология развития критического мышления.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B96" w:rsidRPr="003E6B96" w:rsidRDefault="00F9691E" w:rsidP="003E6B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окончанию </w:t>
      </w:r>
      <w:r w:rsidR="003E6B96" w:rsidRPr="003E6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обучения по дополнительной обще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образовательной программе «Театр</w:t>
      </w:r>
      <w:r w:rsidR="003E6B96" w:rsidRPr="003E6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3E6B96" w:rsidRPr="003E6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должны 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1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знать</w:t>
      </w:r>
      <w:r w:rsidRPr="006351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51C8" w:rsidRPr="00CB5A8E" w:rsidRDefault="006A71B1" w:rsidP="003C353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6922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закономерности логики действий</w:t>
      </w:r>
      <w:r w:rsidR="006351C8" w:rsidRPr="00CB5A8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351C8" w:rsidRPr="00CB5A8E" w:rsidRDefault="006351C8" w:rsidP="003C353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A8E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6A71B1">
        <w:rPr>
          <w:rFonts w:ascii="Times New Roman" w:eastAsia="Calibri" w:hAnsi="Times New Roman" w:cs="Times New Roman"/>
          <w:sz w:val="28"/>
          <w:szCs w:val="28"/>
        </w:rPr>
        <w:t>соответствии работы тела и речи</w:t>
      </w:r>
      <w:r w:rsidRPr="00CB5A8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351C8" w:rsidRPr="00CB5A8E" w:rsidRDefault="006351C8" w:rsidP="003C353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A8E">
        <w:rPr>
          <w:rFonts w:ascii="Times New Roman" w:eastAsia="Calibri" w:hAnsi="Times New Roman" w:cs="Times New Roman"/>
          <w:sz w:val="28"/>
          <w:szCs w:val="28"/>
        </w:rPr>
        <w:t>о</w:t>
      </w:r>
      <w:r w:rsidR="00C94759">
        <w:rPr>
          <w:rFonts w:ascii="Times New Roman" w:eastAsia="Calibri" w:hAnsi="Times New Roman" w:cs="Times New Roman"/>
          <w:sz w:val="28"/>
          <w:szCs w:val="28"/>
        </w:rPr>
        <w:t xml:space="preserve"> значении и способах превращения своей логики действия в логику действия персонажа</w:t>
      </w:r>
      <w:r w:rsidRPr="00CB5A8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351C8" w:rsidRPr="00CB5A8E" w:rsidRDefault="00374FF5" w:rsidP="003C353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роли конфликта </w:t>
      </w:r>
      <w:r w:rsidR="00C94759">
        <w:rPr>
          <w:rFonts w:ascii="Times New Roman" w:eastAsia="Calibri" w:hAnsi="Times New Roman" w:cs="Times New Roman"/>
          <w:sz w:val="28"/>
          <w:szCs w:val="28"/>
        </w:rPr>
        <w:t>в создании сценической выразительности</w:t>
      </w:r>
      <w:r w:rsidR="006351C8" w:rsidRPr="00CB5A8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351C8" w:rsidRPr="00374FF5" w:rsidRDefault="006351C8" w:rsidP="003C353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A8E">
        <w:rPr>
          <w:rFonts w:ascii="Times New Roman" w:eastAsia="Calibri" w:hAnsi="Times New Roman" w:cs="Times New Roman"/>
          <w:iCs/>
          <w:sz w:val="28"/>
          <w:szCs w:val="28"/>
        </w:rPr>
        <w:t>о</w:t>
      </w:r>
      <w:r w:rsidR="00B47BAD">
        <w:rPr>
          <w:rFonts w:ascii="Times New Roman" w:eastAsia="Calibri" w:hAnsi="Times New Roman" w:cs="Times New Roman"/>
          <w:iCs/>
          <w:sz w:val="28"/>
          <w:szCs w:val="28"/>
        </w:rPr>
        <w:t xml:space="preserve"> «потребности»,</w:t>
      </w:r>
      <w:r w:rsidR="0077226A">
        <w:rPr>
          <w:rFonts w:ascii="Times New Roman" w:eastAsia="Calibri" w:hAnsi="Times New Roman" w:cs="Times New Roman"/>
          <w:iCs/>
          <w:sz w:val="28"/>
          <w:szCs w:val="28"/>
        </w:rPr>
        <w:t xml:space="preserve"> «линии действия»</w:t>
      </w:r>
      <w:r w:rsidR="00B47BAD">
        <w:rPr>
          <w:rFonts w:ascii="Times New Roman" w:eastAsia="Calibri" w:hAnsi="Times New Roman" w:cs="Times New Roman"/>
          <w:iCs/>
          <w:sz w:val="28"/>
          <w:szCs w:val="28"/>
        </w:rPr>
        <w:t xml:space="preserve"> и «физическом самочувствии»</w:t>
      </w:r>
      <w:r w:rsidRPr="00CB5A8E">
        <w:rPr>
          <w:rFonts w:ascii="Times New Roman" w:eastAsia="Calibri" w:hAnsi="Times New Roman" w:cs="Times New Roman"/>
          <w:iCs/>
          <w:sz w:val="28"/>
          <w:szCs w:val="28"/>
        </w:rPr>
        <w:t>;</w:t>
      </w:r>
    </w:p>
    <w:p w:rsidR="00374FF5" w:rsidRPr="00BE29AB" w:rsidRDefault="00374FF5" w:rsidP="003C353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о смысловой и художественной функции звуковой речи;</w:t>
      </w:r>
    </w:p>
    <w:p w:rsidR="00BE29AB" w:rsidRPr="006160C2" w:rsidRDefault="00BE29AB" w:rsidP="003C353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о гигиене и профилактике профессиональных заболеваний голосо-речевого аппарата;</w:t>
      </w:r>
    </w:p>
    <w:p w:rsidR="006160C2" w:rsidRPr="00CB5A8E" w:rsidRDefault="006160C2" w:rsidP="003C353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о речевой характерности;</w:t>
      </w:r>
    </w:p>
    <w:p w:rsidR="006351C8" w:rsidRPr="00CB5A8E" w:rsidRDefault="006351C8" w:rsidP="003C35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A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уметь:</w:t>
      </w:r>
    </w:p>
    <w:p w:rsidR="006351C8" w:rsidRPr="00CB5A8E" w:rsidRDefault="00C94759" w:rsidP="003C353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оправдывать заданную цепочку словесных действий в этюде</w:t>
      </w:r>
      <w:r w:rsidR="006351C8" w:rsidRPr="00CB5A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1C8" w:rsidRPr="00CB5A8E" w:rsidRDefault="0077226A" w:rsidP="003C353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предлагаемые обстоятельства в драматическом отрывке</w:t>
      </w:r>
      <w:r w:rsidR="006351C8" w:rsidRPr="00CB5A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1C8" w:rsidRPr="00CB5A8E" w:rsidRDefault="00EE5EE1" w:rsidP="003C353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над прозаическим текстом</w:t>
      </w:r>
      <w:r w:rsidR="006351C8" w:rsidRPr="00CB5A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1C8" w:rsidRPr="00CB5A8E" w:rsidRDefault="003C3538" w:rsidP="003C353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координировать движение с работой речевого аппарата</w:t>
      </w:r>
      <w:r w:rsidR="006351C8" w:rsidRPr="00CB5A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1C8" w:rsidRPr="00CB5A8E" w:rsidRDefault="006351C8" w:rsidP="003C353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A8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репетиционной работе: поиске средств;</w:t>
      </w:r>
    </w:p>
    <w:p w:rsidR="006351C8" w:rsidRPr="006351C8" w:rsidRDefault="006351C8" w:rsidP="006351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3EE" w:rsidRPr="002053EE" w:rsidRDefault="002053EE" w:rsidP="00205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Оценочные материалы</w:t>
      </w:r>
    </w:p>
    <w:p w:rsidR="002053EE" w:rsidRPr="002053EE" w:rsidRDefault="002053EE" w:rsidP="002053EE">
      <w:pPr>
        <w:spacing w:after="0"/>
        <w:ind w:firstLine="708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053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итоговом занятии  в форме </w:t>
      </w:r>
      <w:r w:rsidRPr="002053EE">
        <w:rPr>
          <w:rFonts w:ascii="Times New Roman" w:eastAsia="Calibri" w:hAnsi="Times New Roman" w:cs="Times New Roman"/>
          <w:sz w:val="28"/>
          <w:szCs w:val="28"/>
        </w:rPr>
        <w:t xml:space="preserve">этюдов и упражнений </w:t>
      </w:r>
      <w:r w:rsidRPr="002053EE">
        <w:rPr>
          <w:rFonts w:ascii="Times New Roman" w:eastAsia="Calibri" w:hAnsi="Times New Roman" w:cs="Times New Roman"/>
          <w:color w:val="000000"/>
          <w:sz w:val="28"/>
          <w:szCs w:val="28"/>
        </w:rPr>
        <w:t>определяется уровень усвоения или не усвоения дополнительной образовательной программы.</w:t>
      </w:r>
    </w:p>
    <w:p w:rsidR="006351C8" w:rsidRPr="004A5F58" w:rsidRDefault="002053EE" w:rsidP="002053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053E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Подобная организация учета знаний и умений для контроля и оценки результатов освоения программы будет способствовать формированию и поддержанию ситуации успеха для каждого обучающегося, а также будет</w:t>
      </w:r>
    </w:p>
    <w:p w:rsidR="002106DE" w:rsidRDefault="002053EE" w:rsidP="002053EE">
      <w:pPr>
        <w:spacing w:after="0" w:line="240" w:lineRule="auto"/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</w:pPr>
      <w:r w:rsidRPr="002053E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способствовать процессу обучения в командном сотрудничестве, при котором каждый обучающийся будет значимым участником деятельности</w:t>
      </w:r>
      <w:r w:rsidRPr="002053EE"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  <w:t>.</w:t>
      </w:r>
    </w:p>
    <w:p w:rsidR="002053EE" w:rsidRPr="004A5F58" w:rsidRDefault="002053EE" w:rsidP="002053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06DE" w:rsidRPr="00A65333" w:rsidRDefault="008C3134" w:rsidP="002106DE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</w:t>
      </w:r>
      <w:r w:rsidR="002106DE" w:rsidRPr="00A65333">
        <w:rPr>
          <w:rFonts w:ascii="Times New Roman" w:eastAsia="Calibri" w:hAnsi="Times New Roman" w:cs="Times New Roman"/>
          <w:b/>
          <w:sz w:val="28"/>
          <w:szCs w:val="28"/>
        </w:rPr>
        <w:t>Учебно-тематический план курса.</w:t>
      </w:r>
    </w:p>
    <w:tbl>
      <w:tblPr>
        <w:tblStyle w:val="a3"/>
        <w:tblW w:w="1049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6662"/>
        <w:gridCol w:w="992"/>
        <w:gridCol w:w="1134"/>
        <w:gridCol w:w="993"/>
      </w:tblGrid>
      <w:tr w:rsidR="002106DE" w:rsidRPr="00A65333" w:rsidTr="00615C0E">
        <w:trPr>
          <w:trHeight w:val="435"/>
        </w:trPr>
        <w:tc>
          <w:tcPr>
            <w:tcW w:w="709" w:type="dxa"/>
            <w:vMerge w:val="restart"/>
          </w:tcPr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</w:p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>№</w:t>
            </w:r>
          </w:p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>п/п</w:t>
            </w:r>
          </w:p>
        </w:tc>
        <w:tc>
          <w:tcPr>
            <w:tcW w:w="6662" w:type="dxa"/>
            <w:vMerge w:val="restart"/>
          </w:tcPr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</w:p>
          <w:p w:rsidR="002106DE" w:rsidRPr="00A65333" w:rsidRDefault="002106DE" w:rsidP="00CB5A8E">
            <w:pPr>
              <w:ind w:left="687"/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>Название разделов, тем</w:t>
            </w:r>
          </w:p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3119" w:type="dxa"/>
            <w:gridSpan w:val="3"/>
          </w:tcPr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>Количество часов</w:t>
            </w:r>
          </w:p>
        </w:tc>
      </w:tr>
      <w:tr w:rsidR="002106DE" w:rsidRPr="00A65333" w:rsidTr="00D73658">
        <w:trPr>
          <w:trHeight w:val="360"/>
        </w:trPr>
        <w:tc>
          <w:tcPr>
            <w:tcW w:w="709" w:type="dxa"/>
            <w:vMerge/>
          </w:tcPr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>Теория</w:t>
            </w:r>
          </w:p>
        </w:tc>
        <w:tc>
          <w:tcPr>
            <w:tcW w:w="993" w:type="dxa"/>
          </w:tcPr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>Прак</w:t>
            </w:r>
            <w:r w:rsidR="00615C0E">
              <w:rPr>
                <w:rFonts w:eastAsia="Calibri" w:cs="Times New Roman"/>
                <w:sz w:val="28"/>
                <w:szCs w:val="28"/>
              </w:rPr>
              <w:t>-</w:t>
            </w:r>
            <w:r w:rsidRPr="00A65333">
              <w:rPr>
                <w:rFonts w:eastAsia="Calibri" w:cs="Times New Roman"/>
                <w:sz w:val="28"/>
                <w:szCs w:val="28"/>
              </w:rPr>
              <w:t>тика</w:t>
            </w:r>
          </w:p>
        </w:tc>
      </w:tr>
      <w:tr w:rsidR="002106DE" w:rsidRPr="00A65333" w:rsidTr="00D73658">
        <w:tc>
          <w:tcPr>
            <w:tcW w:w="709" w:type="dxa"/>
          </w:tcPr>
          <w:p w:rsidR="002106DE" w:rsidRPr="00A65333" w:rsidRDefault="002106DE" w:rsidP="00CB5A8E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  <w:lang w:val="en-US"/>
              </w:rPr>
              <w:t xml:space="preserve"> </w:t>
            </w:r>
            <w:r w:rsidRPr="00A65333">
              <w:rPr>
                <w:rFonts w:eastAsia="Calibri" w:cs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:rsidR="002106DE" w:rsidRPr="00A65333" w:rsidRDefault="002106DE" w:rsidP="00CB5A8E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>Инструктаж по технике безопасности.  Вводное занятие.</w:t>
            </w:r>
          </w:p>
        </w:tc>
        <w:tc>
          <w:tcPr>
            <w:tcW w:w="992" w:type="dxa"/>
          </w:tcPr>
          <w:p w:rsidR="002106DE" w:rsidRPr="00216731" w:rsidRDefault="00615C0E" w:rsidP="00CB5A8E">
            <w:pPr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</w:t>
            </w:r>
            <w:r w:rsidR="002106DE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2106DE" w:rsidRPr="00216731">
              <w:rPr>
                <w:rFonts w:eastAsia="Calibri" w:cs="Times New Roman"/>
                <w:b/>
                <w:sz w:val="28"/>
                <w:szCs w:val="28"/>
              </w:rPr>
              <w:t>1ч.</w:t>
            </w:r>
          </w:p>
        </w:tc>
        <w:tc>
          <w:tcPr>
            <w:tcW w:w="1134" w:type="dxa"/>
          </w:tcPr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</w:t>
            </w:r>
            <w:r w:rsidRPr="00A65333">
              <w:rPr>
                <w:rFonts w:eastAsia="Calibri" w:cs="Times New Roman"/>
                <w:sz w:val="28"/>
                <w:szCs w:val="28"/>
              </w:rPr>
              <w:t xml:space="preserve"> 1ч.</w:t>
            </w:r>
          </w:p>
        </w:tc>
        <w:tc>
          <w:tcPr>
            <w:tcW w:w="993" w:type="dxa"/>
          </w:tcPr>
          <w:p w:rsidR="002106DE" w:rsidRPr="00A65333" w:rsidRDefault="002106DE" w:rsidP="00CB5A8E">
            <w:pPr>
              <w:rPr>
                <w:rFonts w:eastAsia="Calibri" w:cs="Times New Roman"/>
                <w:sz w:val="28"/>
                <w:szCs w:val="28"/>
              </w:rPr>
            </w:pPr>
          </w:p>
        </w:tc>
      </w:tr>
      <w:tr w:rsidR="00615C0E" w:rsidRPr="00A65333" w:rsidTr="00D73658">
        <w:tc>
          <w:tcPr>
            <w:tcW w:w="709" w:type="dxa"/>
          </w:tcPr>
          <w:p w:rsidR="00615C0E" w:rsidRPr="00A65333" w:rsidRDefault="00615C0E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615C0E" w:rsidRPr="00A65333" w:rsidRDefault="00615C0E" w:rsidP="00615C0E">
            <w:pPr>
              <w:spacing w:line="276" w:lineRule="auto"/>
              <w:ind w:left="785"/>
              <w:contextualSpacing/>
              <w:rPr>
                <w:rFonts w:eastAsia="Calibri" w:cs="Times New Roman"/>
                <w:b/>
                <w:sz w:val="28"/>
                <w:szCs w:val="28"/>
              </w:rPr>
            </w:pPr>
            <w:r w:rsidRPr="00A65333">
              <w:rPr>
                <w:rFonts w:eastAsia="Calibri" w:cs="Times New Roman"/>
                <w:b/>
                <w:sz w:val="28"/>
                <w:szCs w:val="28"/>
                <w:lang w:val="en-US"/>
              </w:rPr>
              <w:t>I</w:t>
            </w:r>
            <w:r w:rsidRPr="00A65333">
              <w:rPr>
                <w:rFonts w:eastAsia="Calibri" w:cs="Times New Roman"/>
                <w:b/>
                <w:sz w:val="28"/>
                <w:szCs w:val="28"/>
              </w:rPr>
              <w:t>.              Сценическое действие.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sz w:val="28"/>
                <w:szCs w:val="28"/>
              </w:rPr>
              <w:t>185</w:t>
            </w:r>
            <w:r w:rsidRPr="00A65333">
              <w:rPr>
                <w:rFonts w:eastAsia="Calibri"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615C0E" w:rsidRPr="00A65333" w:rsidTr="00D73658">
        <w:tc>
          <w:tcPr>
            <w:tcW w:w="709" w:type="dxa"/>
          </w:tcPr>
          <w:p w:rsidR="00615C0E" w:rsidRPr="0099145E" w:rsidRDefault="00615C0E" w:rsidP="00615C0E">
            <w:pPr>
              <w:spacing w:line="276" w:lineRule="auto"/>
              <w:rPr>
                <w:sz w:val="28"/>
                <w:szCs w:val="28"/>
              </w:rPr>
            </w:pPr>
            <w:r w:rsidRPr="0099145E"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</w:tcPr>
          <w:p w:rsidR="00615C0E" w:rsidRPr="0099145E" w:rsidRDefault="00615C0E" w:rsidP="00615C0E">
            <w:pPr>
              <w:rPr>
                <w:rFonts w:eastAsia="Times New Roman"/>
                <w:sz w:val="28"/>
                <w:szCs w:val="28"/>
              </w:rPr>
            </w:pPr>
            <w:r w:rsidRPr="0099145E">
              <w:rPr>
                <w:rFonts w:eastAsia="Times New Roman"/>
                <w:sz w:val="28"/>
                <w:szCs w:val="28"/>
              </w:rPr>
              <w:t>Многообразие выразительных средств в театре.</w:t>
            </w:r>
          </w:p>
          <w:p w:rsidR="00615C0E" w:rsidRPr="0099145E" w:rsidRDefault="00615C0E" w:rsidP="00615C0E">
            <w:pPr>
              <w:rPr>
                <w:sz w:val="28"/>
                <w:szCs w:val="28"/>
              </w:rPr>
            </w:pPr>
            <w:r w:rsidRPr="0099145E">
              <w:rPr>
                <w:sz w:val="28"/>
                <w:szCs w:val="28"/>
              </w:rPr>
              <w:t>Драматургия. Декорации. Костюмы. Грим. Музыкальное и шумовое оформление. Вспомогательная роль выразительных средств. Стержень театрального искусства – исполнительское мастерство актера.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</w:t>
            </w:r>
            <w:r>
              <w:rPr>
                <w:rFonts w:eastAsia="Calibri" w:cs="Times New Roman"/>
                <w:b/>
                <w:sz w:val="28"/>
                <w:szCs w:val="28"/>
              </w:rPr>
              <w:t>1</w:t>
            </w:r>
            <w:r w:rsidRPr="00216731">
              <w:rPr>
                <w:rFonts w:eastAsia="Calibri" w:cs="Times New Roman"/>
                <w:b/>
                <w:sz w:val="28"/>
                <w:szCs w:val="28"/>
              </w:rPr>
              <w:t>ч</w:t>
            </w:r>
            <w:r w:rsidRPr="00A65333">
              <w:rPr>
                <w:rFonts w:eastAsia="Calibri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   1ч.</w:t>
            </w: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</w:tr>
      <w:tr w:rsidR="00615C0E" w:rsidRPr="00A65333" w:rsidTr="00D73658">
        <w:tc>
          <w:tcPr>
            <w:tcW w:w="709" w:type="dxa"/>
          </w:tcPr>
          <w:p w:rsidR="00615C0E" w:rsidRPr="00A65333" w:rsidRDefault="00615C0E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:rsidR="00615C0E" w:rsidRPr="00615C0E" w:rsidRDefault="00615C0E" w:rsidP="00615C0E">
            <w:pPr>
              <w:rPr>
                <w:rFonts w:eastAsia="Calibri" w:cs="Times New Roman"/>
                <w:iCs/>
                <w:sz w:val="28"/>
                <w:szCs w:val="28"/>
              </w:rPr>
            </w:pPr>
            <w:r w:rsidRPr="00615C0E">
              <w:rPr>
                <w:rFonts w:eastAsia="Calibri" w:cs="Times New Roman"/>
                <w:b/>
                <w:iCs/>
                <w:sz w:val="28"/>
                <w:szCs w:val="28"/>
              </w:rPr>
              <w:t>Вводный контроль</w:t>
            </w:r>
            <w:r w:rsidRPr="00615C0E">
              <w:rPr>
                <w:rFonts w:eastAsia="Calibri" w:cs="Times New Roman"/>
                <w:iCs/>
                <w:sz w:val="28"/>
                <w:szCs w:val="28"/>
              </w:rPr>
              <w:t>.</w:t>
            </w:r>
          </w:p>
          <w:p w:rsidR="00615C0E" w:rsidRPr="00615C0E" w:rsidRDefault="00615C0E" w:rsidP="00615C0E">
            <w:pPr>
              <w:rPr>
                <w:rFonts w:eastAsia="Calibri" w:cs="Times New Roman"/>
                <w:iCs/>
                <w:sz w:val="28"/>
                <w:szCs w:val="28"/>
              </w:rPr>
            </w:pPr>
            <w:r w:rsidRPr="00615C0E">
              <w:rPr>
                <w:rFonts w:eastAsia="Calibri" w:cs="Times New Roman"/>
                <w:iCs/>
                <w:sz w:val="28"/>
                <w:szCs w:val="28"/>
              </w:rPr>
              <w:t>Значение поведения в актерском искусстве.</w:t>
            </w:r>
          </w:p>
          <w:p w:rsidR="00615C0E" w:rsidRPr="00A65333" w:rsidRDefault="00615C0E" w:rsidP="00615C0E">
            <w:pPr>
              <w:spacing w:line="276" w:lineRule="auto"/>
              <w:contextualSpacing/>
              <w:rPr>
                <w:rFonts w:eastAsia="Calibri" w:cs="Times New Roman"/>
                <w:b/>
                <w:sz w:val="28"/>
                <w:szCs w:val="28"/>
              </w:rPr>
            </w:pPr>
            <w:r w:rsidRPr="00615C0E">
              <w:rPr>
                <w:rFonts w:eastAsia="Calibri" w:cs="Times New Roman"/>
                <w:iCs/>
                <w:sz w:val="28"/>
                <w:szCs w:val="28"/>
              </w:rPr>
              <w:t>Связь поведения в жизни и на сцене. Средства выразительности актера. Жизненные наблюдения, художественная литература, живопись, музыка, любознательность, социальная активность – основа многогранности выразительных средств.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sz w:val="28"/>
                <w:szCs w:val="28"/>
              </w:rPr>
              <w:t xml:space="preserve">   2ч.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A65333" w:rsidRDefault="003C4552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>4</w:t>
            </w:r>
          </w:p>
        </w:tc>
        <w:tc>
          <w:tcPr>
            <w:tcW w:w="6662" w:type="dxa"/>
          </w:tcPr>
          <w:p w:rsidR="00615C0E" w:rsidRPr="00A65333" w:rsidRDefault="00615C0E" w:rsidP="008C3134">
            <w:pPr>
              <w:spacing w:line="276" w:lineRule="auto"/>
              <w:rPr>
                <w:rFonts w:eastAsia="Calibri" w:cs="Times New Roman"/>
                <w:sz w:val="28"/>
                <w:szCs w:val="28"/>
              </w:rPr>
            </w:pPr>
            <w:r w:rsidRPr="008C3134">
              <w:rPr>
                <w:rFonts w:eastAsia="Calibri" w:cs="Times New Roman"/>
                <w:sz w:val="28"/>
                <w:szCs w:val="28"/>
              </w:rPr>
              <w:t>Зна</w:t>
            </w:r>
            <w:r w:rsidR="008C3134" w:rsidRPr="008C3134">
              <w:rPr>
                <w:rFonts w:eastAsia="Calibri" w:cs="Times New Roman"/>
                <w:sz w:val="28"/>
                <w:szCs w:val="28"/>
              </w:rPr>
              <w:t>чение подробностей в искусстве.</w:t>
            </w:r>
            <w:r w:rsidR="008C3134"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 w:rsidRPr="00615C0E">
              <w:rPr>
                <w:rFonts w:eastAsia="Calibri" w:cs="Times New Roman"/>
                <w:sz w:val="28"/>
                <w:szCs w:val="28"/>
              </w:rPr>
              <w:t>Предлагаемые обстоятельства.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 </w:t>
            </w:r>
            <w:r w:rsidR="003C4552">
              <w:rPr>
                <w:rFonts w:eastAsia="Calibri" w:cs="Times New Roman"/>
                <w:sz w:val="28"/>
                <w:szCs w:val="28"/>
              </w:rPr>
              <w:t>6</w:t>
            </w:r>
            <w:r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   1ч.</w:t>
            </w:r>
          </w:p>
        </w:tc>
        <w:tc>
          <w:tcPr>
            <w:tcW w:w="993" w:type="dxa"/>
          </w:tcPr>
          <w:p w:rsidR="00615C0E" w:rsidRPr="00A65333" w:rsidRDefault="00615C0E" w:rsidP="003C4552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3C4552">
              <w:rPr>
                <w:rFonts w:eastAsia="Calibri" w:cs="Times New Roman"/>
                <w:sz w:val="28"/>
                <w:szCs w:val="28"/>
              </w:rPr>
              <w:t>5ч.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A65333" w:rsidRDefault="00615C0E" w:rsidP="003C4552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3C4552" w:rsidRPr="00A65333">
              <w:rPr>
                <w:rFonts w:eastAsia="Calibri" w:cs="Times New Roman"/>
                <w:sz w:val="28"/>
                <w:szCs w:val="28"/>
              </w:rPr>
              <w:t>5</w:t>
            </w:r>
          </w:p>
        </w:tc>
        <w:tc>
          <w:tcPr>
            <w:tcW w:w="6662" w:type="dxa"/>
          </w:tcPr>
          <w:p w:rsidR="00615C0E" w:rsidRPr="00A65333" w:rsidRDefault="003C4552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3C4552">
              <w:rPr>
                <w:rFonts w:eastAsia="Calibri" w:cs="Times New Roman"/>
                <w:sz w:val="28"/>
                <w:szCs w:val="28"/>
              </w:rPr>
              <w:t>Исторический период. Быт. Характеры.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</w:t>
            </w:r>
            <w:r w:rsidR="003C4552">
              <w:rPr>
                <w:rFonts w:eastAsia="Calibri" w:cs="Times New Roman"/>
                <w:sz w:val="28"/>
                <w:szCs w:val="28"/>
              </w:rPr>
              <w:t xml:space="preserve">  2</w:t>
            </w:r>
            <w:r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3C4552" w:rsidP="003C4552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993" w:type="dxa"/>
          </w:tcPr>
          <w:p w:rsidR="00615C0E" w:rsidRPr="00A65333" w:rsidRDefault="003C4552" w:rsidP="003C4552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2ч.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A65333" w:rsidRDefault="00615C0E" w:rsidP="003C4552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3C4552" w:rsidRPr="00A65333">
              <w:rPr>
                <w:rFonts w:eastAsia="Calibri" w:cs="Times New Roman"/>
                <w:sz w:val="28"/>
                <w:szCs w:val="28"/>
              </w:rPr>
              <w:t>6</w:t>
            </w:r>
          </w:p>
        </w:tc>
        <w:tc>
          <w:tcPr>
            <w:tcW w:w="6662" w:type="dxa"/>
          </w:tcPr>
          <w:p w:rsidR="003C4552" w:rsidRPr="008C3134" w:rsidRDefault="003C4552" w:rsidP="003C4552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8C3134">
              <w:rPr>
                <w:rFonts w:eastAsia="Calibri" w:cs="Times New Roman"/>
                <w:sz w:val="28"/>
                <w:szCs w:val="28"/>
                <w:lang w:eastAsia="ru-RU"/>
              </w:rPr>
              <w:t>Целесообраз</w:t>
            </w:r>
            <w:r w:rsidRPr="008C3134">
              <w:rPr>
                <w:rFonts w:eastAsia="Calibri" w:cs="Times New Roman"/>
                <w:sz w:val="28"/>
                <w:szCs w:val="28"/>
              </w:rPr>
              <w:t xml:space="preserve">ность сценического действия. </w:t>
            </w:r>
          </w:p>
          <w:p w:rsidR="00615C0E" w:rsidRPr="00A65333" w:rsidRDefault="003C4552" w:rsidP="003C4552">
            <w:pPr>
              <w:rPr>
                <w:rFonts w:eastAsia="Calibri" w:cs="Times New Roman"/>
                <w:sz w:val="28"/>
                <w:szCs w:val="28"/>
              </w:rPr>
            </w:pPr>
            <w:r w:rsidRPr="003C4552">
              <w:rPr>
                <w:rFonts w:eastAsia="Calibri" w:cs="Times New Roman"/>
                <w:sz w:val="28"/>
                <w:szCs w:val="28"/>
                <w:lang w:eastAsia="ru-RU"/>
              </w:rPr>
              <w:t>Сцена – место действия. Что я делаю? (действие). Ради чего я это делаю? (цель, хотение). Как я это делаю? (приспособления – импровизационный момент).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</w:t>
            </w:r>
            <w:r w:rsidR="003C4552">
              <w:rPr>
                <w:rFonts w:eastAsia="Calibri" w:cs="Times New Roman"/>
                <w:sz w:val="28"/>
                <w:szCs w:val="28"/>
              </w:rPr>
              <w:t>24</w:t>
            </w:r>
            <w:r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   </w:t>
            </w:r>
            <w:r>
              <w:rPr>
                <w:rFonts w:eastAsia="Calibri" w:cs="Times New Roman"/>
                <w:sz w:val="28"/>
                <w:szCs w:val="28"/>
              </w:rPr>
              <w:t>1</w:t>
            </w:r>
            <w:r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  <w:tc>
          <w:tcPr>
            <w:tcW w:w="993" w:type="dxa"/>
          </w:tcPr>
          <w:p w:rsidR="00615C0E" w:rsidRPr="00A65333" w:rsidRDefault="003C455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23</w:t>
            </w:r>
            <w:r w:rsidR="00615C0E"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A65333" w:rsidRDefault="00615C0E" w:rsidP="003C4552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3C4552" w:rsidRPr="00A65333">
              <w:rPr>
                <w:rFonts w:eastAsia="Calibri"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6662" w:type="dxa"/>
          </w:tcPr>
          <w:p w:rsidR="00615C0E" w:rsidRPr="00A65333" w:rsidRDefault="008C3134" w:rsidP="003C4552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8C3134">
              <w:rPr>
                <w:rFonts w:eastAsia="Calibri" w:cs="Times New Roman"/>
                <w:sz w:val="28"/>
                <w:szCs w:val="28"/>
              </w:rPr>
              <w:t>Органичность поведения.</w:t>
            </w:r>
            <w:r>
              <w:rPr>
                <w:rFonts w:eastAsia="Calibri" w:cs="Times New Roman"/>
                <w:sz w:val="28"/>
                <w:szCs w:val="28"/>
                <w:lang w:eastAsia="ru-RU"/>
              </w:rPr>
              <w:t xml:space="preserve"> </w:t>
            </w:r>
            <w:r w:rsidR="003C4552" w:rsidRPr="003C4552">
              <w:rPr>
                <w:rFonts w:eastAsia="Calibri" w:cs="Times New Roman"/>
                <w:sz w:val="28"/>
                <w:szCs w:val="28"/>
                <w:lang w:eastAsia="ru-RU"/>
              </w:rPr>
              <w:t>Перемена отношения к предмету. Пере</w:t>
            </w:r>
            <w:r w:rsidR="003C4552" w:rsidRPr="003C4552">
              <w:rPr>
                <w:rFonts w:eastAsia="Calibri" w:cs="Times New Roman"/>
                <w:sz w:val="28"/>
                <w:szCs w:val="28"/>
              </w:rPr>
              <w:t>мена отношения к месту действия</w:t>
            </w:r>
            <w:r w:rsidR="003C4552" w:rsidRPr="003C4552">
              <w:rPr>
                <w:rFonts w:eastAsia="Calibri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92" w:type="dxa"/>
          </w:tcPr>
          <w:p w:rsidR="00615C0E" w:rsidRPr="00A65333" w:rsidRDefault="003C455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 4</w:t>
            </w:r>
            <w:r w:rsidR="00615C0E"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3C4552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3C4552">
              <w:rPr>
                <w:rFonts w:eastAsia="Calibri" w:cs="Times New Roman"/>
                <w:sz w:val="28"/>
                <w:szCs w:val="28"/>
              </w:rPr>
              <w:t xml:space="preserve">  </w:t>
            </w:r>
            <w:r>
              <w:rPr>
                <w:rFonts w:eastAsia="Calibri" w:cs="Times New Roman"/>
                <w:sz w:val="28"/>
                <w:szCs w:val="28"/>
              </w:rPr>
              <w:t>4</w:t>
            </w:r>
            <w:r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A65333" w:rsidRDefault="003C455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Pr="00A65333">
              <w:rPr>
                <w:rFonts w:eastAsia="Calibri" w:cs="Times New Roman"/>
                <w:sz w:val="28"/>
                <w:szCs w:val="28"/>
              </w:rPr>
              <w:t>8</w:t>
            </w:r>
          </w:p>
        </w:tc>
        <w:tc>
          <w:tcPr>
            <w:tcW w:w="6662" w:type="dxa"/>
          </w:tcPr>
          <w:p w:rsidR="00615C0E" w:rsidRPr="00A65333" w:rsidRDefault="003C4552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3C4552">
              <w:rPr>
                <w:rFonts w:eastAsia="Calibri" w:cs="Times New Roman"/>
                <w:sz w:val="28"/>
                <w:szCs w:val="28"/>
              </w:rPr>
              <w:t>Перемена отношения к партнеру. Перемена отношения как условие создания сценической правды.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</w:t>
            </w:r>
            <w:r w:rsidR="003C4552">
              <w:rPr>
                <w:rFonts w:eastAsia="Calibri" w:cs="Times New Roman"/>
                <w:sz w:val="28"/>
                <w:szCs w:val="28"/>
              </w:rPr>
              <w:t xml:space="preserve"> </w:t>
            </w:r>
            <w:r>
              <w:rPr>
                <w:rFonts w:eastAsia="Calibri" w:cs="Times New Roman"/>
                <w:sz w:val="28"/>
                <w:szCs w:val="28"/>
              </w:rPr>
              <w:t>4</w:t>
            </w:r>
            <w:r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3C4552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3C4552">
              <w:rPr>
                <w:rFonts w:eastAsia="Calibri" w:cs="Times New Roman"/>
                <w:sz w:val="28"/>
                <w:szCs w:val="28"/>
              </w:rPr>
              <w:t xml:space="preserve">   4</w:t>
            </w:r>
            <w:r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A65333" w:rsidRDefault="00615C0E" w:rsidP="003C4552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3C4552">
              <w:rPr>
                <w:rFonts w:eastAsia="Calibri" w:cs="Times New Roman"/>
                <w:sz w:val="28"/>
                <w:szCs w:val="28"/>
              </w:rPr>
              <w:t>9</w:t>
            </w:r>
          </w:p>
        </w:tc>
        <w:tc>
          <w:tcPr>
            <w:tcW w:w="6662" w:type="dxa"/>
          </w:tcPr>
          <w:p w:rsidR="00615C0E" w:rsidRPr="00A65333" w:rsidRDefault="003C4552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3C4552">
              <w:rPr>
                <w:rFonts w:eastAsia="Calibri" w:cs="Times New Roman"/>
                <w:sz w:val="28"/>
                <w:szCs w:val="28"/>
              </w:rPr>
              <w:t>Необходимость события как предлагаемого обстоятельства, выбираемого для оправдания заданного сценического действия.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</w:t>
            </w:r>
            <w:r w:rsidR="003C4552">
              <w:rPr>
                <w:rFonts w:eastAsia="Calibri" w:cs="Times New Roman"/>
                <w:sz w:val="28"/>
                <w:szCs w:val="28"/>
              </w:rPr>
              <w:t xml:space="preserve"> 4</w:t>
            </w:r>
            <w:r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3C4552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3C4552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Pr="00A65333">
              <w:rPr>
                <w:rFonts w:eastAsia="Calibri" w:cs="Times New Roman"/>
                <w:sz w:val="28"/>
                <w:szCs w:val="28"/>
              </w:rPr>
              <w:t xml:space="preserve">  </w:t>
            </w:r>
            <w:r w:rsidR="003C4552">
              <w:rPr>
                <w:rFonts w:eastAsia="Calibri" w:cs="Times New Roman"/>
                <w:sz w:val="28"/>
                <w:szCs w:val="28"/>
              </w:rPr>
              <w:t>4</w:t>
            </w:r>
            <w:r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</w:tr>
      <w:tr w:rsidR="003C4552" w:rsidRPr="00A65333" w:rsidTr="00D73658">
        <w:tc>
          <w:tcPr>
            <w:tcW w:w="709" w:type="dxa"/>
          </w:tcPr>
          <w:p w:rsidR="003C4552" w:rsidRPr="00A65333" w:rsidRDefault="003C4552" w:rsidP="003C4552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6662" w:type="dxa"/>
          </w:tcPr>
          <w:p w:rsidR="009234D3" w:rsidRPr="009234D3" w:rsidRDefault="009234D3" w:rsidP="009234D3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9234D3">
              <w:rPr>
                <w:rFonts w:eastAsia="Calibri" w:cs="Times New Roman"/>
                <w:sz w:val="28"/>
                <w:szCs w:val="28"/>
                <w:lang w:eastAsia="ru-RU"/>
              </w:rPr>
              <w:t>Бесс</w:t>
            </w:r>
            <w:r w:rsidRPr="009234D3">
              <w:rPr>
                <w:rFonts w:eastAsia="Calibri" w:cs="Times New Roman"/>
                <w:sz w:val="28"/>
                <w:szCs w:val="28"/>
              </w:rPr>
              <w:t>ловесные элементы действия.</w:t>
            </w:r>
            <w:r w:rsidR="008C3134">
              <w:rPr>
                <w:rFonts w:eastAsia="Calibri" w:cs="Times New Roman"/>
                <w:sz w:val="28"/>
                <w:szCs w:val="28"/>
                <w:lang w:eastAsia="ru-RU"/>
              </w:rPr>
              <w:t xml:space="preserve"> </w:t>
            </w:r>
            <w:r w:rsidRPr="009234D3">
              <w:rPr>
                <w:rFonts w:eastAsia="Calibri" w:cs="Times New Roman"/>
                <w:sz w:val="28"/>
                <w:szCs w:val="28"/>
                <w:lang w:eastAsia="ru-RU"/>
              </w:rPr>
              <w:t>Знакомство с закономерностями логики действий. Бессловесные элементы действия и их значение (пристройки, оценки, вес, мобилизации).</w:t>
            </w:r>
          </w:p>
          <w:p w:rsidR="003C4552" w:rsidRPr="003C4552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  <w:r w:rsidRPr="009234D3">
              <w:rPr>
                <w:rFonts w:eastAsia="Calibri" w:cs="Times New Roman"/>
                <w:sz w:val="28"/>
                <w:szCs w:val="28"/>
                <w:lang w:eastAsia="ru-RU"/>
              </w:rPr>
              <w:t xml:space="preserve"> Оправдание заданных элементов действия.</w:t>
            </w:r>
          </w:p>
        </w:tc>
        <w:tc>
          <w:tcPr>
            <w:tcW w:w="992" w:type="dxa"/>
          </w:tcPr>
          <w:p w:rsidR="003C4552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6ч.</w:t>
            </w:r>
          </w:p>
        </w:tc>
        <w:tc>
          <w:tcPr>
            <w:tcW w:w="1134" w:type="dxa"/>
          </w:tcPr>
          <w:p w:rsidR="003C4552" w:rsidRPr="00A65333" w:rsidRDefault="009234D3" w:rsidP="003C4552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993" w:type="dxa"/>
          </w:tcPr>
          <w:p w:rsidR="003C4552" w:rsidRPr="00A6533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6ч.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11</w:t>
            </w:r>
          </w:p>
        </w:tc>
        <w:tc>
          <w:tcPr>
            <w:tcW w:w="6662" w:type="dxa"/>
          </w:tcPr>
          <w:p w:rsidR="009234D3" w:rsidRPr="009234D3" w:rsidRDefault="009234D3" w:rsidP="009234D3">
            <w:pPr>
              <w:rPr>
                <w:rFonts w:eastAsia="Calibri" w:cs="Times New Roman"/>
                <w:b/>
                <w:sz w:val="28"/>
                <w:szCs w:val="28"/>
                <w:lang w:eastAsia="ru-RU"/>
              </w:rPr>
            </w:pPr>
            <w:r w:rsidRPr="009234D3">
              <w:rPr>
                <w:rFonts w:eastAsia="Calibri" w:cs="Times New Roman"/>
                <w:sz w:val="28"/>
                <w:szCs w:val="28"/>
                <w:lang w:eastAsia="ru-RU"/>
              </w:rPr>
              <w:t>Включение в представление о предлагаемых обстоятельствах заданной особенности характера действия (на материале бессловесных элементов действия, заданных элементов поведения).</w:t>
            </w:r>
          </w:p>
        </w:tc>
        <w:tc>
          <w:tcPr>
            <w:tcW w:w="992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6ч.</w:t>
            </w:r>
          </w:p>
        </w:tc>
        <w:tc>
          <w:tcPr>
            <w:tcW w:w="1134" w:type="dxa"/>
          </w:tcPr>
          <w:p w:rsidR="009234D3" w:rsidRDefault="009234D3" w:rsidP="003C4552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993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6ч.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12</w:t>
            </w:r>
          </w:p>
        </w:tc>
        <w:tc>
          <w:tcPr>
            <w:tcW w:w="6662" w:type="dxa"/>
          </w:tcPr>
          <w:p w:rsidR="009234D3" w:rsidRPr="009234D3" w:rsidRDefault="009234D3" w:rsidP="009234D3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9234D3">
              <w:rPr>
                <w:rFonts w:eastAsia="Calibri" w:cs="Times New Roman"/>
                <w:sz w:val="28"/>
                <w:szCs w:val="28"/>
              </w:rPr>
              <w:t>Наблюдение их в жизни, литературе, кино, театре. Представление о неразрывной связи психического и физического в действии.</w:t>
            </w:r>
          </w:p>
        </w:tc>
        <w:tc>
          <w:tcPr>
            <w:tcW w:w="992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6ч.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1ч.</w:t>
            </w:r>
          </w:p>
        </w:tc>
        <w:tc>
          <w:tcPr>
            <w:tcW w:w="993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5ч.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13</w:t>
            </w:r>
          </w:p>
        </w:tc>
        <w:tc>
          <w:tcPr>
            <w:tcW w:w="6662" w:type="dxa"/>
          </w:tcPr>
          <w:p w:rsidR="009234D3" w:rsidRP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  <w:r w:rsidRPr="009234D3">
              <w:rPr>
                <w:rFonts w:eastAsia="Calibri" w:cs="Times New Roman"/>
                <w:sz w:val="28"/>
                <w:szCs w:val="28"/>
              </w:rPr>
              <w:t>Закономерности логики действий. Элементы действия. Оправдание заданных элементов действия.</w:t>
            </w:r>
          </w:p>
        </w:tc>
        <w:tc>
          <w:tcPr>
            <w:tcW w:w="992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6ч.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6ч.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14</w:t>
            </w:r>
          </w:p>
        </w:tc>
        <w:tc>
          <w:tcPr>
            <w:tcW w:w="6662" w:type="dxa"/>
          </w:tcPr>
          <w:p w:rsidR="009234D3" w:rsidRPr="009234D3" w:rsidRDefault="009234D3" w:rsidP="009234D3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9234D3">
              <w:rPr>
                <w:rFonts w:eastAsia="Calibri" w:cs="Times New Roman"/>
                <w:sz w:val="28"/>
                <w:szCs w:val="28"/>
                <w:lang w:eastAsia="ru-RU"/>
              </w:rPr>
              <w:t>Специфика актерских задач</w:t>
            </w:r>
            <w:r w:rsidRPr="009234D3">
              <w:rPr>
                <w:rFonts w:eastAsia="Calibri" w:cs="Times New Roman"/>
                <w:sz w:val="28"/>
                <w:szCs w:val="28"/>
              </w:rPr>
              <w:t>.</w:t>
            </w:r>
            <w:r w:rsidR="008C3134">
              <w:rPr>
                <w:rFonts w:eastAsia="Calibri" w:cs="Times New Roman"/>
                <w:sz w:val="28"/>
                <w:szCs w:val="28"/>
                <w:lang w:eastAsia="ru-RU"/>
              </w:rPr>
              <w:t xml:space="preserve"> </w:t>
            </w:r>
            <w:r w:rsidRPr="009234D3">
              <w:rPr>
                <w:rFonts w:eastAsia="Calibri" w:cs="Times New Roman"/>
                <w:sz w:val="28"/>
                <w:szCs w:val="28"/>
                <w:lang w:eastAsia="ru-RU"/>
              </w:rPr>
              <w:t>Первоначальное представление о специфике актерских задач в этюдах.</w:t>
            </w:r>
          </w:p>
        </w:tc>
        <w:tc>
          <w:tcPr>
            <w:tcW w:w="992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6662" w:type="dxa"/>
          </w:tcPr>
          <w:p w:rsidR="009234D3" w:rsidRPr="009234D3" w:rsidRDefault="009234D3" w:rsidP="009234D3">
            <w:pPr>
              <w:rPr>
                <w:rFonts w:eastAsia="Calibri" w:cs="Times New Roman"/>
                <w:b/>
                <w:sz w:val="28"/>
                <w:szCs w:val="28"/>
                <w:lang w:eastAsia="ru-RU"/>
              </w:rPr>
            </w:pPr>
            <w:r w:rsidRPr="009234D3">
              <w:rPr>
                <w:rFonts w:eastAsia="Calibri" w:cs="Times New Roman"/>
                <w:sz w:val="28"/>
                <w:szCs w:val="28"/>
                <w:lang w:eastAsia="ru-RU"/>
              </w:rPr>
              <w:t>Действенный характер актерской задачи.</w:t>
            </w:r>
          </w:p>
        </w:tc>
        <w:tc>
          <w:tcPr>
            <w:tcW w:w="992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16</w:t>
            </w:r>
          </w:p>
        </w:tc>
        <w:tc>
          <w:tcPr>
            <w:tcW w:w="6662" w:type="dxa"/>
          </w:tcPr>
          <w:p w:rsidR="009234D3" w:rsidRPr="009234D3" w:rsidRDefault="009234D3" w:rsidP="009234D3">
            <w:pPr>
              <w:rPr>
                <w:rFonts w:eastAsia="Calibri" w:cs="Times New Roman"/>
                <w:b/>
                <w:sz w:val="28"/>
                <w:szCs w:val="28"/>
                <w:lang w:eastAsia="ru-RU"/>
              </w:rPr>
            </w:pPr>
            <w:r w:rsidRPr="009234D3">
              <w:rPr>
                <w:rFonts w:eastAsia="Calibri" w:cs="Times New Roman"/>
                <w:sz w:val="28"/>
                <w:szCs w:val="28"/>
                <w:lang w:eastAsia="ru-RU"/>
              </w:rPr>
              <w:t>Предлагаемые обстоятельства как импульс, активизирующий возникновение задачи.</w:t>
            </w:r>
          </w:p>
        </w:tc>
        <w:tc>
          <w:tcPr>
            <w:tcW w:w="992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6ч.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6ч.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17</w:t>
            </w:r>
          </w:p>
        </w:tc>
        <w:tc>
          <w:tcPr>
            <w:tcW w:w="6662" w:type="dxa"/>
          </w:tcPr>
          <w:p w:rsidR="009234D3" w:rsidRPr="009234D3" w:rsidRDefault="009234D3" w:rsidP="009234D3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9234D3">
              <w:rPr>
                <w:rFonts w:eastAsia="Calibri" w:cs="Times New Roman"/>
                <w:sz w:val="28"/>
                <w:szCs w:val="28"/>
              </w:rPr>
              <w:t>Словесные действия. Подтекст.</w:t>
            </w:r>
            <w:r w:rsidR="008C3134">
              <w:rPr>
                <w:rFonts w:eastAsia="Calibri" w:cs="Times New Roman"/>
                <w:sz w:val="28"/>
                <w:szCs w:val="28"/>
                <w:lang w:eastAsia="ru-RU"/>
              </w:rPr>
              <w:t xml:space="preserve"> </w:t>
            </w:r>
            <w:r w:rsidRPr="009234D3">
              <w:rPr>
                <w:rFonts w:eastAsia="Calibri" w:cs="Times New Roman"/>
                <w:sz w:val="28"/>
                <w:szCs w:val="28"/>
                <w:lang w:eastAsia="ru-RU"/>
              </w:rPr>
              <w:t>Психофизическая выразительность речи. Речь и тело (соответствие работы тела и речи).</w:t>
            </w:r>
          </w:p>
        </w:tc>
        <w:tc>
          <w:tcPr>
            <w:tcW w:w="992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18</w:t>
            </w:r>
          </w:p>
        </w:tc>
        <w:tc>
          <w:tcPr>
            <w:tcW w:w="6662" w:type="dxa"/>
          </w:tcPr>
          <w:p w:rsidR="009234D3" w:rsidRPr="009234D3" w:rsidRDefault="009234D3" w:rsidP="009234D3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9234D3">
              <w:rPr>
                <w:rFonts w:eastAsia="Calibri" w:cs="Times New Roman"/>
                <w:sz w:val="28"/>
                <w:szCs w:val="28"/>
                <w:lang w:eastAsia="ru-RU"/>
              </w:rPr>
              <w:t>Уникальность органического воплощения каждого элемента логики действия.</w:t>
            </w:r>
          </w:p>
        </w:tc>
        <w:tc>
          <w:tcPr>
            <w:tcW w:w="992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6ч.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234D3" w:rsidRDefault="009234D3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6ч.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19</w:t>
            </w:r>
          </w:p>
        </w:tc>
        <w:tc>
          <w:tcPr>
            <w:tcW w:w="6662" w:type="dxa"/>
          </w:tcPr>
          <w:p w:rsidR="009234D3" w:rsidRPr="009234D3" w:rsidRDefault="00E65E42" w:rsidP="009234D3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Мизансцена словесного воздействия как логика действия.</w:t>
            </w:r>
          </w:p>
        </w:tc>
        <w:tc>
          <w:tcPr>
            <w:tcW w:w="992" w:type="dxa"/>
          </w:tcPr>
          <w:p w:rsidR="009234D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6ч. </w:t>
            </w:r>
          </w:p>
        </w:tc>
        <w:tc>
          <w:tcPr>
            <w:tcW w:w="1134" w:type="dxa"/>
          </w:tcPr>
          <w:p w:rsidR="009234D3" w:rsidRDefault="00E65E42" w:rsidP="009234D3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1ч.</w:t>
            </w:r>
          </w:p>
        </w:tc>
        <w:tc>
          <w:tcPr>
            <w:tcW w:w="993" w:type="dxa"/>
          </w:tcPr>
          <w:p w:rsidR="009234D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5ч.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6662" w:type="dxa"/>
          </w:tcPr>
          <w:p w:rsidR="009234D3" w:rsidRPr="009234D3" w:rsidRDefault="00E65E42" w:rsidP="00E65E42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Логика действия и предлагаемые обстоятельств</w:t>
            </w:r>
            <w:r w:rsidRPr="00E65E42">
              <w:rPr>
                <w:rFonts w:eastAsia="Calibri" w:cs="Times New Roman"/>
                <w:sz w:val="28"/>
                <w:szCs w:val="28"/>
              </w:rPr>
              <w:t>а.</w:t>
            </w: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 xml:space="preserve"> Заданные словесные воздействия как предлагаемые обстоятельства.</w:t>
            </w:r>
          </w:p>
        </w:tc>
        <w:tc>
          <w:tcPr>
            <w:tcW w:w="992" w:type="dxa"/>
          </w:tcPr>
          <w:p w:rsidR="009234D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10ч.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234D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10ч.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21</w:t>
            </w:r>
          </w:p>
        </w:tc>
        <w:tc>
          <w:tcPr>
            <w:tcW w:w="6662" w:type="dxa"/>
          </w:tcPr>
          <w:p w:rsidR="009234D3" w:rsidRPr="009234D3" w:rsidRDefault="00E65E42" w:rsidP="00E65E42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Связь словесных действий с бессло</w:t>
            </w:r>
            <w:r w:rsidRPr="00E65E42">
              <w:rPr>
                <w:rFonts w:eastAsia="Calibri" w:cs="Times New Roman"/>
                <w:sz w:val="28"/>
                <w:szCs w:val="28"/>
              </w:rPr>
              <w:t>весными элементами действия.</w:t>
            </w: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 xml:space="preserve"> Этюдное оправдание заданной цепочки словесных действий.</w:t>
            </w:r>
          </w:p>
        </w:tc>
        <w:tc>
          <w:tcPr>
            <w:tcW w:w="992" w:type="dxa"/>
          </w:tcPr>
          <w:p w:rsidR="009234D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234D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22</w:t>
            </w:r>
          </w:p>
        </w:tc>
        <w:tc>
          <w:tcPr>
            <w:tcW w:w="6662" w:type="dxa"/>
          </w:tcPr>
          <w:p w:rsidR="009234D3" w:rsidRPr="009234D3" w:rsidRDefault="00E65E42" w:rsidP="009234D3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Представление о действенном характере этюда (парного).</w:t>
            </w:r>
          </w:p>
        </w:tc>
        <w:tc>
          <w:tcPr>
            <w:tcW w:w="992" w:type="dxa"/>
          </w:tcPr>
          <w:p w:rsidR="009234D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5ч.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234D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5ч.</w:t>
            </w:r>
          </w:p>
        </w:tc>
      </w:tr>
      <w:tr w:rsidR="009234D3" w:rsidRPr="00A65333" w:rsidTr="00D73658">
        <w:tc>
          <w:tcPr>
            <w:tcW w:w="709" w:type="dxa"/>
          </w:tcPr>
          <w:p w:rsidR="009234D3" w:rsidRDefault="009234D3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23</w:t>
            </w:r>
          </w:p>
        </w:tc>
        <w:tc>
          <w:tcPr>
            <w:tcW w:w="6662" w:type="dxa"/>
          </w:tcPr>
          <w:p w:rsidR="009234D3" w:rsidRPr="009234D3" w:rsidRDefault="00E65E42" w:rsidP="00E65E42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Драматический материал как к</w:t>
            </w:r>
            <w:r w:rsidRPr="00E65E42">
              <w:rPr>
                <w:rFonts w:eastAsia="Calibri" w:cs="Times New Roman"/>
                <w:sz w:val="28"/>
                <w:szCs w:val="28"/>
              </w:rPr>
              <w:t>анва для выбора логики действий.</w:t>
            </w: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 xml:space="preserve"> Значение и способы превращения своей логики действия в логику действия персонажа.</w:t>
            </w:r>
          </w:p>
        </w:tc>
        <w:tc>
          <w:tcPr>
            <w:tcW w:w="992" w:type="dxa"/>
          </w:tcPr>
          <w:p w:rsidR="009234D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9234D3" w:rsidRDefault="009234D3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234D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E65E42" w:rsidRPr="00A65333" w:rsidTr="00D73658">
        <w:tc>
          <w:tcPr>
            <w:tcW w:w="709" w:type="dxa"/>
          </w:tcPr>
          <w:p w:rsidR="00E65E42" w:rsidRDefault="00E65E42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24</w:t>
            </w:r>
          </w:p>
        </w:tc>
        <w:tc>
          <w:tcPr>
            <w:tcW w:w="6662" w:type="dxa"/>
          </w:tcPr>
          <w:p w:rsidR="00E65E42" w:rsidRPr="00E65E42" w:rsidRDefault="00E65E42" w:rsidP="00E65E42">
            <w:pPr>
              <w:rPr>
                <w:rFonts w:eastAsia="Calibri" w:cs="Times New Roman"/>
                <w:b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Разные логики поведения одного и того же действующего лица в избранном отрывке. Специфичность замысла в театрально-исполнительском искусстве.</w:t>
            </w:r>
          </w:p>
        </w:tc>
        <w:tc>
          <w:tcPr>
            <w:tcW w:w="992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  <w:tc>
          <w:tcPr>
            <w:tcW w:w="1134" w:type="dxa"/>
          </w:tcPr>
          <w:p w:rsidR="00E65E42" w:rsidRDefault="00E65E42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</w:tr>
      <w:tr w:rsidR="00E65E42" w:rsidRPr="00A65333" w:rsidTr="00D73658">
        <w:tc>
          <w:tcPr>
            <w:tcW w:w="709" w:type="dxa"/>
          </w:tcPr>
          <w:p w:rsidR="00E65E42" w:rsidRDefault="00E65E42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25</w:t>
            </w:r>
          </w:p>
        </w:tc>
        <w:tc>
          <w:tcPr>
            <w:tcW w:w="6662" w:type="dxa"/>
          </w:tcPr>
          <w:p w:rsidR="00E65E42" w:rsidRPr="00E65E42" w:rsidRDefault="00E65E42" w:rsidP="00E65E42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</w:rPr>
              <w:t>Работа над ролью в отрывке.</w:t>
            </w:r>
            <w:r w:rsidR="008C3134">
              <w:rPr>
                <w:rFonts w:eastAsia="Calibri" w:cs="Times New Roman"/>
                <w:sz w:val="28"/>
                <w:szCs w:val="28"/>
                <w:lang w:eastAsia="ru-RU"/>
              </w:rPr>
              <w:t xml:space="preserve"> </w:t>
            </w: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Роль конфликта в создании сценической выразительности.</w:t>
            </w:r>
          </w:p>
        </w:tc>
        <w:tc>
          <w:tcPr>
            <w:tcW w:w="992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10ч.</w:t>
            </w:r>
          </w:p>
        </w:tc>
        <w:tc>
          <w:tcPr>
            <w:tcW w:w="1134" w:type="dxa"/>
          </w:tcPr>
          <w:p w:rsidR="00E65E42" w:rsidRDefault="00E65E42" w:rsidP="009234D3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1ч.</w:t>
            </w:r>
          </w:p>
        </w:tc>
        <w:tc>
          <w:tcPr>
            <w:tcW w:w="993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9ч.</w:t>
            </w:r>
          </w:p>
        </w:tc>
      </w:tr>
      <w:tr w:rsidR="00E65E42" w:rsidRPr="00A65333" w:rsidTr="00D73658">
        <w:tc>
          <w:tcPr>
            <w:tcW w:w="709" w:type="dxa"/>
          </w:tcPr>
          <w:p w:rsidR="00E65E42" w:rsidRDefault="00E65E42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26</w:t>
            </w:r>
          </w:p>
        </w:tc>
        <w:tc>
          <w:tcPr>
            <w:tcW w:w="6662" w:type="dxa"/>
          </w:tcPr>
          <w:p w:rsidR="00E65E42" w:rsidRPr="00E65E42" w:rsidRDefault="00E65E42" w:rsidP="00E65E42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Внимание, импровизация и точное выполнение задачи.</w:t>
            </w:r>
          </w:p>
        </w:tc>
        <w:tc>
          <w:tcPr>
            <w:tcW w:w="992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10ч.</w:t>
            </w:r>
          </w:p>
        </w:tc>
        <w:tc>
          <w:tcPr>
            <w:tcW w:w="1134" w:type="dxa"/>
          </w:tcPr>
          <w:p w:rsidR="00E65E42" w:rsidRDefault="00E65E42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10ч.</w:t>
            </w:r>
          </w:p>
        </w:tc>
      </w:tr>
      <w:tr w:rsidR="00E65E42" w:rsidRPr="00A65333" w:rsidTr="00D73658">
        <w:tc>
          <w:tcPr>
            <w:tcW w:w="709" w:type="dxa"/>
          </w:tcPr>
          <w:p w:rsidR="00E65E42" w:rsidRDefault="00E65E42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27</w:t>
            </w:r>
          </w:p>
        </w:tc>
        <w:tc>
          <w:tcPr>
            <w:tcW w:w="6662" w:type="dxa"/>
          </w:tcPr>
          <w:p w:rsidR="00E65E42" w:rsidRPr="00E65E42" w:rsidRDefault="00E65E42" w:rsidP="00E65E42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Простые физические действия.</w:t>
            </w:r>
          </w:p>
        </w:tc>
        <w:tc>
          <w:tcPr>
            <w:tcW w:w="992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  <w:tc>
          <w:tcPr>
            <w:tcW w:w="1134" w:type="dxa"/>
          </w:tcPr>
          <w:p w:rsidR="00E65E42" w:rsidRDefault="00E65E42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</w:tr>
      <w:tr w:rsidR="00E65E42" w:rsidRPr="00A65333" w:rsidTr="00D73658">
        <w:tc>
          <w:tcPr>
            <w:tcW w:w="709" w:type="dxa"/>
          </w:tcPr>
          <w:p w:rsidR="00E65E42" w:rsidRDefault="00E65E42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lastRenderedPageBreak/>
              <w:t>28</w:t>
            </w:r>
          </w:p>
        </w:tc>
        <w:tc>
          <w:tcPr>
            <w:tcW w:w="6662" w:type="dxa"/>
          </w:tcPr>
          <w:p w:rsidR="00E65E42" w:rsidRPr="00E65E42" w:rsidRDefault="00E65E42" w:rsidP="00E65E42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Подробность и яркость предлагаемых обстоятельств.</w:t>
            </w:r>
          </w:p>
        </w:tc>
        <w:tc>
          <w:tcPr>
            <w:tcW w:w="992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10ч.</w:t>
            </w:r>
          </w:p>
        </w:tc>
        <w:tc>
          <w:tcPr>
            <w:tcW w:w="1134" w:type="dxa"/>
          </w:tcPr>
          <w:p w:rsidR="00E65E42" w:rsidRDefault="00E65E42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10ч.</w:t>
            </w:r>
          </w:p>
        </w:tc>
      </w:tr>
      <w:tr w:rsidR="00E65E42" w:rsidRPr="00A65333" w:rsidTr="00D73658">
        <w:tc>
          <w:tcPr>
            <w:tcW w:w="709" w:type="dxa"/>
          </w:tcPr>
          <w:p w:rsidR="00E65E42" w:rsidRDefault="00E65E42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29</w:t>
            </w:r>
          </w:p>
        </w:tc>
        <w:tc>
          <w:tcPr>
            <w:tcW w:w="6662" w:type="dxa"/>
          </w:tcPr>
          <w:p w:rsidR="00E65E42" w:rsidRPr="00E65E42" w:rsidRDefault="00E65E42" w:rsidP="00E65E42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Потребность – возникновение острейшей необходимости в изменении окружающей среды, основа возникновения различных мотивов поведения, т.е. конкретных побудителей отдельных действий.</w:t>
            </w:r>
          </w:p>
        </w:tc>
        <w:tc>
          <w:tcPr>
            <w:tcW w:w="992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12ч.</w:t>
            </w:r>
          </w:p>
        </w:tc>
        <w:tc>
          <w:tcPr>
            <w:tcW w:w="1134" w:type="dxa"/>
          </w:tcPr>
          <w:p w:rsidR="00E65E42" w:rsidRDefault="00E65E42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12ч.</w:t>
            </w:r>
          </w:p>
        </w:tc>
      </w:tr>
      <w:tr w:rsidR="00E65E42" w:rsidRPr="00A65333" w:rsidTr="00D73658">
        <w:tc>
          <w:tcPr>
            <w:tcW w:w="709" w:type="dxa"/>
          </w:tcPr>
          <w:p w:rsidR="00E65E42" w:rsidRDefault="00E65E42" w:rsidP="003C4552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30</w:t>
            </w:r>
          </w:p>
        </w:tc>
        <w:tc>
          <w:tcPr>
            <w:tcW w:w="6662" w:type="dxa"/>
          </w:tcPr>
          <w:p w:rsidR="00E65E42" w:rsidRPr="00E65E42" w:rsidRDefault="00E65E42" w:rsidP="00E65E42">
            <w:pPr>
              <w:rPr>
                <w:rFonts w:eastAsia="Calibri" w:cs="Times New Roman"/>
                <w:b/>
                <w:sz w:val="28"/>
                <w:szCs w:val="28"/>
                <w:lang w:eastAsia="ru-RU"/>
              </w:rPr>
            </w:pPr>
            <w:r w:rsidRPr="00E65E42">
              <w:rPr>
                <w:rFonts w:eastAsia="Calibri" w:cs="Times New Roman"/>
                <w:sz w:val="28"/>
                <w:szCs w:val="28"/>
                <w:lang w:eastAsia="ru-RU"/>
              </w:rPr>
              <w:t>Линия действия. Физическое самочувствие.</w:t>
            </w:r>
          </w:p>
        </w:tc>
        <w:tc>
          <w:tcPr>
            <w:tcW w:w="992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14ч.</w:t>
            </w:r>
          </w:p>
        </w:tc>
        <w:tc>
          <w:tcPr>
            <w:tcW w:w="1134" w:type="dxa"/>
          </w:tcPr>
          <w:p w:rsidR="00E65E42" w:rsidRDefault="00E65E42" w:rsidP="009234D3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65E42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14ч.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A65333" w:rsidRDefault="00615C0E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615C0E" w:rsidRPr="00A65333" w:rsidRDefault="00E65E42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b/>
                <w:sz w:val="28"/>
                <w:szCs w:val="28"/>
              </w:rPr>
              <w:t xml:space="preserve">       </w:t>
            </w:r>
            <w:r w:rsidRPr="00A65333">
              <w:rPr>
                <w:rFonts w:eastAsia="Calibri" w:cs="Times New Roman"/>
                <w:b/>
                <w:sz w:val="28"/>
                <w:szCs w:val="28"/>
                <w:lang w:val="en-US"/>
              </w:rPr>
              <w:t>II</w:t>
            </w:r>
            <w:r w:rsidRPr="00A65333">
              <w:rPr>
                <w:rFonts w:eastAsia="Calibri" w:cs="Times New Roman"/>
                <w:b/>
                <w:sz w:val="28"/>
                <w:szCs w:val="28"/>
              </w:rPr>
              <w:t>.</w:t>
            </w:r>
            <w:r>
              <w:rPr>
                <w:rFonts w:eastAsia="Calibri" w:cs="Times New Roman"/>
                <w:b/>
                <w:sz w:val="28"/>
                <w:szCs w:val="28"/>
              </w:rPr>
              <w:t xml:space="preserve">       </w:t>
            </w:r>
            <w:r w:rsidR="00615C0E" w:rsidRPr="00A65333">
              <w:rPr>
                <w:rFonts w:eastAsia="Calibri" w:cs="Times New Roman"/>
                <w:b/>
                <w:sz w:val="28"/>
                <w:szCs w:val="28"/>
              </w:rPr>
              <w:t xml:space="preserve">  </w:t>
            </w:r>
            <w:r w:rsidR="00615C0E" w:rsidRPr="00A65333">
              <w:rPr>
                <w:rFonts w:eastAsia="Calibri" w:cs="Times New Roman"/>
                <w:b/>
                <w:bCs/>
                <w:sz w:val="28"/>
                <w:szCs w:val="28"/>
              </w:rPr>
              <w:t>Техника речи.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E65E42">
              <w:rPr>
                <w:rFonts w:eastAsia="Calibri" w:cs="Times New Roman"/>
                <w:b/>
                <w:sz w:val="28"/>
                <w:szCs w:val="28"/>
              </w:rPr>
              <w:t>10</w:t>
            </w:r>
            <w:r w:rsidRPr="00A65333">
              <w:rPr>
                <w:rFonts w:eastAsia="Calibri"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</w:tr>
      <w:tr w:rsidR="00D73658" w:rsidRPr="00A65333" w:rsidTr="00D73658">
        <w:tc>
          <w:tcPr>
            <w:tcW w:w="709" w:type="dxa"/>
          </w:tcPr>
          <w:p w:rsidR="00D73658" w:rsidRPr="00D73658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D73658">
              <w:rPr>
                <w:rFonts w:eastAsia="Calibri" w:cs="Times New Roman"/>
                <w:sz w:val="28"/>
                <w:szCs w:val="28"/>
              </w:rPr>
              <w:t>31</w:t>
            </w:r>
          </w:p>
        </w:tc>
        <w:tc>
          <w:tcPr>
            <w:tcW w:w="6662" w:type="dxa"/>
          </w:tcPr>
          <w:p w:rsidR="00D73658" w:rsidRDefault="00D73658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 w:rsidRPr="00D73658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 xml:space="preserve">Слово в творчестве актера. </w:t>
            </w:r>
            <w:r w:rsidRPr="00D73658">
              <w:rPr>
                <w:rFonts w:eastAsia="Calibri" w:cs="Times New Roman"/>
                <w:bCs/>
                <w:sz w:val="28"/>
                <w:szCs w:val="28"/>
                <w:lang w:eastAsia="ru-RU"/>
              </w:rPr>
              <w:t>Основные требования к произношению на сцене.</w:t>
            </w:r>
          </w:p>
        </w:tc>
        <w:tc>
          <w:tcPr>
            <w:tcW w:w="992" w:type="dxa"/>
          </w:tcPr>
          <w:p w:rsidR="00D73658" w:rsidRPr="00A65333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1ч.</w:t>
            </w:r>
          </w:p>
        </w:tc>
        <w:tc>
          <w:tcPr>
            <w:tcW w:w="1134" w:type="dxa"/>
          </w:tcPr>
          <w:p w:rsidR="00D73658" w:rsidRPr="00A65333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1ч.</w:t>
            </w:r>
          </w:p>
        </w:tc>
        <w:tc>
          <w:tcPr>
            <w:tcW w:w="993" w:type="dxa"/>
          </w:tcPr>
          <w:p w:rsidR="00D73658" w:rsidRPr="00A65333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</w:t>
            </w:r>
          </w:p>
        </w:tc>
      </w:tr>
      <w:tr w:rsidR="00D73658" w:rsidRPr="00A65333" w:rsidTr="00D73658">
        <w:tc>
          <w:tcPr>
            <w:tcW w:w="709" w:type="dxa"/>
          </w:tcPr>
          <w:p w:rsidR="00D73658" w:rsidRPr="00D73658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D73658">
              <w:rPr>
                <w:rFonts w:eastAsia="Calibri" w:cs="Times New Roman"/>
                <w:sz w:val="28"/>
                <w:szCs w:val="28"/>
              </w:rPr>
              <w:t>32</w:t>
            </w:r>
          </w:p>
        </w:tc>
        <w:tc>
          <w:tcPr>
            <w:tcW w:w="6662" w:type="dxa"/>
          </w:tcPr>
          <w:p w:rsidR="00D73658" w:rsidRDefault="007B18B0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 w:rsidRPr="007B18B0">
              <w:rPr>
                <w:rFonts w:eastAsia="Calibri" w:cs="Times New Roman"/>
                <w:bCs/>
                <w:iCs/>
                <w:sz w:val="28"/>
                <w:szCs w:val="28"/>
                <w:lang w:eastAsia="ru-RU"/>
              </w:rPr>
              <w:t>Изучение индивидуальных особенностей речи учащихся</w:t>
            </w:r>
            <w:r w:rsidRPr="007B18B0">
              <w:rPr>
                <w:rFonts w:eastAsia="Calibri" w:cs="Times New Roman"/>
                <w:sz w:val="28"/>
                <w:szCs w:val="28"/>
                <w:lang w:eastAsia="ru-RU"/>
              </w:rPr>
              <w:t>. Определение степени мышечного напряжения в области речеобразующих органов.</w:t>
            </w:r>
            <w:r w:rsidRPr="007B18B0">
              <w:rPr>
                <w:rFonts w:eastAsia="Calibri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7B18B0">
              <w:rPr>
                <w:rFonts w:eastAsia="Calibri" w:cs="Times New Roman"/>
                <w:bCs/>
                <w:sz w:val="28"/>
                <w:szCs w:val="28"/>
                <w:lang w:eastAsia="ru-RU"/>
              </w:rPr>
              <w:t>Выявление дикционных недостатков.</w:t>
            </w:r>
          </w:p>
        </w:tc>
        <w:tc>
          <w:tcPr>
            <w:tcW w:w="992" w:type="dxa"/>
          </w:tcPr>
          <w:p w:rsidR="00D73658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D73658" w:rsidRPr="00A65333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D73658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2ч.</w:t>
            </w:r>
          </w:p>
        </w:tc>
      </w:tr>
      <w:tr w:rsidR="00D73658" w:rsidRPr="00A65333" w:rsidTr="00D73658">
        <w:tc>
          <w:tcPr>
            <w:tcW w:w="709" w:type="dxa"/>
          </w:tcPr>
          <w:p w:rsidR="00D73658" w:rsidRPr="00D73658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33</w:t>
            </w:r>
          </w:p>
        </w:tc>
        <w:tc>
          <w:tcPr>
            <w:tcW w:w="6662" w:type="dxa"/>
          </w:tcPr>
          <w:p w:rsidR="00D73658" w:rsidRDefault="007B18B0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Принципы тренировки голосо-речевого аппарата</w:t>
            </w:r>
            <w:r w:rsidRPr="007B18B0">
              <w:rPr>
                <w:rFonts w:eastAsia="Calibri" w:cs="Times New Roman"/>
                <w:i/>
                <w:iCs/>
                <w:sz w:val="28"/>
                <w:szCs w:val="28"/>
                <w:lang w:eastAsia="ru-RU"/>
              </w:rPr>
              <w:t>.</w:t>
            </w:r>
            <w:r w:rsidRPr="007B18B0">
              <w:rPr>
                <w:rFonts w:eastAsia="Calibri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Снятие мышечных зажимов в области речеобразующих органов.</w:t>
            </w:r>
            <w:r w:rsidRPr="007B18B0">
              <w:rPr>
                <w:rFonts w:eastAsia="Calibri" w:cs="Times New Roman"/>
                <w:iCs/>
                <w:sz w:val="28"/>
                <w:szCs w:val="28"/>
              </w:rPr>
              <w:t xml:space="preserve"> </w:t>
            </w: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Укрепление дыхательной мускулатуры. Развитие навыка фонационного дыхания.</w:t>
            </w:r>
            <w:r w:rsidRPr="007B18B0">
              <w:rPr>
                <w:rFonts w:eastAsia="Calibri" w:cs="Times New Roman"/>
                <w:iCs/>
                <w:sz w:val="28"/>
                <w:szCs w:val="28"/>
              </w:rPr>
              <w:t xml:space="preserve"> </w:t>
            </w: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Индивидуальные и коллективные речевые и голосовые упражнения.</w:t>
            </w:r>
          </w:p>
        </w:tc>
        <w:tc>
          <w:tcPr>
            <w:tcW w:w="992" w:type="dxa"/>
          </w:tcPr>
          <w:p w:rsidR="00D73658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D73658" w:rsidRPr="00A65333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D73658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D73658" w:rsidRPr="00A65333" w:rsidTr="00D73658">
        <w:tc>
          <w:tcPr>
            <w:tcW w:w="709" w:type="dxa"/>
          </w:tcPr>
          <w:p w:rsidR="00D73658" w:rsidRPr="00D73658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34</w:t>
            </w:r>
          </w:p>
        </w:tc>
        <w:tc>
          <w:tcPr>
            <w:tcW w:w="6662" w:type="dxa"/>
          </w:tcPr>
          <w:p w:rsidR="00D73658" w:rsidRDefault="007B18B0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 xml:space="preserve">Артикуляция, дикция. Дикция как средство художественной выразительности. Классификация гласных и согласных по </w:t>
            </w:r>
            <w:r w:rsidRPr="007B18B0">
              <w:rPr>
                <w:rFonts w:eastAsia="Calibri" w:cs="Times New Roman"/>
                <w:iCs/>
                <w:sz w:val="28"/>
                <w:szCs w:val="28"/>
              </w:rPr>
              <w:t xml:space="preserve">месту и способу их образования. </w:t>
            </w: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Укрепление артикуляционной мускулатуры (артикуляционная гимнастика).</w:t>
            </w:r>
          </w:p>
        </w:tc>
        <w:tc>
          <w:tcPr>
            <w:tcW w:w="992" w:type="dxa"/>
          </w:tcPr>
          <w:p w:rsidR="00D73658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D73658" w:rsidRPr="00A65333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D73658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D73658" w:rsidRPr="00A65333" w:rsidTr="00D73658">
        <w:tc>
          <w:tcPr>
            <w:tcW w:w="709" w:type="dxa"/>
          </w:tcPr>
          <w:p w:rsidR="00D73658" w:rsidRPr="00D73658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35</w:t>
            </w:r>
          </w:p>
        </w:tc>
        <w:tc>
          <w:tcPr>
            <w:tcW w:w="6662" w:type="dxa"/>
          </w:tcPr>
          <w:p w:rsidR="00D73658" w:rsidRDefault="007B18B0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Изучение индивидуальных особенностей артикуляционного уклада учащихся.</w:t>
            </w:r>
            <w:r w:rsidRPr="007B18B0">
              <w:rPr>
                <w:rFonts w:eastAsia="Calibri" w:cs="Times New Roman"/>
                <w:iCs/>
                <w:sz w:val="28"/>
                <w:szCs w:val="28"/>
              </w:rPr>
              <w:t xml:space="preserve"> </w:t>
            </w: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Определение верных артикуляционных позиций звуков речи.</w:t>
            </w:r>
          </w:p>
        </w:tc>
        <w:tc>
          <w:tcPr>
            <w:tcW w:w="992" w:type="dxa"/>
          </w:tcPr>
          <w:p w:rsidR="00D73658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1ч.</w:t>
            </w:r>
          </w:p>
        </w:tc>
        <w:tc>
          <w:tcPr>
            <w:tcW w:w="1134" w:type="dxa"/>
          </w:tcPr>
          <w:p w:rsidR="00D73658" w:rsidRPr="00A65333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D73658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1ч.</w:t>
            </w:r>
          </w:p>
        </w:tc>
      </w:tr>
      <w:tr w:rsidR="00D73658" w:rsidRPr="00A65333" w:rsidTr="00D73658">
        <w:tc>
          <w:tcPr>
            <w:tcW w:w="709" w:type="dxa"/>
          </w:tcPr>
          <w:p w:rsidR="00D73658" w:rsidRPr="00D73658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36</w:t>
            </w:r>
          </w:p>
        </w:tc>
        <w:tc>
          <w:tcPr>
            <w:tcW w:w="6662" w:type="dxa"/>
          </w:tcPr>
          <w:p w:rsidR="00D73658" w:rsidRDefault="007B18B0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 w:rsidRPr="007B18B0">
              <w:rPr>
                <w:rFonts w:eastAsia="Calibri" w:cs="Times New Roman"/>
                <w:bCs/>
                <w:iCs/>
                <w:sz w:val="28"/>
                <w:szCs w:val="28"/>
                <w:lang w:eastAsia="ru-RU"/>
              </w:rPr>
              <w:t>Упражнения для тренировки речеобразующих органов (дикционный тренинг). Подбор индивидуальных комплексов упражнений для исправления речевых недостатков.</w:t>
            </w:r>
          </w:p>
        </w:tc>
        <w:tc>
          <w:tcPr>
            <w:tcW w:w="992" w:type="dxa"/>
          </w:tcPr>
          <w:p w:rsidR="00D73658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D73658" w:rsidRPr="00A65333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D73658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D73658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615C0E" w:rsidRPr="00A65333" w:rsidRDefault="00E65E42" w:rsidP="00615C0E">
            <w:pPr>
              <w:spacing w:line="276" w:lineRule="auto"/>
              <w:rPr>
                <w:rFonts w:eastAsia="Calibri" w:cs="Times New Roman"/>
                <w:iCs/>
                <w:sz w:val="28"/>
                <w:szCs w:val="28"/>
              </w:rPr>
            </w:pPr>
            <w:r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    </w:t>
            </w:r>
            <w:r w:rsidRPr="00A65333">
              <w:rPr>
                <w:rFonts w:eastAsia="Calibri" w:cs="Times New Roman"/>
                <w:b/>
                <w:bCs/>
                <w:iCs/>
                <w:sz w:val="28"/>
                <w:szCs w:val="28"/>
                <w:lang w:val="en-US"/>
              </w:rPr>
              <w:t>III</w:t>
            </w:r>
            <w:r w:rsidRPr="00A65333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>.</w:t>
            </w:r>
            <w:r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    </w:t>
            </w:r>
            <w:r w:rsidR="00615C0E" w:rsidRPr="00A65333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Орфоэпия.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 w:rsidRPr="00A65333"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 w:rsidR="00E65E42">
              <w:rPr>
                <w:rFonts w:eastAsia="Calibri" w:cs="Times New Roman"/>
                <w:b/>
                <w:sz w:val="28"/>
                <w:szCs w:val="28"/>
              </w:rPr>
              <w:t xml:space="preserve"> 8</w:t>
            </w:r>
            <w:r w:rsidRPr="00A65333">
              <w:rPr>
                <w:rFonts w:eastAsia="Calibri"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</w:tr>
      <w:tr w:rsidR="007B18B0" w:rsidRPr="00A65333" w:rsidTr="00D73658">
        <w:tc>
          <w:tcPr>
            <w:tcW w:w="709" w:type="dxa"/>
          </w:tcPr>
          <w:p w:rsidR="007B18B0" w:rsidRPr="00D73658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37</w:t>
            </w:r>
          </w:p>
        </w:tc>
        <w:tc>
          <w:tcPr>
            <w:tcW w:w="6662" w:type="dxa"/>
          </w:tcPr>
          <w:p w:rsidR="007B18B0" w:rsidRDefault="007B18B0" w:rsidP="007B18B0">
            <w:pPr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Понятие орфоэпии. Нормативность сценической речи как признак профессиональной культуры актера</w:t>
            </w:r>
            <w:r w:rsidRPr="007B18B0">
              <w:rPr>
                <w:rFonts w:eastAsia="Calibri" w:cs="Times New Roman"/>
                <w:i/>
                <w:iCs/>
                <w:sz w:val="28"/>
                <w:szCs w:val="28"/>
                <w:lang w:eastAsia="ru-RU"/>
              </w:rPr>
              <w:t>.</w:t>
            </w: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B18B0">
              <w:rPr>
                <w:rFonts w:eastAsia="Calibri" w:cs="Times New Roman"/>
                <w:bCs/>
                <w:sz w:val="28"/>
                <w:szCs w:val="28"/>
                <w:lang w:eastAsia="ru-RU"/>
              </w:rPr>
              <w:t>Нормы произношения и ударения в современном русском языке.</w:t>
            </w:r>
            <w:r w:rsidRPr="007B18B0">
              <w:rPr>
                <w:rFonts w:eastAsia="Calibri" w:cs="Times New Roman"/>
                <w:bCs/>
                <w:sz w:val="28"/>
                <w:szCs w:val="28"/>
              </w:rPr>
              <w:t xml:space="preserve"> </w:t>
            </w:r>
            <w:r w:rsidRPr="007B18B0">
              <w:rPr>
                <w:rFonts w:eastAsia="Calibri" w:cs="Times New Roman"/>
                <w:bCs/>
                <w:sz w:val="28"/>
                <w:szCs w:val="28"/>
                <w:lang w:eastAsia="ru-RU"/>
              </w:rPr>
              <w:t>Правила орфоэпии.</w:t>
            </w:r>
          </w:p>
        </w:tc>
        <w:tc>
          <w:tcPr>
            <w:tcW w:w="992" w:type="dxa"/>
          </w:tcPr>
          <w:p w:rsidR="007B18B0" w:rsidRPr="007B18B0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7B18B0"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7B18B0" w:rsidRPr="00A65333" w:rsidTr="00D73658">
        <w:tc>
          <w:tcPr>
            <w:tcW w:w="709" w:type="dxa"/>
          </w:tcPr>
          <w:p w:rsidR="007B18B0" w:rsidRPr="00D73658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38</w:t>
            </w:r>
          </w:p>
        </w:tc>
        <w:tc>
          <w:tcPr>
            <w:tcW w:w="6662" w:type="dxa"/>
          </w:tcPr>
          <w:p w:rsidR="007B18B0" w:rsidRDefault="007B18B0" w:rsidP="00615C0E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7B18B0">
              <w:rPr>
                <w:rFonts w:eastAsia="Calibri" w:cs="Times New Roman"/>
                <w:bCs/>
                <w:sz w:val="28"/>
                <w:szCs w:val="28"/>
                <w:lang w:eastAsia="ru-RU"/>
              </w:rPr>
              <w:t>Орфоэпический разбор текста.</w:t>
            </w:r>
          </w:p>
        </w:tc>
        <w:tc>
          <w:tcPr>
            <w:tcW w:w="992" w:type="dxa"/>
          </w:tcPr>
          <w:p w:rsidR="007B18B0" w:rsidRPr="007B18B0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7B18B0" w:rsidRPr="00A65333" w:rsidTr="00D73658">
        <w:tc>
          <w:tcPr>
            <w:tcW w:w="709" w:type="dxa"/>
          </w:tcPr>
          <w:p w:rsidR="007B18B0" w:rsidRPr="00D73658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39</w:t>
            </w:r>
          </w:p>
        </w:tc>
        <w:tc>
          <w:tcPr>
            <w:tcW w:w="6662" w:type="dxa"/>
          </w:tcPr>
          <w:p w:rsidR="007B18B0" w:rsidRDefault="007B18B0" w:rsidP="00615C0E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7B18B0">
              <w:rPr>
                <w:rFonts w:eastAsia="Calibri" w:cs="Times New Roman"/>
                <w:bCs/>
                <w:sz w:val="28"/>
                <w:szCs w:val="28"/>
                <w:lang w:eastAsia="ru-RU"/>
              </w:rPr>
              <w:t>Работа по ликвидации индивидуальных неточностей произношения (акцента, говора, просторечья и т.п.).</w:t>
            </w:r>
          </w:p>
        </w:tc>
        <w:tc>
          <w:tcPr>
            <w:tcW w:w="992" w:type="dxa"/>
          </w:tcPr>
          <w:p w:rsidR="007B18B0" w:rsidRPr="007B18B0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D73658" w:rsidRDefault="00615C0E" w:rsidP="009234D3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D73658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6662" w:type="dxa"/>
          </w:tcPr>
          <w:p w:rsidR="00615C0E" w:rsidRPr="00A65333" w:rsidRDefault="00615C0E" w:rsidP="00615C0E">
            <w:pPr>
              <w:spacing w:line="276" w:lineRule="auto"/>
              <w:rPr>
                <w:rFonts w:eastAsia="Calibri" w:cs="Times New Roman"/>
                <w:bCs/>
                <w:i/>
                <w:iCs/>
                <w:sz w:val="28"/>
                <w:szCs w:val="28"/>
              </w:rPr>
            </w:pPr>
            <w:r w:rsidRPr="00A65333">
              <w:rPr>
                <w:rFonts w:eastAsia="Times New Roman" w:cs="Times New Roman"/>
                <w:b/>
                <w:i/>
                <w:sz w:val="28"/>
                <w:szCs w:val="28"/>
              </w:rPr>
              <w:t>Промежуточный контроль.</w:t>
            </w:r>
          </w:p>
        </w:tc>
        <w:tc>
          <w:tcPr>
            <w:tcW w:w="992" w:type="dxa"/>
          </w:tcPr>
          <w:p w:rsidR="00615C0E" w:rsidRPr="007B18B0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 w:rsidRPr="007B18B0">
              <w:rPr>
                <w:rFonts w:eastAsia="Calibri" w:cs="Times New Roman"/>
                <w:sz w:val="28"/>
                <w:szCs w:val="28"/>
              </w:rPr>
              <w:t xml:space="preserve">   </w:t>
            </w:r>
            <w:r w:rsidR="007B18B0">
              <w:rPr>
                <w:rFonts w:eastAsia="Calibri" w:cs="Times New Roman"/>
                <w:sz w:val="28"/>
                <w:szCs w:val="28"/>
              </w:rPr>
              <w:t>1ч.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15C0E" w:rsidRPr="00A65333" w:rsidRDefault="00615C0E" w:rsidP="00D73658">
            <w:pPr>
              <w:rPr>
                <w:rFonts w:eastAsia="Calibri" w:cs="Times New Roman"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      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D73658" w:rsidRDefault="00615C0E" w:rsidP="00615C0E">
            <w:pPr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</w:tcPr>
          <w:p w:rsidR="00615C0E" w:rsidRPr="00A65333" w:rsidRDefault="00E65E42" w:rsidP="00615C0E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    </w:t>
            </w:r>
            <w:r w:rsidRPr="00A65333">
              <w:rPr>
                <w:rFonts w:eastAsia="Calibri" w:cs="Times New Roman"/>
                <w:b/>
                <w:bCs/>
                <w:iCs/>
                <w:sz w:val="28"/>
                <w:szCs w:val="28"/>
                <w:lang w:val="en-US"/>
              </w:rPr>
              <w:t>IV</w:t>
            </w:r>
            <w:r w:rsidRPr="00A65333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>.</w:t>
            </w:r>
            <w:r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 </w:t>
            </w:r>
            <w:r w:rsidR="00615C0E" w:rsidRPr="00A65333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Работа над текстом.</w:t>
            </w:r>
          </w:p>
        </w:tc>
        <w:tc>
          <w:tcPr>
            <w:tcW w:w="992" w:type="dxa"/>
          </w:tcPr>
          <w:p w:rsidR="00615C0E" w:rsidRPr="00A65333" w:rsidRDefault="00D73658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sz w:val="28"/>
                <w:szCs w:val="28"/>
              </w:rPr>
              <w:t xml:space="preserve">  1</w:t>
            </w:r>
            <w:r w:rsidR="00615C0E">
              <w:rPr>
                <w:rFonts w:eastAsia="Calibri" w:cs="Times New Roman"/>
                <w:b/>
                <w:sz w:val="28"/>
                <w:szCs w:val="28"/>
              </w:rPr>
              <w:t>9</w:t>
            </w:r>
            <w:r w:rsidR="00615C0E" w:rsidRPr="00A65333">
              <w:rPr>
                <w:rFonts w:eastAsia="Calibri"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</w:tr>
      <w:tr w:rsidR="007B18B0" w:rsidRPr="00A65333" w:rsidTr="00D73658">
        <w:tc>
          <w:tcPr>
            <w:tcW w:w="709" w:type="dxa"/>
          </w:tcPr>
          <w:p w:rsidR="007B18B0" w:rsidRPr="007B18B0" w:rsidRDefault="007B18B0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40</w:t>
            </w:r>
          </w:p>
        </w:tc>
        <w:tc>
          <w:tcPr>
            <w:tcW w:w="6662" w:type="dxa"/>
          </w:tcPr>
          <w:p w:rsidR="007B18B0" w:rsidRDefault="007B18B0" w:rsidP="007B18B0">
            <w:pPr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Основы смыслового анализа текста. Логика. К.С. Станиславский о законах речи. Логико-грамматический анализ структуры текста как предварительный этап его художественно-</w:t>
            </w: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lastRenderedPageBreak/>
              <w:t>творческого освоения.</w:t>
            </w:r>
          </w:p>
        </w:tc>
        <w:tc>
          <w:tcPr>
            <w:tcW w:w="992" w:type="dxa"/>
          </w:tcPr>
          <w:p w:rsidR="007B18B0" w:rsidRPr="007B18B0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lastRenderedPageBreak/>
              <w:t xml:space="preserve">  1ч.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1ч.</w:t>
            </w:r>
          </w:p>
        </w:tc>
        <w:tc>
          <w:tcPr>
            <w:tcW w:w="993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</w:tr>
      <w:tr w:rsidR="007B18B0" w:rsidRPr="00A65333" w:rsidTr="00D73658">
        <w:tc>
          <w:tcPr>
            <w:tcW w:w="709" w:type="dxa"/>
          </w:tcPr>
          <w:p w:rsidR="007B18B0" w:rsidRPr="007B18B0" w:rsidRDefault="007B18B0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lastRenderedPageBreak/>
              <w:t>41</w:t>
            </w:r>
          </w:p>
        </w:tc>
        <w:tc>
          <w:tcPr>
            <w:tcW w:w="6662" w:type="dxa"/>
          </w:tcPr>
          <w:p w:rsidR="007B18B0" w:rsidRDefault="007B18B0" w:rsidP="007B18B0">
            <w:pPr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7B18B0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Речевая пауза (смыслоразделительная,</w:t>
            </w:r>
            <w:r w:rsidRPr="007B18B0">
              <w:rPr>
                <w:rFonts w:eastAsia="Calibri" w:cs="Times New Roman"/>
                <w:iCs/>
                <w:sz w:val="28"/>
                <w:szCs w:val="28"/>
              </w:rPr>
              <w:t xml:space="preserve"> психологическая, техническая).</w:t>
            </w:r>
          </w:p>
        </w:tc>
        <w:tc>
          <w:tcPr>
            <w:tcW w:w="992" w:type="dxa"/>
          </w:tcPr>
          <w:p w:rsidR="007B18B0" w:rsidRPr="007B18B0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18B0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7B18B0" w:rsidRPr="00A65333" w:rsidTr="00D73658">
        <w:tc>
          <w:tcPr>
            <w:tcW w:w="709" w:type="dxa"/>
          </w:tcPr>
          <w:p w:rsidR="007B18B0" w:rsidRPr="007B18B0" w:rsidRDefault="007B18B0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42</w:t>
            </w:r>
          </w:p>
        </w:tc>
        <w:tc>
          <w:tcPr>
            <w:tcW w:w="6662" w:type="dxa"/>
          </w:tcPr>
          <w:p w:rsidR="007B18B0" w:rsidRDefault="005B3BA8" w:rsidP="007B18B0">
            <w:pPr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Реч</w:t>
            </w:r>
            <w:r w:rsidRPr="005B3BA8">
              <w:rPr>
                <w:rFonts w:eastAsia="Calibri" w:cs="Times New Roman"/>
                <w:iCs/>
                <w:sz w:val="28"/>
                <w:szCs w:val="28"/>
              </w:rPr>
              <w:t>евой такт. Виды речевых тактов.</w:t>
            </w:r>
          </w:p>
        </w:tc>
        <w:tc>
          <w:tcPr>
            <w:tcW w:w="992" w:type="dxa"/>
          </w:tcPr>
          <w:p w:rsidR="007B18B0" w:rsidRPr="007B18B0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18B0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7B18B0" w:rsidRPr="00A65333" w:rsidTr="00D73658">
        <w:tc>
          <w:tcPr>
            <w:tcW w:w="709" w:type="dxa"/>
          </w:tcPr>
          <w:p w:rsidR="007B18B0" w:rsidRPr="007B18B0" w:rsidRDefault="007B18B0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43</w:t>
            </w:r>
          </w:p>
        </w:tc>
        <w:tc>
          <w:tcPr>
            <w:tcW w:w="6662" w:type="dxa"/>
          </w:tcPr>
          <w:p w:rsidR="007B18B0" w:rsidRDefault="005B3BA8" w:rsidP="007B18B0">
            <w:pPr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Смысловое ударение (тактовое, фразовое, главное ударение смыслового к</w:t>
            </w:r>
            <w:r w:rsidRPr="005B3BA8">
              <w:rPr>
                <w:rFonts w:eastAsia="Calibri" w:cs="Times New Roman"/>
                <w:iCs/>
                <w:sz w:val="28"/>
                <w:szCs w:val="28"/>
              </w:rPr>
              <w:t>уска, подчеркивающее ударение).</w:t>
            </w:r>
          </w:p>
        </w:tc>
        <w:tc>
          <w:tcPr>
            <w:tcW w:w="992" w:type="dxa"/>
          </w:tcPr>
          <w:p w:rsidR="007B18B0" w:rsidRPr="007B18B0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18B0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7B18B0" w:rsidRPr="00A65333" w:rsidTr="00D73658">
        <w:tc>
          <w:tcPr>
            <w:tcW w:w="709" w:type="dxa"/>
          </w:tcPr>
          <w:p w:rsidR="007B18B0" w:rsidRPr="007B18B0" w:rsidRDefault="007B18B0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44</w:t>
            </w:r>
          </w:p>
        </w:tc>
        <w:tc>
          <w:tcPr>
            <w:tcW w:w="6662" w:type="dxa"/>
          </w:tcPr>
          <w:p w:rsidR="007B18B0" w:rsidRDefault="005B3BA8" w:rsidP="007B18B0">
            <w:pPr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Инверсия (место смыслового ударения при нарушении прямого порядка слов в речевом такте).</w:t>
            </w:r>
          </w:p>
        </w:tc>
        <w:tc>
          <w:tcPr>
            <w:tcW w:w="992" w:type="dxa"/>
          </w:tcPr>
          <w:p w:rsidR="007B18B0" w:rsidRPr="007B18B0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18B0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7B18B0" w:rsidRPr="00A65333" w:rsidTr="00D73658">
        <w:tc>
          <w:tcPr>
            <w:tcW w:w="709" w:type="dxa"/>
          </w:tcPr>
          <w:p w:rsidR="007B18B0" w:rsidRPr="007B18B0" w:rsidRDefault="007B18B0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45</w:t>
            </w:r>
          </w:p>
        </w:tc>
        <w:tc>
          <w:tcPr>
            <w:tcW w:w="6662" w:type="dxa"/>
          </w:tcPr>
          <w:p w:rsidR="007B18B0" w:rsidRDefault="005B3BA8" w:rsidP="007B18B0">
            <w:pPr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Дифференциация частей текста по смыслу. Принцип выстраивания логичес</w:t>
            </w:r>
            <w:r w:rsidRPr="005B3BA8">
              <w:rPr>
                <w:rFonts w:eastAsia="Calibri" w:cs="Times New Roman"/>
                <w:iCs/>
                <w:sz w:val="28"/>
                <w:szCs w:val="28"/>
              </w:rPr>
              <w:t>кой перспективы развития мысли.</w:t>
            </w:r>
          </w:p>
        </w:tc>
        <w:tc>
          <w:tcPr>
            <w:tcW w:w="992" w:type="dxa"/>
          </w:tcPr>
          <w:p w:rsidR="007B18B0" w:rsidRPr="007B18B0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18B0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</w:tr>
      <w:tr w:rsidR="007B18B0" w:rsidRPr="00A65333" w:rsidTr="00D73658">
        <w:tc>
          <w:tcPr>
            <w:tcW w:w="709" w:type="dxa"/>
          </w:tcPr>
          <w:p w:rsidR="007B18B0" w:rsidRPr="007B18B0" w:rsidRDefault="007B18B0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46</w:t>
            </w:r>
          </w:p>
        </w:tc>
        <w:tc>
          <w:tcPr>
            <w:tcW w:w="6662" w:type="dxa"/>
          </w:tcPr>
          <w:p w:rsidR="007B18B0" w:rsidRDefault="005B3BA8" w:rsidP="007B18B0">
            <w:pPr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Логические правила чте</w:t>
            </w:r>
            <w:r w:rsidRPr="005B3BA8">
              <w:rPr>
                <w:rFonts w:eastAsia="Calibri" w:cs="Times New Roman"/>
                <w:iCs/>
                <w:sz w:val="28"/>
                <w:szCs w:val="28"/>
              </w:rPr>
              <w:t>ния текста и знаков препинания.</w:t>
            </w:r>
          </w:p>
        </w:tc>
        <w:tc>
          <w:tcPr>
            <w:tcW w:w="992" w:type="dxa"/>
          </w:tcPr>
          <w:p w:rsidR="007B18B0" w:rsidRPr="007B18B0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18B0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7B18B0" w:rsidRPr="00A65333" w:rsidTr="00D73658">
        <w:tc>
          <w:tcPr>
            <w:tcW w:w="709" w:type="dxa"/>
          </w:tcPr>
          <w:p w:rsidR="007B18B0" w:rsidRPr="007B18B0" w:rsidRDefault="007B18B0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47</w:t>
            </w:r>
          </w:p>
        </w:tc>
        <w:tc>
          <w:tcPr>
            <w:tcW w:w="6662" w:type="dxa"/>
          </w:tcPr>
          <w:p w:rsidR="007B18B0" w:rsidRDefault="005B3BA8" w:rsidP="007B18B0">
            <w:pPr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iCs/>
                <w:sz w:val="28"/>
                <w:szCs w:val="28"/>
                <w:lang w:eastAsia="ru-RU"/>
              </w:rPr>
              <w:t>Навык письменного логического разбора произведения.</w:t>
            </w:r>
          </w:p>
        </w:tc>
        <w:tc>
          <w:tcPr>
            <w:tcW w:w="992" w:type="dxa"/>
          </w:tcPr>
          <w:p w:rsidR="007B18B0" w:rsidRPr="007B18B0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  <w:tc>
          <w:tcPr>
            <w:tcW w:w="1134" w:type="dxa"/>
          </w:tcPr>
          <w:p w:rsidR="007B18B0" w:rsidRPr="00A65333" w:rsidRDefault="007B18B0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18B0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7B18B0" w:rsidRDefault="00615C0E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662" w:type="dxa"/>
          </w:tcPr>
          <w:p w:rsidR="00615C0E" w:rsidRPr="00A65333" w:rsidRDefault="00D73658" w:rsidP="00615C0E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     </w:t>
            </w:r>
            <w:r w:rsidRPr="00A65333">
              <w:rPr>
                <w:rFonts w:eastAsia="Calibri" w:cs="Times New Roman"/>
                <w:b/>
                <w:bCs/>
                <w:iCs/>
                <w:sz w:val="28"/>
                <w:szCs w:val="28"/>
                <w:lang w:val="en-US"/>
              </w:rPr>
              <w:t>V</w:t>
            </w:r>
            <w:r w:rsidRPr="00A65333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>.</w:t>
            </w:r>
            <w:r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 </w:t>
            </w:r>
            <w:r w:rsidR="00615C0E" w:rsidRPr="00A65333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Сценическое движение.</w:t>
            </w:r>
          </w:p>
        </w:tc>
        <w:tc>
          <w:tcPr>
            <w:tcW w:w="992" w:type="dxa"/>
          </w:tcPr>
          <w:p w:rsidR="00615C0E" w:rsidRPr="00A65333" w:rsidRDefault="00615C0E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 w:rsidRPr="00A65333">
              <w:rPr>
                <w:rFonts w:eastAsia="Calibri" w:cs="Times New Roman"/>
                <w:sz w:val="28"/>
                <w:szCs w:val="28"/>
              </w:rPr>
              <w:t xml:space="preserve"> </w:t>
            </w:r>
            <w:r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="00D73658">
              <w:rPr>
                <w:rFonts w:eastAsia="Calibri" w:cs="Times New Roman"/>
                <w:b/>
                <w:sz w:val="28"/>
                <w:szCs w:val="28"/>
              </w:rPr>
              <w:t>7</w:t>
            </w:r>
            <w:r>
              <w:rPr>
                <w:rFonts w:eastAsia="Calibri" w:cs="Times New Roman"/>
                <w:b/>
                <w:sz w:val="28"/>
                <w:szCs w:val="28"/>
              </w:rPr>
              <w:t>4</w:t>
            </w:r>
            <w:r w:rsidRPr="00A65333">
              <w:rPr>
                <w:rFonts w:eastAsia="Calibri"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</w:tr>
      <w:tr w:rsidR="005B3BA8" w:rsidRPr="00A65333" w:rsidTr="00D73658">
        <w:tc>
          <w:tcPr>
            <w:tcW w:w="709" w:type="dxa"/>
          </w:tcPr>
          <w:p w:rsidR="005B3BA8" w:rsidRPr="007B18B0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48</w:t>
            </w:r>
          </w:p>
        </w:tc>
        <w:tc>
          <w:tcPr>
            <w:tcW w:w="6662" w:type="dxa"/>
          </w:tcPr>
          <w:p w:rsidR="005B3BA8" w:rsidRPr="005B3BA8" w:rsidRDefault="005B3BA8" w:rsidP="005B3BA8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5B3BA8">
              <w:rPr>
                <w:rFonts w:eastAsia="Calibri" w:cs="Times New Roman"/>
                <w:sz w:val="28"/>
                <w:szCs w:val="28"/>
              </w:rPr>
              <w:t>Тренаж физического аппарата</w:t>
            </w:r>
          </w:p>
          <w:p w:rsidR="005B3BA8" w:rsidRDefault="005B3BA8" w:rsidP="005B3BA8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sz w:val="28"/>
                <w:szCs w:val="28"/>
                <w:lang w:eastAsia="ru-RU"/>
              </w:rPr>
              <w:t>Укрепление и развитие мышц и суст</w:t>
            </w:r>
            <w:r w:rsidRPr="005B3BA8">
              <w:rPr>
                <w:rFonts w:eastAsia="Calibri" w:cs="Times New Roman"/>
                <w:sz w:val="28"/>
                <w:szCs w:val="28"/>
              </w:rPr>
              <w:t>авов.</w:t>
            </w:r>
          </w:p>
        </w:tc>
        <w:tc>
          <w:tcPr>
            <w:tcW w:w="992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Pr="007B18B0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49</w:t>
            </w:r>
          </w:p>
        </w:tc>
        <w:tc>
          <w:tcPr>
            <w:tcW w:w="6662" w:type="dxa"/>
          </w:tcPr>
          <w:p w:rsidR="005B3BA8" w:rsidRDefault="005B3BA8" w:rsidP="00615C0E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sz w:val="28"/>
                <w:szCs w:val="28"/>
              </w:rPr>
              <w:t>Коррегирующие упражнения.</w:t>
            </w:r>
          </w:p>
        </w:tc>
        <w:tc>
          <w:tcPr>
            <w:tcW w:w="992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Pr="007B18B0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50</w:t>
            </w:r>
          </w:p>
        </w:tc>
        <w:tc>
          <w:tcPr>
            <w:tcW w:w="6662" w:type="dxa"/>
          </w:tcPr>
          <w:p w:rsidR="005B3BA8" w:rsidRDefault="005B3BA8" w:rsidP="00615C0E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sz w:val="28"/>
                <w:szCs w:val="28"/>
                <w:lang w:eastAsia="ru-RU"/>
              </w:rPr>
              <w:t>Тренировка дыхания.</w:t>
            </w:r>
          </w:p>
        </w:tc>
        <w:tc>
          <w:tcPr>
            <w:tcW w:w="992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Pr="007B18B0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51</w:t>
            </w:r>
          </w:p>
        </w:tc>
        <w:tc>
          <w:tcPr>
            <w:tcW w:w="6662" w:type="dxa"/>
          </w:tcPr>
          <w:p w:rsidR="005B3BA8" w:rsidRDefault="005B3BA8" w:rsidP="00615C0E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sz w:val="28"/>
                <w:szCs w:val="28"/>
                <w:lang w:eastAsia="ru-RU"/>
              </w:rPr>
              <w:t>Развитие гибкости, ловкости, подвижности.</w:t>
            </w:r>
          </w:p>
        </w:tc>
        <w:tc>
          <w:tcPr>
            <w:tcW w:w="992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Pr="007B18B0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52</w:t>
            </w:r>
          </w:p>
        </w:tc>
        <w:tc>
          <w:tcPr>
            <w:tcW w:w="6662" w:type="dxa"/>
          </w:tcPr>
          <w:p w:rsidR="005B3BA8" w:rsidRPr="005B3BA8" w:rsidRDefault="005B3BA8" w:rsidP="005B3BA8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5B3BA8">
              <w:rPr>
                <w:rFonts w:eastAsia="Calibri" w:cs="Times New Roman"/>
                <w:sz w:val="28"/>
                <w:szCs w:val="28"/>
                <w:lang w:eastAsia="ru-RU"/>
              </w:rPr>
              <w:t>Тренировка скорости, темп</w:t>
            </w:r>
            <w:r w:rsidRPr="005B3BA8">
              <w:rPr>
                <w:rFonts w:eastAsia="Calibri" w:cs="Times New Roman"/>
                <w:sz w:val="28"/>
                <w:szCs w:val="28"/>
              </w:rPr>
              <w:t>а и контрастности в движении.</w:t>
            </w:r>
            <w:r>
              <w:rPr>
                <w:rFonts w:eastAsia="Calibri" w:cs="Times New Roman"/>
                <w:sz w:val="28"/>
                <w:szCs w:val="28"/>
                <w:lang w:eastAsia="ru-RU"/>
              </w:rPr>
              <w:t xml:space="preserve"> </w:t>
            </w:r>
            <w:r w:rsidRPr="005B3BA8">
              <w:rPr>
                <w:rFonts w:eastAsia="Calibri" w:cs="Times New Roman"/>
                <w:sz w:val="28"/>
                <w:szCs w:val="28"/>
                <w:lang w:eastAsia="ru-RU"/>
              </w:rPr>
              <w:t xml:space="preserve">Разогревание мышц, </w:t>
            </w:r>
            <w:r w:rsidRPr="005B3BA8">
              <w:rPr>
                <w:rFonts w:eastAsia="Calibri" w:cs="Times New Roman"/>
                <w:sz w:val="28"/>
                <w:szCs w:val="28"/>
              </w:rPr>
              <w:t>активизация их восприимчивости.</w:t>
            </w:r>
          </w:p>
        </w:tc>
        <w:tc>
          <w:tcPr>
            <w:tcW w:w="992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Pr="007B18B0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53</w:t>
            </w:r>
          </w:p>
        </w:tc>
        <w:tc>
          <w:tcPr>
            <w:tcW w:w="6662" w:type="dxa"/>
          </w:tcPr>
          <w:p w:rsidR="005B3BA8" w:rsidRDefault="005B3BA8" w:rsidP="00615C0E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sz w:val="28"/>
                <w:szCs w:val="28"/>
                <w:lang w:eastAsia="ru-RU"/>
              </w:rPr>
              <w:t>Овла</w:t>
            </w:r>
            <w:r w:rsidRPr="005B3BA8">
              <w:rPr>
                <w:rFonts w:eastAsia="Calibri" w:cs="Times New Roman"/>
                <w:sz w:val="28"/>
                <w:szCs w:val="28"/>
              </w:rPr>
              <w:t>дение разными темпо-скоростями.</w:t>
            </w:r>
          </w:p>
        </w:tc>
        <w:tc>
          <w:tcPr>
            <w:tcW w:w="992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3ч.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3ч.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Pr="007B18B0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54</w:t>
            </w:r>
          </w:p>
        </w:tc>
        <w:tc>
          <w:tcPr>
            <w:tcW w:w="6662" w:type="dxa"/>
          </w:tcPr>
          <w:p w:rsidR="005B3BA8" w:rsidRDefault="005B3BA8" w:rsidP="00615C0E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5B3BA8">
              <w:rPr>
                <w:rFonts w:eastAsia="Calibri" w:cs="Times New Roman"/>
                <w:sz w:val="28"/>
                <w:szCs w:val="28"/>
                <w:lang w:eastAsia="ru-RU"/>
              </w:rPr>
              <w:t>Изучение влияния физического поведения на</w:t>
            </w:r>
            <w:r w:rsidRPr="005B3BA8">
              <w:rPr>
                <w:rFonts w:eastAsia="Calibri" w:cs="Times New Roman"/>
                <w:sz w:val="28"/>
                <w:szCs w:val="28"/>
              </w:rPr>
              <w:t xml:space="preserve"> внутреннее состояние человека.</w:t>
            </w:r>
          </w:p>
        </w:tc>
        <w:tc>
          <w:tcPr>
            <w:tcW w:w="992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2ч.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55</w:t>
            </w:r>
          </w:p>
        </w:tc>
        <w:tc>
          <w:tcPr>
            <w:tcW w:w="6662" w:type="dxa"/>
          </w:tcPr>
          <w:p w:rsidR="005B3BA8" w:rsidRDefault="008C3134" w:rsidP="00615C0E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8C3134">
              <w:rPr>
                <w:rFonts w:eastAsia="Calibri" w:cs="Times New Roman"/>
                <w:sz w:val="28"/>
                <w:szCs w:val="28"/>
                <w:lang w:eastAsia="ru-RU"/>
              </w:rPr>
              <w:t>Умение контролировать «чувство времени».</w:t>
            </w:r>
          </w:p>
        </w:tc>
        <w:tc>
          <w:tcPr>
            <w:tcW w:w="992" w:type="dxa"/>
          </w:tcPr>
          <w:p w:rsidR="005B3BA8" w:rsidRPr="00A65333" w:rsidRDefault="008C3134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3ч.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8C3134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3ч.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56</w:t>
            </w:r>
          </w:p>
        </w:tc>
        <w:tc>
          <w:tcPr>
            <w:tcW w:w="6662" w:type="dxa"/>
          </w:tcPr>
          <w:p w:rsidR="005B3BA8" w:rsidRDefault="008C3134" w:rsidP="00615C0E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8C3134">
              <w:rPr>
                <w:rFonts w:eastAsia="Calibri" w:cs="Times New Roman"/>
                <w:sz w:val="28"/>
                <w:szCs w:val="28"/>
              </w:rPr>
              <w:t>Тренировка наблюдательности.</w:t>
            </w:r>
            <w:r w:rsidRPr="008C3134"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 w:rsidRPr="008C3134">
              <w:rPr>
                <w:rFonts w:eastAsia="Calibri" w:cs="Times New Roman"/>
                <w:sz w:val="28"/>
                <w:szCs w:val="28"/>
                <w:lang w:eastAsia="ru-RU"/>
              </w:rPr>
              <w:t>Упражнения на развитие умения видеть, запомнить и воспроизвести в определенный отрезок времени то или иное движение, ракурс, мизансцену.</w:t>
            </w:r>
          </w:p>
        </w:tc>
        <w:tc>
          <w:tcPr>
            <w:tcW w:w="992" w:type="dxa"/>
          </w:tcPr>
          <w:p w:rsidR="005B3BA8" w:rsidRPr="00A65333" w:rsidRDefault="008C3134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16ч.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8C3134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16ч.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57</w:t>
            </w:r>
          </w:p>
        </w:tc>
        <w:tc>
          <w:tcPr>
            <w:tcW w:w="6662" w:type="dxa"/>
          </w:tcPr>
          <w:p w:rsidR="005B3BA8" w:rsidRPr="008C3134" w:rsidRDefault="008C3134" w:rsidP="008C3134">
            <w:pPr>
              <w:tabs>
                <w:tab w:val="left" w:pos="3135"/>
              </w:tabs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8C3134">
              <w:rPr>
                <w:rFonts w:eastAsia="Calibri" w:cs="Times New Roman"/>
                <w:sz w:val="28"/>
                <w:szCs w:val="28"/>
                <w:lang w:eastAsia="ru-RU"/>
              </w:rPr>
              <w:t>Простые упражнения на ра</w:t>
            </w:r>
            <w:r w:rsidRPr="008C3134">
              <w:rPr>
                <w:rFonts w:eastAsia="Calibri" w:cs="Times New Roman"/>
                <w:sz w:val="28"/>
                <w:szCs w:val="28"/>
              </w:rPr>
              <w:t>звитие координации движений.</w:t>
            </w:r>
            <w:r>
              <w:rPr>
                <w:rFonts w:eastAsia="Calibri" w:cs="Times New Roman"/>
                <w:sz w:val="28"/>
                <w:szCs w:val="28"/>
                <w:lang w:eastAsia="ru-RU"/>
              </w:rPr>
              <w:t xml:space="preserve"> </w:t>
            </w:r>
            <w:r w:rsidRPr="008C3134">
              <w:rPr>
                <w:rFonts w:eastAsia="Calibri" w:cs="Times New Roman"/>
                <w:sz w:val="28"/>
                <w:szCs w:val="28"/>
                <w:lang w:eastAsia="ru-RU"/>
              </w:rPr>
              <w:t>Точная организация движения во времени и пространстве.</w:t>
            </w:r>
          </w:p>
        </w:tc>
        <w:tc>
          <w:tcPr>
            <w:tcW w:w="992" w:type="dxa"/>
          </w:tcPr>
          <w:p w:rsidR="005B3BA8" w:rsidRPr="00A65333" w:rsidRDefault="008C3134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18ч.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8C3134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18ч.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58</w:t>
            </w:r>
          </w:p>
        </w:tc>
        <w:tc>
          <w:tcPr>
            <w:tcW w:w="6662" w:type="dxa"/>
          </w:tcPr>
          <w:p w:rsidR="008C3134" w:rsidRPr="008C3134" w:rsidRDefault="008C3134" w:rsidP="008C3134">
            <w:pPr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8C3134">
              <w:rPr>
                <w:rFonts w:eastAsia="Calibri" w:cs="Times New Roman"/>
                <w:sz w:val="28"/>
                <w:szCs w:val="28"/>
                <w:lang w:eastAsia="ru-RU"/>
              </w:rPr>
              <w:t>Тренировка музыкальности и ритмичности</w:t>
            </w:r>
            <w:r w:rsidRPr="008C3134">
              <w:rPr>
                <w:rFonts w:eastAsia="Calibri" w:cs="Times New Roman"/>
                <w:sz w:val="28"/>
                <w:szCs w:val="28"/>
              </w:rPr>
              <w:t>.</w:t>
            </w:r>
          </w:p>
          <w:p w:rsidR="005B3BA8" w:rsidRDefault="008C3134" w:rsidP="008C3134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8C3134">
              <w:rPr>
                <w:rFonts w:eastAsia="Calibri" w:cs="Times New Roman"/>
                <w:sz w:val="28"/>
                <w:szCs w:val="28"/>
                <w:lang w:eastAsia="ru-RU"/>
              </w:rPr>
              <w:t>Упражнения на восприятие мелодии, ее темпа и ритма. Передача темпа и ритма мелодии в движениях.</w:t>
            </w:r>
          </w:p>
        </w:tc>
        <w:tc>
          <w:tcPr>
            <w:tcW w:w="992" w:type="dxa"/>
          </w:tcPr>
          <w:p w:rsidR="005B3BA8" w:rsidRPr="00A65333" w:rsidRDefault="008C3134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14ч.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8C3134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14ч.</w:t>
            </w:r>
          </w:p>
        </w:tc>
      </w:tr>
      <w:tr w:rsidR="005B3BA8" w:rsidRPr="00A65333" w:rsidTr="00D73658">
        <w:tc>
          <w:tcPr>
            <w:tcW w:w="709" w:type="dxa"/>
          </w:tcPr>
          <w:p w:rsidR="005B3BA8" w:rsidRDefault="005B3BA8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>
              <w:rPr>
                <w:rFonts w:eastAsia="Calibri" w:cs="Times New Roman"/>
                <w:bCs/>
                <w:iCs/>
                <w:sz w:val="28"/>
                <w:szCs w:val="28"/>
              </w:rPr>
              <w:t>59</w:t>
            </w:r>
          </w:p>
        </w:tc>
        <w:tc>
          <w:tcPr>
            <w:tcW w:w="6662" w:type="dxa"/>
          </w:tcPr>
          <w:p w:rsidR="005B3BA8" w:rsidRDefault="008C3134" w:rsidP="00615C0E">
            <w:pPr>
              <w:spacing w:line="276" w:lineRule="auto"/>
              <w:rPr>
                <w:rFonts w:eastAsia="Calibri" w:cs="Times New Roman"/>
                <w:b/>
                <w:bCs/>
                <w:iCs/>
                <w:sz w:val="28"/>
                <w:szCs w:val="28"/>
              </w:rPr>
            </w:pPr>
            <w:r w:rsidRPr="008C3134">
              <w:rPr>
                <w:rFonts w:eastAsia="Calibri" w:cs="Times New Roman"/>
                <w:sz w:val="28"/>
                <w:szCs w:val="28"/>
                <w:lang w:eastAsia="ru-RU"/>
              </w:rPr>
              <w:t>Исправле</w:t>
            </w:r>
            <w:r w:rsidRPr="008C3134">
              <w:rPr>
                <w:rFonts w:eastAsia="Calibri" w:cs="Times New Roman"/>
                <w:sz w:val="28"/>
                <w:szCs w:val="28"/>
              </w:rPr>
              <w:t>ние дефектов осанки, походки.</w:t>
            </w:r>
          </w:p>
        </w:tc>
        <w:tc>
          <w:tcPr>
            <w:tcW w:w="992" w:type="dxa"/>
          </w:tcPr>
          <w:p w:rsidR="005B3BA8" w:rsidRPr="00A65333" w:rsidRDefault="008C3134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  <w:tc>
          <w:tcPr>
            <w:tcW w:w="1134" w:type="dxa"/>
          </w:tcPr>
          <w:p w:rsidR="005B3BA8" w:rsidRPr="00A65333" w:rsidRDefault="005B3BA8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3BA8" w:rsidRPr="00A65333" w:rsidRDefault="008C3134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4ч.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D73658" w:rsidRDefault="00615C0E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662" w:type="dxa"/>
          </w:tcPr>
          <w:p w:rsidR="00615C0E" w:rsidRPr="00A65333" w:rsidRDefault="00615C0E" w:rsidP="00615C0E">
            <w:pPr>
              <w:spacing w:line="276" w:lineRule="auto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8"/>
              </w:rPr>
              <w:t>Итоговое</w:t>
            </w:r>
            <w:r w:rsidRPr="00A65333">
              <w:rPr>
                <w:rFonts w:eastAsia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8"/>
                <w:szCs w:val="28"/>
              </w:rPr>
              <w:t xml:space="preserve"> занятие</w:t>
            </w:r>
          </w:p>
        </w:tc>
        <w:tc>
          <w:tcPr>
            <w:tcW w:w="992" w:type="dxa"/>
          </w:tcPr>
          <w:p w:rsidR="00615C0E" w:rsidRPr="007C36C8" w:rsidRDefault="00615C0E" w:rsidP="00615C0E">
            <w:pPr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Pr="00A65333">
              <w:rPr>
                <w:rFonts w:eastAsia="Calibri" w:cs="Times New Roman"/>
                <w:sz w:val="28"/>
                <w:szCs w:val="28"/>
              </w:rPr>
              <w:t xml:space="preserve">   </w:t>
            </w:r>
            <w:r w:rsidR="007B18B0">
              <w:rPr>
                <w:rFonts w:eastAsia="Calibri" w:cs="Times New Roman"/>
                <w:b/>
                <w:sz w:val="28"/>
                <w:szCs w:val="28"/>
              </w:rPr>
              <w:t>1</w:t>
            </w:r>
            <w:r w:rsidRPr="007C36C8">
              <w:rPr>
                <w:rFonts w:eastAsia="Calibri"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</w:t>
            </w:r>
            <w:r w:rsidR="00D73658">
              <w:rPr>
                <w:rFonts w:eastAsia="Calibri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993" w:type="dxa"/>
          </w:tcPr>
          <w:p w:rsidR="00615C0E" w:rsidRPr="00A65333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  </w:t>
            </w:r>
            <w:r w:rsidR="007B18B0">
              <w:rPr>
                <w:rFonts w:eastAsia="Calibri" w:cs="Times New Roman"/>
                <w:sz w:val="28"/>
                <w:szCs w:val="28"/>
              </w:rPr>
              <w:t>1</w:t>
            </w:r>
            <w:r w:rsidR="00615C0E"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</w:tr>
      <w:tr w:rsidR="00615C0E" w:rsidRPr="00A65333" w:rsidTr="00D73658">
        <w:tc>
          <w:tcPr>
            <w:tcW w:w="709" w:type="dxa"/>
          </w:tcPr>
          <w:p w:rsidR="00615C0E" w:rsidRPr="00D73658" w:rsidRDefault="00615C0E" w:rsidP="00615C0E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662" w:type="dxa"/>
          </w:tcPr>
          <w:p w:rsidR="00615C0E" w:rsidRPr="00A65333" w:rsidRDefault="00615C0E" w:rsidP="00615C0E">
            <w:pPr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 w:rsidRPr="00A65333">
              <w:rPr>
                <w:rFonts w:eastAsia="Times New Roman" w:cs="Times New Roman"/>
                <w:sz w:val="28"/>
                <w:szCs w:val="28"/>
              </w:rPr>
              <w:t xml:space="preserve">                                                                      Всего:</w:t>
            </w:r>
          </w:p>
        </w:tc>
        <w:tc>
          <w:tcPr>
            <w:tcW w:w="992" w:type="dxa"/>
          </w:tcPr>
          <w:p w:rsidR="00615C0E" w:rsidRPr="00A65333" w:rsidRDefault="00D73658" w:rsidP="00615C0E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296</w:t>
            </w:r>
            <w:r w:rsidR="00615C0E" w:rsidRPr="00A65333">
              <w:rPr>
                <w:rFonts w:eastAsia="Calibri"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15C0E" w:rsidRPr="00A65333" w:rsidRDefault="00615C0E" w:rsidP="00615C0E">
            <w:pPr>
              <w:rPr>
                <w:rFonts w:eastAsia="Calibri" w:cs="Times New Roman"/>
                <w:sz w:val="28"/>
                <w:szCs w:val="28"/>
              </w:rPr>
            </w:pPr>
          </w:p>
        </w:tc>
      </w:tr>
    </w:tbl>
    <w:p w:rsidR="00A65333" w:rsidRPr="00A65333" w:rsidRDefault="00A65333" w:rsidP="00A65333">
      <w:pPr>
        <w:rPr>
          <w:rFonts w:ascii="Times New Roman" w:eastAsia="Calibri" w:hAnsi="Times New Roman" w:cs="Times New Roman"/>
          <w:sz w:val="28"/>
          <w:szCs w:val="28"/>
        </w:rPr>
      </w:pPr>
    </w:p>
    <w:p w:rsidR="00A65333" w:rsidRPr="00A65333" w:rsidRDefault="00A65333" w:rsidP="00A65333">
      <w:pPr>
        <w:spacing w:after="20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A6533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Содержание учебного курса:</w:t>
      </w:r>
    </w:p>
    <w:p w:rsidR="00966E7E" w:rsidRPr="00966E7E" w:rsidRDefault="00966E7E" w:rsidP="00966E7E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sz w:val="28"/>
          <w:szCs w:val="28"/>
        </w:rPr>
        <w:t>Сценическое действие</w:t>
      </w:r>
      <w:r w:rsidRPr="00966E7E">
        <w:rPr>
          <w:rFonts w:ascii="Times New Roman" w:eastAsia="Calibri" w:hAnsi="Times New Roman" w:cs="Times New Roman"/>
          <w:sz w:val="28"/>
          <w:szCs w:val="28"/>
        </w:rPr>
        <w:t>. 185ч</w:t>
      </w:r>
    </w:p>
    <w:p w:rsidR="00966E7E" w:rsidRPr="00966E7E" w:rsidRDefault="00966E7E" w:rsidP="00966E7E">
      <w:pPr>
        <w:spacing w:after="200" w:line="276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Вводное занятие – 1ч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66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Многообразие выразительных средств в театре – 1ч</w:t>
      </w:r>
    </w:p>
    <w:p w:rsidR="00966E7E" w:rsidRPr="00966E7E" w:rsidRDefault="00966E7E" w:rsidP="00966E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Драматургия. Декорации. Костюмы. Грим. Музыкальное и шумовое оформление. Вспомогательная роль выразительных средств. Стержень театрального искусства – исполнительское мастерство актера.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Значение поведения в актерском искусстве – 2ч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Связь поведения в жизни и на сцене. Средства выразительности актера. Жизненные наблюдения, художественная литература, живопись, музыка, любознательность, социальная активность – основа многогранности выразительных средств.</w:t>
      </w: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Значение подробностей в искусстве – 8ч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Предлагаемые обстоятельства. Исторический период. Быт. Характеры.</w:t>
      </w: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Целесообразность сценического действия – 24ч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Сцена – место действия. Что я делаю? (действие). Ради чего я это делаю? (цель, хотение). Как я это делаю? (приспособления – импровизационный момент).</w:t>
      </w: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Органичность поведения – 12ч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Перемена отношения к предмету. Перемена отношения к месту действия. Перемена отношения к партнеру. Перемена отношения как условие создания сценической правды. Необходимость события как предлагаемого обстоятельства, выбираемого для оправдания заданного сценического действия.</w:t>
      </w: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Бессловесные элементы действия – 24ч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Знакомство с закономерностями логики действий. Бессловесные элементы действия и их значение (пристройки, оценки, вес, мобилизации). Оправдание заданных элементов действия. Включение в представление о предлагаемых обстоятельствах заданной особенности характера действия (на материале бессловесных элементов действия, заданных элементов поведения). Наблюдение их в жизни, литературе, кино, театре. Представление о неразрывной связи психического и физического в действии.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Закономерности логики действий. Элементы действия. Оправдание заданных элементов действия.</w:t>
      </w: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Специфика актерских задач</w:t>
      </w:r>
      <w:r w:rsidRPr="00966E7E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12ч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Первоначальное представление о специфике актерских задач в этюдах. Действенный характер актерской задачи. Предлагаемые обстоятельства как импульс, активизирующий возникновение задачи.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Словесные действия. Подтекст – 16ч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Психофизическая выразительность речи. Речь и тело (соответствие работы тела и речи). Уникальность органического воплощения каждого элемента логики действия. Мизансцена словесного воздействия как логика действия.</w:t>
      </w: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Логика действия и предлагаемые обстоятельства – 10ч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 xml:space="preserve">    Заданные словесные воздействия как предлагаемые обстоятельства.</w:t>
      </w: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Связь словесных действий с бессловесными элементами действия – 9ч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 xml:space="preserve">    Этюдное оправдание заданной цепочки словесных действий. Представление о действенном характере этюда (парного). </w:t>
      </w: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Драматический материал как канва для выбора логики действий – 6ч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 xml:space="preserve">    Значение и способы превращения своей логики действия в логику действия персонажа. Разные логики поведения одного и того же действующего лица в избранном отрывке. Специфичность замысла в театрально-исполнительском искусстве.</w:t>
      </w: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Работа над ролью в отрывке – 60ч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 xml:space="preserve">    Роль конфликта в создании сценической выразительности. Внимание, импровизация и точное выполнение задачи. Простые физические действия. Подробность и яркость предлагаемых обстоятельств. Потребность – возникновение острейшей необходимости в изменении окружающей среды, основа возникновения различных мотивов поведения, т.е. конкретных побудителей отдельных действий. Линия действия. Физическое самочувствие. </w:t>
      </w:r>
    </w:p>
    <w:p w:rsidR="00966E7E" w:rsidRPr="00966E7E" w:rsidRDefault="00966E7E" w:rsidP="00966E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66E7E" w:rsidRPr="00966E7E" w:rsidRDefault="00966E7E" w:rsidP="00966E7E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sz w:val="28"/>
          <w:szCs w:val="28"/>
        </w:rPr>
        <w:t>Сценическая речь. 37ч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Техника речи. – 10ч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966E7E">
        <w:rPr>
          <w:rFonts w:ascii="Times New Roman" w:eastAsia="Calibri" w:hAnsi="Times New Roman" w:cs="Times New Roman"/>
          <w:iCs/>
          <w:sz w:val="28"/>
          <w:szCs w:val="28"/>
        </w:rPr>
        <w:t xml:space="preserve">    </w:t>
      </w:r>
      <w:r w:rsidRPr="00966E7E">
        <w:rPr>
          <w:rFonts w:ascii="Times New Roman" w:eastAsia="Calibri" w:hAnsi="Times New Roman" w:cs="Times New Roman"/>
          <w:i/>
          <w:iCs/>
          <w:sz w:val="28"/>
          <w:szCs w:val="28"/>
        </w:rPr>
        <w:t>Слово в творчестве актера</w:t>
      </w:r>
      <w:r w:rsidRPr="00966E7E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  <w:r w:rsidRPr="00966E7E">
        <w:rPr>
          <w:rFonts w:ascii="Times New Roman" w:eastAsia="Calibri" w:hAnsi="Times New Roman" w:cs="Times New Roman"/>
          <w:bCs/>
          <w:sz w:val="28"/>
          <w:szCs w:val="28"/>
        </w:rPr>
        <w:t>Основные требования к произношению на сцене.</w:t>
      </w:r>
      <w:r w:rsidRPr="00966E7E">
        <w:rPr>
          <w:rFonts w:ascii="Calibri" w:eastAsia="Calibri" w:hAnsi="Calibri" w:cs="Times New Roman"/>
          <w:bCs/>
          <w:sz w:val="28"/>
          <w:szCs w:val="28"/>
        </w:rPr>
        <w:t xml:space="preserve"> 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966E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   </w:t>
      </w:r>
      <w:r w:rsidRPr="00966E7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Изучение индивидуальных особенностей речи учащихся</w:t>
      </w:r>
      <w:r w:rsidRPr="00966E7E">
        <w:rPr>
          <w:rFonts w:ascii="Times New Roman" w:eastAsia="Calibri" w:hAnsi="Times New Roman" w:cs="Times New Roman"/>
          <w:sz w:val="28"/>
          <w:szCs w:val="28"/>
        </w:rPr>
        <w:t>. Определение степени мышечного напряжения в области речеобразующих органов.</w:t>
      </w:r>
      <w:r w:rsidRPr="00966E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Pr="00966E7E">
        <w:rPr>
          <w:rFonts w:ascii="Times New Roman" w:eastAsia="Calibri" w:hAnsi="Times New Roman" w:cs="Times New Roman"/>
          <w:bCs/>
          <w:sz w:val="28"/>
          <w:szCs w:val="28"/>
        </w:rPr>
        <w:t>Выявление дикционных недостатков.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966E7E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   Принципы тренировки голосо-речевого аппарата.</w:t>
      </w:r>
      <w:r w:rsidRPr="00966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66E7E">
        <w:rPr>
          <w:rFonts w:ascii="Times New Roman" w:eastAsia="Calibri" w:hAnsi="Times New Roman" w:cs="Times New Roman"/>
          <w:iCs/>
          <w:sz w:val="28"/>
          <w:szCs w:val="28"/>
        </w:rPr>
        <w:t>Снятие мышечных зажимов в области речеобразующих органов. Укрепление дыхательной мускулатуры. Развитие навыка фонационного дыхания. Индивидуальные и коллективные речевые и голосовые упражнения.</w:t>
      </w:r>
    </w:p>
    <w:p w:rsidR="00966E7E" w:rsidRPr="00966E7E" w:rsidRDefault="00966E7E" w:rsidP="00966E7E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966E7E">
        <w:rPr>
          <w:rFonts w:ascii="Times New Roman" w:eastAsia="Calibri" w:hAnsi="Times New Roman" w:cs="Times New Roman"/>
          <w:iCs/>
          <w:sz w:val="28"/>
          <w:szCs w:val="28"/>
        </w:rPr>
        <w:t xml:space="preserve">    </w:t>
      </w:r>
      <w:r w:rsidRPr="00966E7E">
        <w:rPr>
          <w:rFonts w:ascii="Times New Roman" w:eastAsia="Calibri" w:hAnsi="Times New Roman" w:cs="Times New Roman"/>
          <w:i/>
          <w:iCs/>
          <w:sz w:val="28"/>
          <w:szCs w:val="28"/>
        </w:rPr>
        <w:t>Артикуляция, дикция.</w:t>
      </w:r>
      <w:r w:rsidRPr="00966E7E">
        <w:rPr>
          <w:rFonts w:ascii="Times New Roman" w:eastAsia="Calibri" w:hAnsi="Times New Roman" w:cs="Times New Roman"/>
          <w:iCs/>
          <w:sz w:val="28"/>
          <w:szCs w:val="28"/>
        </w:rPr>
        <w:t xml:space="preserve"> Дикция как средство художественной выразительности. Классификация гласных и согласных по месту и способу их образования. Укрепление артикуляционной мускулатуры (артикуляционная гимнастика). Изучение индивидуальных особенностей артикуляционного уклада учащихся. Определение верных артикуляционных позиций звуков речи. </w:t>
      </w:r>
      <w:r w:rsidRPr="00966E7E">
        <w:rPr>
          <w:rFonts w:ascii="Times New Roman" w:eastAsia="Calibri" w:hAnsi="Times New Roman" w:cs="Times New Roman"/>
          <w:bCs/>
          <w:iCs/>
          <w:sz w:val="28"/>
          <w:szCs w:val="28"/>
        </w:rPr>
        <w:t>Упражнения для тренировки речеобразующих органов (дикционный тренинг). Подбор индивидуальных комплексов упражнений для исправления речевых недостатков.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Орфоэпия – 8ч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966E7E">
        <w:rPr>
          <w:rFonts w:ascii="Times New Roman" w:eastAsia="Calibri" w:hAnsi="Times New Roman" w:cs="Times New Roman"/>
          <w:i/>
          <w:iCs/>
          <w:sz w:val="28"/>
          <w:szCs w:val="28"/>
        </w:rPr>
        <w:t>Понятие орфоэпии. Нормативность сценической речи как признак профессиональной культуры актера.</w:t>
      </w:r>
      <w:r w:rsidRPr="00966E7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66E7E">
        <w:rPr>
          <w:rFonts w:ascii="Times New Roman" w:eastAsia="Calibri" w:hAnsi="Times New Roman" w:cs="Times New Roman"/>
          <w:bCs/>
          <w:sz w:val="28"/>
          <w:szCs w:val="28"/>
        </w:rPr>
        <w:t>Нормы произношения и ударения в современном русском языке. Правила орфоэпии. Орфоэпический разбор текста. Работа по ликвидации индивидуальных неточностей произношения (акцента, говора, просторечья и т.п.).</w:t>
      </w:r>
    </w:p>
    <w:p w:rsidR="00966E7E" w:rsidRPr="00966E7E" w:rsidRDefault="00966E7E" w:rsidP="00966E7E">
      <w:pPr>
        <w:spacing w:before="240"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i/>
          <w:sz w:val="28"/>
          <w:szCs w:val="28"/>
        </w:rPr>
        <w:t>Работа над текстом –   19ч</w:t>
      </w:r>
    </w:p>
    <w:p w:rsidR="00966E7E" w:rsidRPr="00966E7E" w:rsidRDefault="00966E7E" w:rsidP="00966E7E">
      <w:pPr>
        <w:spacing w:after="200"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966E7E">
        <w:rPr>
          <w:rFonts w:ascii="Times New Roman" w:eastAsia="Calibri" w:hAnsi="Times New Roman" w:cs="Times New Roman"/>
          <w:i/>
          <w:iCs/>
          <w:sz w:val="28"/>
          <w:szCs w:val="28"/>
        </w:rPr>
        <w:t>Основы смыслового анализа текста.</w:t>
      </w:r>
      <w:r w:rsidRPr="00966E7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66E7E">
        <w:rPr>
          <w:rFonts w:ascii="Times New Roman" w:eastAsia="Calibri" w:hAnsi="Times New Roman" w:cs="Times New Roman"/>
          <w:i/>
          <w:iCs/>
          <w:sz w:val="28"/>
          <w:szCs w:val="28"/>
        </w:rPr>
        <w:t>Логика.</w:t>
      </w:r>
      <w:r w:rsidRPr="00966E7E">
        <w:rPr>
          <w:rFonts w:ascii="Times New Roman" w:eastAsia="Calibri" w:hAnsi="Times New Roman" w:cs="Times New Roman"/>
          <w:iCs/>
          <w:sz w:val="28"/>
          <w:szCs w:val="28"/>
        </w:rPr>
        <w:t xml:space="preserve"> К.С. Станиславский о законах речи. Логико-грамматический анализ структуры текста как предварительный этап его художественно-творческого освоения.</w:t>
      </w:r>
      <w:r w:rsidRPr="00966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66E7E">
        <w:rPr>
          <w:rFonts w:ascii="Times New Roman" w:eastAsia="Calibri" w:hAnsi="Times New Roman" w:cs="Times New Roman"/>
          <w:iCs/>
          <w:sz w:val="28"/>
          <w:szCs w:val="28"/>
        </w:rPr>
        <w:t>Речевая пауза (смыслоразделительная, психологическая, техническая). Речевой такт. Виды речевых тактов. Смысловое ударение (тактовое, фразовое, главное ударение смыслового куска, подчеркивающее ударение). Инверсия (место смыслового ударения при нарушении прямого порядка слов в речевом такте). Дифференциация частей текста по смыслу. Принцип выстраивания логической перспективы развития мысли. Логические правила чтения текста и знаков препинания. Навык письменного логического разбора произведения.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66E7E" w:rsidRPr="00966E7E" w:rsidRDefault="00966E7E" w:rsidP="00966E7E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sz w:val="28"/>
          <w:szCs w:val="28"/>
        </w:rPr>
        <w:t>Сценическое движение.  74ч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sz w:val="28"/>
          <w:szCs w:val="28"/>
        </w:rPr>
        <w:t>Тренаж физического аппарата – 10ч</w:t>
      </w:r>
    </w:p>
    <w:p w:rsidR="00966E7E" w:rsidRPr="00966E7E" w:rsidRDefault="00966E7E" w:rsidP="00966E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Укрепление и развитие мышц и суставов. Коррегирующие упражнения. Тренировка дыхания. Развитие гибкости, ловкости, подвижности.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sz w:val="28"/>
          <w:szCs w:val="28"/>
        </w:rPr>
        <w:t>Тренировка скорости, темпа и контрастности в движении – 10ч</w:t>
      </w:r>
    </w:p>
    <w:p w:rsidR="00966E7E" w:rsidRPr="00966E7E" w:rsidRDefault="00966E7E" w:rsidP="00966E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Разогревание мышц, активизация их восприимчивости. Овладение разными темпо-скоростями. Изучение влияния физического поведения на внутреннее состояние человека. Умение контролировать «чувство времени».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sz w:val="28"/>
          <w:szCs w:val="28"/>
        </w:rPr>
        <w:t>Тренировка наблюдательности – 16ч</w:t>
      </w:r>
    </w:p>
    <w:p w:rsidR="00966E7E" w:rsidRPr="00966E7E" w:rsidRDefault="00966E7E" w:rsidP="00966E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Упражнения на развитие умения видеть, запомнить и воспроизвести в определенный отрезок времени то или иное движение, ракурс, мизансцену.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sz w:val="28"/>
          <w:szCs w:val="28"/>
        </w:rPr>
        <w:t>Простые упражнения на развитие координации движений – 18ч</w:t>
      </w:r>
    </w:p>
    <w:p w:rsidR="00966E7E" w:rsidRPr="00966E7E" w:rsidRDefault="00966E7E" w:rsidP="00966E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Точная организация движения во времени и пространстве.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sz w:val="28"/>
          <w:szCs w:val="28"/>
        </w:rPr>
        <w:t>Тренировка музыкальности и ритмичности – 14ч</w:t>
      </w:r>
    </w:p>
    <w:p w:rsidR="00966E7E" w:rsidRPr="00966E7E" w:rsidRDefault="00966E7E" w:rsidP="00966E7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sz w:val="28"/>
          <w:szCs w:val="28"/>
        </w:rPr>
        <w:t>Упражнения на восприятие мелодии, ее темпа и ритма. Передача темпа и ритма мелодии в движениях.</w:t>
      </w:r>
    </w:p>
    <w:p w:rsidR="00966E7E" w:rsidRPr="00966E7E" w:rsidRDefault="00966E7E" w:rsidP="00966E7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sz w:val="28"/>
          <w:szCs w:val="28"/>
        </w:rPr>
        <w:t>Исправление дефектов осанки, походки – 4ч</w:t>
      </w:r>
    </w:p>
    <w:p w:rsidR="00966E7E" w:rsidRPr="00966E7E" w:rsidRDefault="00966E7E" w:rsidP="00966E7E">
      <w:pPr>
        <w:rPr>
          <w:rFonts w:ascii="Calibri" w:eastAsia="Calibri" w:hAnsi="Calibri" w:cs="Times New Roman"/>
          <w:b/>
          <w:sz w:val="28"/>
          <w:szCs w:val="28"/>
        </w:rPr>
      </w:pPr>
      <w:r w:rsidRPr="00966E7E">
        <w:rPr>
          <w:rFonts w:ascii="Times New Roman" w:eastAsia="Calibri" w:hAnsi="Times New Roman" w:cs="Times New Roman"/>
          <w:b/>
          <w:sz w:val="28"/>
          <w:szCs w:val="28"/>
        </w:rPr>
        <w:t>Итоговый контроль – 2ч</w:t>
      </w:r>
    </w:p>
    <w:p w:rsidR="00CF19B1" w:rsidRDefault="00CF19B1" w:rsidP="00326E0D">
      <w:pPr>
        <w:rPr>
          <w:rFonts w:ascii="Times New Roman" w:hAnsi="Times New Roman" w:cs="Times New Roman"/>
          <w:sz w:val="28"/>
          <w:szCs w:val="28"/>
        </w:rPr>
      </w:pPr>
    </w:p>
    <w:p w:rsidR="00CF19B1" w:rsidRPr="00CF19B1" w:rsidRDefault="00CF19B1" w:rsidP="00CF19B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19B1" w:rsidRPr="00CF19B1" w:rsidRDefault="00CF19B1" w:rsidP="00CF19B1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F19B1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               Методическое обеспечение дополнительной образовательной программы.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 Пособие для этюдной работы.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игр-упражнений (Система П.М. Ершова)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и практические задания по сценической речи (Бруссер А.М.)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iCs/>
          <w:sz w:val="28"/>
          <w:szCs w:val="28"/>
        </w:rPr>
        <w:t>Методические рекомендации по основным разделам техники речи.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Актерский тренинг Михаила Чехова. Сборник упражнений и методические рекомендации.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Актерский тренинг по системе Станиславского. Внимание. Упражнения и этюды.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Актерский тренинг по системе Станиславского. Речь. Слова. Голос. Упражнения.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на внимание.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на развитие воображения.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на координацию движений.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на снятие излишнего мышечного напряжения.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Примеры конструирования уроков сценического движения.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Строение музыкальной речи. Примеры упражнений.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Варианты моделирования подготовительного тренинга для занятий сценическим движением.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Упражнения для психофизического тренинга.</w:t>
      </w:r>
      <w:r w:rsidRPr="00CF19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r w:rsidRPr="00CF19B1">
        <w:rPr>
          <w:rFonts w:ascii="Times New Roman" w:eastAsia="Times New Roman" w:hAnsi="Times New Roman" w:cs="Times New Roman"/>
          <w:bCs/>
          <w:iCs/>
          <w:sz w:val="28"/>
          <w:szCs w:val="28"/>
        </w:rPr>
        <w:t>Составитель М. Корзун)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по актерскому мастерству для детей от 4 до 12 лет.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Сценические этюды. Учебное пособие. (Л.М. Шихматов)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скороговорок.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Методическое пособие по работе над текстом (Произношение гласных и согласных (Орфоэпия). Логический разбор теста. Правила выделения логических ударений. Основные принципы логического анализа текста. Логические паузы. Логическое ударение.)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и этюдов по мастерству актера.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Оценочные материалы.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Телевизор.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Компьютер.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Микшер. Усилитель. Световой пульт. Кабели и провода.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Жесткий диск с записями спектаклей, фильмов.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Швейные машинки, ножницы, иглы…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Молотки, отвертки, пассатижи, гвоздодер, гвозди, шурупы…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Стремянки. Стеллажи. </w:t>
      </w:r>
    </w:p>
    <w:p w:rsidR="00CF19B1" w:rsidRPr="00CF19B1" w:rsidRDefault="00CF19B1" w:rsidP="00CF19B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19B1" w:rsidRPr="00CF19B1" w:rsidRDefault="00CF19B1" w:rsidP="00CF19B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Жабровец М.В. Тренинг воображения. Учеб. - метод. Пособие. Тюмень: ТГИИК, 2002.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Збруева Н. Ритмическое воспитание актера. Методическое пособие. 2004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Л. М. Шихматов.</w:t>
      </w:r>
      <w:r w:rsidRPr="00CF19B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t>Сценические Этюды. Учебное пособие для театральных и колледжей культуры.</w:t>
      </w:r>
      <w:r w:rsidRPr="00CF19B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М., «Просвещение» 1966 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 н е б е л ь. М. О. О действенном анализе пьесы и роли. М., «Искусст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softHyphen/>
        <w:t>во», 1961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Станиславский К. С. Работа актера над собой. М., «Искусство», 1951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Ганелин Е.Р. Школьный театр. СПб. 1999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lastRenderedPageBreak/>
        <w:t>Каган М.С. Философия культуры. СПб. 1996.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Чехов Михаил. Литературное наследие. Т 1. М. Искусство. 1986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Станиславский К.С. Собр. Соч. в 8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 w:rsidRPr="00CF19B1">
        <w:rPr>
          <w:rFonts w:ascii="Times New Roman" w:eastAsia="Times New Roman" w:hAnsi="Times New Roman" w:cs="Times New Roman"/>
          <w:sz w:val="28"/>
          <w:szCs w:val="28"/>
        </w:rPr>
        <w:t>и томах. Т. 3. М.1954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Е.Р. Ганелин, Н.В. Бочкарева. </w:t>
      </w: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От упражнения – к спектаклю. СПб. 2004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Гиппиус С.В.   Тренинг развития креативности.  Гимнастика чувств. СПб. 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tab/>
        <w:t>2001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Захава Б. Е. Мастерство актера и режиссера. Москва, «Просвещение», </w:t>
      </w:r>
      <w:smartTag w:uri="urn:schemas-microsoft-com:office:smarttags" w:element="metricconverter">
        <w:smartTagPr>
          <w:attr w:name="ProductID" w:val="1973 г"/>
        </w:smartTagPr>
        <w:r w:rsidRPr="00CF19B1">
          <w:rPr>
            <w:rFonts w:ascii="Times New Roman" w:eastAsia="Times New Roman" w:hAnsi="Times New Roman" w:cs="Times New Roman"/>
            <w:sz w:val="28"/>
            <w:szCs w:val="28"/>
          </w:rPr>
          <w:t>1973 г</w:t>
        </w:r>
      </w:smartTag>
      <w:r w:rsidRPr="00CF19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Ершова П.М. Потребности человека. М., 1990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Симонов П.В., Ершов П.М., Вяземский Ю.П. Происхождение духовности. - М., 1989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Стромов Ю. Путь актера к творческому перевоплощению. М.: «Просвещение», 1980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Ласкавая Е.В. Сценическая речь. Методическое пособие. – М.: ВЦХТ., 2005 г.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Козлянинова И.П. Промптова И.Ю. Сценическая речь. Учебник. М.: Изд-во «ГИТИС». 2002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Ш е в е л е в И. И. Логика речи. М., 1959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Саричева Е. Ф. Сценическое слово. М., 1963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bookmark3"/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Запорожец Т. И</w:t>
      </w:r>
      <w:r w:rsidRPr="00CF19B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bookmarkEnd w:id="1"/>
      <w:r w:rsidRPr="00CF19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Логика сценической речи. Учеб. пособие для</w:t>
      </w:r>
      <w:r w:rsidRPr="00CF19B1">
        <w:rPr>
          <w:rFonts w:ascii="Times New Roman" w:eastAsia="Times New Roman" w:hAnsi="Times New Roman" w:cs="Times New Roman"/>
          <w:b/>
          <w:sz w:val="28"/>
          <w:szCs w:val="28"/>
        </w:rPr>
        <w:t xml:space="preserve"> те</w:t>
      </w:r>
      <w:r w:rsidRPr="00CF19B1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атр. и культ.-просвет. учеб. заведений. М., «Просве</w:t>
      </w: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softHyphen/>
        <w:t>щение», 1974</w:t>
      </w:r>
      <w:r w:rsidRPr="00CF19B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Васильев Ю.А. Сценическая речь: восприятие – воображение - воздействие. Вариации для творчества: Учебное пособие. СПб.: СПГАТИ, 2007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Сисели Берри. Голос и актер. Москва. Московский фонд сохранения культуры. 1996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Казакова Л. С. Голосо-речевой тренинг и работа над литературным текстом: учеб.-метод. пособие / ЧГАКИ. Челябинск, 2005.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Немеровский А. Пластическая выразительность актера. М., «Искусство», 1988 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Кох. И. Э. Основы сценического движения. Л. 1970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Кох</w:t>
      </w:r>
      <w:r w:rsidRPr="00CF19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t>И. Э. Сценическое фехтование. — СПб.: Изд-во СПбГУП, 2008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Дрознин А.Б. Физический тренинг актера по методике А.Дрознина. – М.: ВЦХТ («Я вхожу в мир искусств»), 2004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Гринер В.А. Ритм в искусстве актера. Методическое пособие. М.: Просвещение, 1966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Морозова Г. Сценическое движение. Сценический бой. – М.: ВЦХТ («Я вхожу в мир искусств»), 2004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Андреева Г.М. Социальная психология - М.: - 2005.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Донцов А.И. Проблемы групповой сплоченности - М.: МГУ, 1979.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Возрастная и педагогическая психология. / Под ред. М.В. Гамезо. - М.: Изд. Просвещение, 1984.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Волков Б.С. Психология подростка - М.: Изд. Педагогическое общество России, 2001.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Буров А.Г. Режиссура и педагогика. – М.: «Советская Россия», 1987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Ершова А.П. Нескучная школа. Пособие для учителей. – СПб.: ИПиСР РАО, 2004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Сухомлинский В.А. Как воспитать настоящего человека. Педагогическое наследие. – М.: «Педагогика», 1989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Сухомлинский В.А. Книга о совести. Часть 1.: Красота - радость жизни. Человек - это сила духа. - Симферополь: Издатель Выродов А.П., 2003.</w:t>
      </w:r>
    </w:p>
    <w:p w:rsidR="00CF19B1" w:rsidRPr="00CF19B1" w:rsidRDefault="00CF19B1" w:rsidP="00CF1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Карпушкин М. Уроки Мастера: Конспекты по театральной педагогике А. А. Гончарова. – М.: «ГИТИС», 2005</w:t>
      </w:r>
    </w:p>
    <w:p w:rsidR="00357F86" w:rsidRDefault="00357F86" w:rsidP="00326E0D">
      <w:pPr>
        <w:rPr>
          <w:rFonts w:ascii="Times New Roman" w:hAnsi="Times New Roman" w:cs="Times New Roman"/>
          <w:sz w:val="28"/>
          <w:szCs w:val="28"/>
        </w:rPr>
      </w:pPr>
    </w:p>
    <w:p w:rsidR="00357F86" w:rsidRDefault="00357F86" w:rsidP="00326E0D">
      <w:pPr>
        <w:rPr>
          <w:rFonts w:ascii="Times New Roman" w:hAnsi="Times New Roman" w:cs="Times New Roman"/>
          <w:sz w:val="28"/>
          <w:szCs w:val="28"/>
        </w:rPr>
      </w:pPr>
    </w:p>
    <w:sectPr w:rsidR="00357F86" w:rsidSect="00615C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912"/>
    <w:multiLevelType w:val="hybridMultilevel"/>
    <w:tmpl w:val="8F622A54"/>
    <w:lvl w:ilvl="0" w:tplc="407E9E34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E940FA"/>
    <w:multiLevelType w:val="hybridMultilevel"/>
    <w:tmpl w:val="22EC2130"/>
    <w:lvl w:ilvl="0" w:tplc="A672E9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80D6B41"/>
    <w:multiLevelType w:val="hybridMultilevel"/>
    <w:tmpl w:val="6ABC2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37801"/>
    <w:multiLevelType w:val="hybridMultilevel"/>
    <w:tmpl w:val="1B6A3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584692"/>
    <w:multiLevelType w:val="hybridMultilevel"/>
    <w:tmpl w:val="1E4A6D4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31B530F5"/>
    <w:multiLevelType w:val="hybridMultilevel"/>
    <w:tmpl w:val="ACF85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1D4D51"/>
    <w:multiLevelType w:val="hybridMultilevel"/>
    <w:tmpl w:val="ACA01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EF203C"/>
    <w:multiLevelType w:val="hybridMultilevel"/>
    <w:tmpl w:val="85F45F12"/>
    <w:lvl w:ilvl="0" w:tplc="EB000A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E98615E"/>
    <w:multiLevelType w:val="hybridMultilevel"/>
    <w:tmpl w:val="ACA01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C04712"/>
    <w:multiLevelType w:val="hybridMultilevel"/>
    <w:tmpl w:val="6EC4DFA6"/>
    <w:lvl w:ilvl="0" w:tplc="79FAD5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45B766A"/>
    <w:multiLevelType w:val="hybridMultilevel"/>
    <w:tmpl w:val="52F4DF2E"/>
    <w:lvl w:ilvl="0" w:tplc="59B87F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58D778EF"/>
    <w:multiLevelType w:val="hybridMultilevel"/>
    <w:tmpl w:val="5EE843E8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64CA76A4"/>
    <w:multiLevelType w:val="hybridMultilevel"/>
    <w:tmpl w:val="9B20B434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69D72892"/>
    <w:multiLevelType w:val="hybridMultilevel"/>
    <w:tmpl w:val="109442B6"/>
    <w:lvl w:ilvl="0" w:tplc="BDBC6A5E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67851"/>
    <w:multiLevelType w:val="hybridMultilevel"/>
    <w:tmpl w:val="F512592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C9A2116"/>
    <w:multiLevelType w:val="hybridMultilevel"/>
    <w:tmpl w:val="3D8228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756B5725"/>
    <w:multiLevelType w:val="hybridMultilevel"/>
    <w:tmpl w:val="D4B82560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>
    <w:nsid w:val="75B26F95"/>
    <w:multiLevelType w:val="hybridMultilevel"/>
    <w:tmpl w:val="EBB2C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087853"/>
    <w:multiLevelType w:val="hybridMultilevel"/>
    <w:tmpl w:val="9BC44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6"/>
  </w:num>
  <w:num w:numId="5">
    <w:abstractNumId w:val="4"/>
  </w:num>
  <w:num w:numId="6">
    <w:abstractNumId w:val="7"/>
  </w:num>
  <w:num w:numId="7">
    <w:abstractNumId w:val="11"/>
  </w:num>
  <w:num w:numId="8">
    <w:abstractNumId w:val="16"/>
  </w:num>
  <w:num w:numId="9">
    <w:abstractNumId w:val="14"/>
  </w:num>
  <w:num w:numId="10">
    <w:abstractNumId w:val="15"/>
  </w:num>
  <w:num w:numId="11">
    <w:abstractNumId w:val="3"/>
  </w:num>
  <w:num w:numId="12">
    <w:abstractNumId w:val="17"/>
  </w:num>
  <w:num w:numId="13">
    <w:abstractNumId w:val="5"/>
  </w:num>
  <w:num w:numId="14">
    <w:abstractNumId w:val="18"/>
  </w:num>
  <w:num w:numId="15">
    <w:abstractNumId w:val="13"/>
  </w:num>
  <w:num w:numId="16">
    <w:abstractNumId w:val="9"/>
  </w:num>
  <w:num w:numId="17">
    <w:abstractNumId w:val="10"/>
  </w:num>
  <w:num w:numId="18">
    <w:abstractNumId w:val="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E0D"/>
    <w:rsid w:val="00017E4F"/>
    <w:rsid w:val="0002621B"/>
    <w:rsid w:val="00040737"/>
    <w:rsid w:val="000A1891"/>
    <w:rsid w:val="001166E3"/>
    <w:rsid w:val="00162F12"/>
    <w:rsid w:val="001720B7"/>
    <w:rsid w:val="00182DC0"/>
    <w:rsid w:val="002053EE"/>
    <w:rsid w:val="0020719D"/>
    <w:rsid w:val="002106DE"/>
    <w:rsid w:val="00216731"/>
    <w:rsid w:val="002A5947"/>
    <w:rsid w:val="002D18F8"/>
    <w:rsid w:val="002D6C03"/>
    <w:rsid w:val="002D6FC1"/>
    <w:rsid w:val="002E7583"/>
    <w:rsid w:val="002F1B1E"/>
    <w:rsid w:val="00326E0D"/>
    <w:rsid w:val="00357F86"/>
    <w:rsid w:val="00374FF5"/>
    <w:rsid w:val="003C3538"/>
    <w:rsid w:val="003C4552"/>
    <w:rsid w:val="003C574F"/>
    <w:rsid w:val="003E1794"/>
    <w:rsid w:val="003E6B96"/>
    <w:rsid w:val="0041474E"/>
    <w:rsid w:val="004419CE"/>
    <w:rsid w:val="00462255"/>
    <w:rsid w:val="004A5F58"/>
    <w:rsid w:val="004B5315"/>
    <w:rsid w:val="004C494F"/>
    <w:rsid w:val="005122E3"/>
    <w:rsid w:val="0052176E"/>
    <w:rsid w:val="00543FB1"/>
    <w:rsid w:val="00545A78"/>
    <w:rsid w:val="005A3B01"/>
    <w:rsid w:val="005B3BA8"/>
    <w:rsid w:val="00615238"/>
    <w:rsid w:val="00615C0E"/>
    <w:rsid w:val="006160C2"/>
    <w:rsid w:val="006173A6"/>
    <w:rsid w:val="006351C8"/>
    <w:rsid w:val="00667A11"/>
    <w:rsid w:val="00682BCD"/>
    <w:rsid w:val="0069227E"/>
    <w:rsid w:val="00692F72"/>
    <w:rsid w:val="006A71B1"/>
    <w:rsid w:val="0070415C"/>
    <w:rsid w:val="007549A1"/>
    <w:rsid w:val="0077226A"/>
    <w:rsid w:val="0077477F"/>
    <w:rsid w:val="007B18B0"/>
    <w:rsid w:val="007C36C8"/>
    <w:rsid w:val="007C5C86"/>
    <w:rsid w:val="007D5286"/>
    <w:rsid w:val="00825295"/>
    <w:rsid w:val="00887BC6"/>
    <w:rsid w:val="008A7651"/>
    <w:rsid w:val="008C3134"/>
    <w:rsid w:val="008D71CF"/>
    <w:rsid w:val="008F2E01"/>
    <w:rsid w:val="00916C14"/>
    <w:rsid w:val="009234D3"/>
    <w:rsid w:val="009665E5"/>
    <w:rsid w:val="00966E7E"/>
    <w:rsid w:val="009806E8"/>
    <w:rsid w:val="00A65333"/>
    <w:rsid w:val="00A903A6"/>
    <w:rsid w:val="00AB1446"/>
    <w:rsid w:val="00AD0165"/>
    <w:rsid w:val="00B47BAD"/>
    <w:rsid w:val="00B5311C"/>
    <w:rsid w:val="00BE29AB"/>
    <w:rsid w:val="00BF00CE"/>
    <w:rsid w:val="00C37765"/>
    <w:rsid w:val="00C712B6"/>
    <w:rsid w:val="00C94759"/>
    <w:rsid w:val="00C97778"/>
    <w:rsid w:val="00CB5A8E"/>
    <w:rsid w:val="00CF19B1"/>
    <w:rsid w:val="00D046D3"/>
    <w:rsid w:val="00D57F62"/>
    <w:rsid w:val="00D64A14"/>
    <w:rsid w:val="00D73658"/>
    <w:rsid w:val="00D85B85"/>
    <w:rsid w:val="00D90E30"/>
    <w:rsid w:val="00DB389A"/>
    <w:rsid w:val="00DC2D99"/>
    <w:rsid w:val="00E43F52"/>
    <w:rsid w:val="00E54678"/>
    <w:rsid w:val="00E60526"/>
    <w:rsid w:val="00E64DDD"/>
    <w:rsid w:val="00E65E42"/>
    <w:rsid w:val="00E75FE8"/>
    <w:rsid w:val="00E82125"/>
    <w:rsid w:val="00E905A9"/>
    <w:rsid w:val="00EB4C12"/>
    <w:rsid w:val="00EB7FAA"/>
    <w:rsid w:val="00EC1339"/>
    <w:rsid w:val="00ED5DF8"/>
    <w:rsid w:val="00EE0FE6"/>
    <w:rsid w:val="00EE5EE1"/>
    <w:rsid w:val="00F243D0"/>
    <w:rsid w:val="00F3160B"/>
    <w:rsid w:val="00F82A60"/>
    <w:rsid w:val="00F9691E"/>
    <w:rsid w:val="00FB14B7"/>
    <w:rsid w:val="00FC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1B1E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26E0D"/>
    <w:pPr>
      <w:ind w:left="720"/>
      <w:contextualSpacing/>
    </w:pPr>
  </w:style>
  <w:style w:type="paragraph" w:customStyle="1" w:styleId="1">
    <w:name w:val="Стиль1"/>
    <w:basedOn w:val="a4"/>
    <w:link w:val="10"/>
    <w:qFormat/>
    <w:rsid w:val="004419CE"/>
    <w:pPr>
      <w:numPr>
        <w:numId w:val="15"/>
      </w:numPr>
      <w:spacing w:after="0" w:line="240" w:lineRule="auto"/>
    </w:pPr>
    <w:rPr>
      <w:rFonts w:ascii="Times New Roman" w:hAnsi="Times New Roman"/>
    </w:rPr>
  </w:style>
  <w:style w:type="character" w:customStyle="1" w:styleId="a5">
    <w:name w:val="Абзац списка Знак"/>
    <w:basedOn w:val="a0"/>
    <w:link w:val="a4"/>
    <w:uiPriority w:val="34"/>
    <w:rsid w:val="004419CE"/>
  </w:style>
  <w:style w:type="character" w:customStyle="1" w:styleId="10">
    <w:name w:val="Стиль1 Знак"/>
    <w:basedOn w:val="a5"/>
    <w:link w:val="1"/>
    <w:rsid w:val="004419CE"/>
    <w:rPr>
      <w:rFonts w:ascii="Times New Roman" w:hAnsi="Times New Roman"/>
    </w:rPr>
  </w:style>
  <w:style w:type="table" w:customStyle="1" w:styleId="11">
    <w:name w:val="Сетка таблицы1"/>
    <w:basedOn w:val="a1"/>
    <w:next w:val="a3"/>
    <w:uiPriority w:val="59"/>
    <w:rsid w:val="00441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1B1E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26E0D"/>
    <w:pPr>
      <w:ind w:left="720"/>
      <w:contextualSpacing/>
    </w:pPr>
  </w:style>
  <w:style w:type="paragraph" w:customStyle="1" w:styleId="1">
    <w:name w:val="Стиль1"/>
    <w:basedOn w:val="a4"/>
    <w:link w:val="10"/>
    <w:qFormat/>
    <w:rsid w:val="004419CE"/>
    <w:pPr>
      <w:numPr>
        <w:numId w:val="15"/>
      </w:numPr>
      <w:spacing w:after="0" w:line="240" w:lineRule="auto"/>
    </w:pPr>
    <w:rPr>
      <w:rFonts w:ascii="Times New Roman" w:hAnsi="Times New Roman"/>
    </w:rPr>
  </w:style>
  <w:style w:type="character" w:customStyle="1" w:styleId="a5">
    <w:name w:val="Абзац списка Знак"/>
    <w:basedOn w:val="a0"/>
    <w:link w:val="a4"/>
    <w:uiPriority w:val="34"/>
    <w:rsid w:val="004419CE"/>
  </w:style>
  <w:style w:type="character" w:customStyle="1" w:styleId="10">
    <w:name w:val="Стиль1 Знак"/>
    <w:basedOn w:val="a5"/>
    <w:link w:val="1"/>
    <w:rsid w:val="004419CE"/>
    <w:rPr>
      <w:rFonts w:ascii="Times New Roman" w:hAnsi="Times New Roman"/>
    </w:rPr>
  </w:style>
  <w:style w:type="table" w:customStyle="1" w:styleId="11">
    <w:name w:val="Сетка таблицы1"/>
    <w:basedOn w:val="a1"/>
    <w:next w:val="a3"/>
    <w:uiPriority w:val="59"/>
    <w:rsid w:val="00441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</TotalTime>
  <Pages>13</Pages>
  <Words>4220</Words>
  <Characters>24054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C.</dc:creator>
  <cp:keywords/>
  <dc:description/>
  <cp:lastModifiedBy>Windows User</cp:lastModifiedBy>
  <cp:revision>30</cp:revision>
  <dcterms:created xsi:type="dcterms:W3CDTF">2016-09-28T17:49:00Z</dcterms:created>
  <dcterms:modified xsi:type="dcterms:W3CDTF">2023-02-14T17:02:00Z</dcterms:modified>
</cp:coreProperties>
</file>