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 технологии интеллектуального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картирования в </w:t>
      </w:r>
      <w:hyperlink r:id="rId6" w:tooltip="Развитие ребенка. Материалы для педагогов" w:history="1">
        <w:r w:rsidRPr="00B00BD8">
          <w:rPr>
            <w:rFonts w:ascii="Arial" w:eastAsia="Times New Roman" w:hAnsi="Arial" w:cs="Arial"/>
            <w:b/>
            <w:bCs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развитии познавательных и речевых</w:t>
        </w:r>
      </w:hyperlink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способностей дошкольников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Содержание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Введение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Актуальность педагогического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Обоснование выбора темы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Теоретическая база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Цель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Задачи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Практическая значимость педагогического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8. Новизна педагогического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Широта педагогического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10. Адресность опыта</w:t>
      </w:r>
    </w:p>
    <w:p w:rsidR="00B00BD8" w:rsidRPr="00B00BD8" w:rsidRDefault="00B00BD8" w:rsidP="00B00BD8">
      <w:pPr>
        <w:shd w:val="clear" w:color="auto" w:fill="F2FCD9"/>
        <w:spacing w:before="300" w:after="0" w:line="288" w:lineRule="atLeast"/>
        <w:outlineLvl w:val="1"/>
        <w:rPr>
          <w:rFonts w:ascii="Arial" w:eastAsia="Times New Roman" w:hAnsi="Arial" w:cs="Arial"/>
          <w:color w:val="83A629"/>
          <w:sz w:val="36"/>
          <w:szCs w:val="36"/>
          <w:lang w:eastAsia="ru-RU"/>
        </w:rPr>
      </w:pPr>
      <w:r w:rsidRPr="00B00BD8">
        <w:rPr>
          <w:rFonts w:ascii="Arial" w:eastAsia="Times New Roman" w:hAnsi="Arial" w:cs="Arial"/>
          <w:color w:val="83A629"/>
          <w:sz w:val="36"/>
          <w:szCs w:val="36"/>
          <w:lang w:eastAsia="ru-RU"/>
        </w:rPr>
        <w:t>Публикация «Использование технологии интеллектуального картирования в развитии познавательных и речевых способностей дошкольников» размещена в разделах</w:t>
      </w:r>
    </w:p>
    <w:p w:rsidR="00B00BD8" w:rsidRPr="00B00BD8" w:rsidRDefault="00E02F6F" w:rsidP="00B00BD8">
      <w:pPr>
        <w:numPr>
          <w:ilvl w:val="0"/>
          <w:numId w:val="1"/>
        </w:numPr>
        <w:spacing w:after="0" w:line="240" w:lineRule="auto"/>
        <w:ind w:left="15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7" w:history="1">
        <w:r w:rsidR="00B00BD8" w:rsidRPr="00B00BD8">
          <w:rPr>
            <w:rFonts w:ascii="Arial" w:eastAsia="Times New Roman" w:hAnsi="Arial" w:cs="Arial"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Интеллект-карты. Методика ментальных карт Тони Бьюзена</w:t>
        </w:r>
      </w:hyperlink>
    </w:p>
    <w:p w:rsidR="00B00BD8" w:rsidRPr="00B00BD8" w:rsidRDefault="00E02F6F" w:rsidP="00B00BD8">
      <w:pPr>
        <w:numPr>
          <w:ilvl w:val="0"/>
          <w:numId w:val="1"/>
        </w:numPr>
        <w:spacing w:after="0" w:line="240" w:lineRule="auto"/>
        <w:ind w:left="15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8" w:history="1">
        <w:r w:rsidR="00B00BD8" w:rsidRPr="00B00BD8">
          <w:rPr>
            <w:rFonts w:ascii="Arial" w:eastAsia="Times New Roman" w:hAnsi="Arial" w:cs="Arial"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Развитие ребенка. Материалы для педагогов</w:t>
        </w:r>
      </w:hyperlink>
    </w:p>
    <w:p w:rsidR="00B00BD8" w:rsidRPr="00B00BD8" w:rsidRDefault="00E02F6F" w:rsidP="00B00BD8">
      <w:pPr>
        <w:numPr>
          <w:ilvl w:val="0"/>
          <w:numId w:val="1"/>
        </w:numPr>
        <w:spacing w:after="0" w:line="240" w:lineRule="auto"/>
        <w:ind w:left="15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9" w:history="1">
        <w:r w:rsidR="00B00BD8" w:rsidRPr="00B00BD8">
          <w:rPr>
            <w:rFonts w:ascii="Arial" w:eastAsia="Times New Roman" w:hAnsi="Arial" w:cs="Arial"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Развитие речи. Речевое развитие детей</w:t>
        </w:r>
      </w:hyperlink>
    </w:p>
    <w:p w:rsidR="00B00BD8" w:rsidRPr="00B00BD8" w:rsidRDefault="00E02F6F" w:rsidP="00B00BD8">
      <w:pPr>
        <w:numPr>
          <w:ilvl w:val="0"/>
          <w:numId w:val="1"/>
        </w:numPr>
        <w:spacing w:after="0" w:line="240" w:lineRule="auto"/>
        <w:ind w:left="15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10" w:history="1">
        <w:r w:rsidR="00B00BD8" w:rsidRPr="00B00BD8">
          <w:rPr>
            <w:rFonts w:ascii="Arial" w:eastAsia="Times New Roman" w:hAnsi="Arial" w:cs="Arial"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Темочки</w:t>
        </w:r>
      </w:hyperlink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11. Формы распространения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12. Описание опыта работы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13. Работа с родителями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14. Ресурсное обеспечение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15. Финансовое обеспечение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16. Результативность работы с детьми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17. Вывод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Учите ребенка каким-нибудь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неизвестным ему пяти словам –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будет долго и напрасно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мучиться, но свяжите двадцать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таких слов с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картинками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он усвоит их на лету.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К. Д. Ушинский.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Введение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Современный образовательный процесс невозможен без поиска новых, эффективных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призванных содействовать </w:t>
      </w:r>
      <w:hyperlink r:id="rId11" w:tooltip="Развитие речи. Речевое развитие детей" w:history="1">
        <w:r w:rsidRPr="00B00BD8">
          <w:rPr>
            <w:rFonts w:ascii="Arial" w:eastAsia="Times New Roman" w:hAnsi="Arial" w:cs="Arial"/>
            <w:b/>
            <w:bCs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развитию познавательных и речевых способностей</w:t>
        </w:r>
      </w:hyperlink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детей дошкольного возраста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детской активности и инициативности.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Основополагающим требованием общества к современному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дошкольному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учреждению является формирование личности, которая умела бы самостоятельно, творчески решать различные задачи, критически мыслить, вырабатывать и защищать свою точку зрения, свои убеждения, систематически и непрерывно пополнять и обновлять свои знания путем самообразования, совершенствовать умения, творчески применять их в разных видах деятельности. Именно поэтому </w:t>
      </w:r>
      <w:hyperlink r:id="rId12" w:tooltip="Интеллект-карты. Методика ментальных карт Тони Бьюзена" w:history="1">
        <w:r w:rsidRPr="00B00BD8">
          <w:rPr>
            <w:rFonts w:ascii="Arial" w:eastAsia="Times New Roman" w:hAnsi="Arial" w:cs="Arial"/>
            <w:b/>
            <w:bCs/>
            <w:color w:val="0088BB"/>
            <w:sz w:val="27"/>
            <w:szCs w:val="27"/>
            <w:u w:val="single"/>
            <w:bdr w:val="none" w:sz="0" w:space="0" w:color="auto" w:frame="1"/>
            <w:lang w:eastAsia="ru-RU"/>
          </w:rPr>
          <w:t>интеллектуальное картирование</w:t>
        </w:r>
      </w:hyperlink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мною определено в качестве одного из перспективных направлений в образовательной деятельности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познавательному и речевому развитию дошкольников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Актуальность педагогического опыта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Приоритетной задачей любого педагога является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творческой активности ребенка, побуждение к стремлению создавать новое, нестереотипное, делать самостоятельный выбор и принимать самостоятельные решения.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современном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образовании активно реализуются традиционные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и методики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параллельно с этим, ориентируясь на принципы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развивающего обучения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происходит поиск перспективных методов и средств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дошкольников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так как постоянно меняются задачи, формы, методы и приемы организации современного образования.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Время информационных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 которое мы живем, заставляет все больше задумываться о том, как помочь детям охватить объем информации, обрушивающийся на них, увидеть взаимосвязь событий и явлений вокруг себя, понять, что у всего есть причина и следствие. Мы должны не просто научить их думать, но еще и творить, создавая новое.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связи с этим разрабатываются новые методы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творческих способностей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стимулирующие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мышления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коммуникативных навыков. Одной из таких эффективных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технологий развития ребёнка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 мой взгляд, и является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новой активно - деятельностной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развития детей дошкольного возраста – интеллектуальное картирование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 интеллектуального картирования - это технология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изображения информации в графическом виде, т. е.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интеллектуальных карт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Это наглядный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предоставления информации, который отражает связи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(смысловые, ассоциативные, причинно-следственные и другие)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между понятиями, частями, составляющими проблемы или предметной области и основывается на наглядно – образном мышлении ребенка, являющимся основным 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 возрасте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Интеллектуальная карта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интеллект-карта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это уникальный и простой метод запоминания и систематизации информации, с помощью которого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развиваются познавательные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речевые и творческие способности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активизируется память и мышление.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педагогической литературе встречаются разные названия таких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карт- это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интеллектуальные карты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 ума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 мыслей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 мышления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«ментальные 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 памяти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Pr="00B00BD8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карты разума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Обоснование выбора темы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 образовании интеллектуальные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применяются не часто, большее распространение получил метод моделирования.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технологию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 мой взгляд, необходимо обратить особое внимание, так как 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возрасте у детей преобладает наглядно-образное мышление. Обучение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картам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содержит и наглядные, и словесные, и практические приемы. А самое главное заключается в том, что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познание окружающего мира и развитие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речи детей происходит 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интересной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увлекательной для детей деятельности.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Благодаря этой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дети имеют возможность увидеть основную мысль в выбранной теме, рассмотреть ее до мелочей и работать над ней в соответствии с возрастом, дополняя и изменяя ее.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Преимущество данной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и в том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все дети включаются в образовательный процесс одновременно, даже если ребенок по какой-либо причине отсутствовал, он легко и непринужденно подключается к работе на любом этапе и не испытывает затруднений.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Интеллектуальные карты можно рисовать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развивая творческие способности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собирать из готовых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картинок и фигурок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будет являться мобильным вариантом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которую легче трансформировать и можно составлять в любом месте, привязав к любой теме. Эта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повышает мотивацию к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познавательной деятельности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активизирует словарный запас, повышает уровень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, в результате чего у них возникает множество 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новых идей, они свободно высказывают свое мнение, а главное, самостоятельно учатся добывать знания. К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возвращаться снова и снова для ее пополнения и повторения материала.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является неотъемлемой составляющей индивидуализации образовательного процесса. Данная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поддерживает активность 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развивает детскую инициативу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Применение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побуждает ребенка к изображению и осмыслению окружающего мира через собственную практическую деятельность, позволяет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каждом ребенке собственное мнение, собственный взгляд на мир.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Результативность применения метода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 достигается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наглядностью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всю тему с ее многочисленными сторонами можно окинуть одним взглядом;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привлекательностью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хорошая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интеллект-карта имеет свою эстетику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ее рассматривать не только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интересно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но и приятно;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запоминаемостью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благодаря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использованию образов и цвета интеллект-карта легко запоминается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своевременностью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интеллект-карта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помогает выявить недостаток информации и понять, какой информации не хватает;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творчеством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интеллект-карта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стимулирует творчество, помогает найти нестандартные пути решения задач;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возможностью пересмотра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пересмотр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через некоторое время помогает усвоить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карту в целом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запомнить ее, а также увидеть новые идеи.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Опыт моей работы с детьми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образовательном процессе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интеллектуального картирования показывает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дети лучше усваивают информацию по конкретной теме в целом, либо по основным составляющим частям, словарный запас значительно пополняется, повышается активность детей, дети быстро включаются в деятельность, охотно сотрудничают, у них появляется общее дело. При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использовании 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дети активно включаются в обсуждение темы, свободно отвечают на поставленные вопросы, они практически не ощущают психоэмоционального напряжения, что дает ребенку уверенность в себе. Поэтому опытом своей работы мне бы хотелось поделиться с коллегами.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Теоретическая база опыта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Теоретической базой моего педагогического опыта являются исследования педагогов и психологов.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Метод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был создан американским ученым Тони Бьюзеном. Для работы с детьми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дошкольного возраста 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lastRenderedPageBreak/>
        <w:t>данная технология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была адаптирована педагогом Валентиной Михайловной Акименко.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Как установлено исследованиями психологов Л. Венгера, А,В, Запорожца, Ж. Пиаже и других, основанием для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образного мышления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воображения, памяти является овладение ребенком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способностью к замещению 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(в т. ч. с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использованием схем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таблиц,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 и др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.).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основе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лежит деятельностный подход, предложенный А. Н. Леонтьевым. Он предполагал, что ребенок в процессе обучения должен не выучить что-то, а научиться чему-то, т. е. научиться осуществлять деятельность. На первый план должно выходить дело, а знания играют второстепенную роль, являясь средством выполнения этого дела и средством обучения.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Л. С. Выготский отмечал, что у детей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возраста важно развивать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те психические функции, без которых ребенок не может успешно обучаться в школе – это память, внимание, воображение, мышление, речь и т. д. А одним из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формирования этих функций как раз и является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знаково-символической деятельности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Ж. Пиаже обращал внимание на то, что «…посредством мелкого материала создаются воображаемые миры, охватываемые единым взором творца-ребенка».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Л. Ф. Обухова отмечала, что с помощью различных моделей, макетов и схем ребенок материализует математические, логические, коммуникативные, пространственные, временные отношения.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Согласно теории Н. Я. Михайленко, объединяющей для всех форм игры является направленность старших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дошкольников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моделирование мира через последовательность сюжетных событий, воссоздающих целостные жизненно-смысловые контексты.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Коллектив научных сотрудников НИИ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воспитания под руководством доктора педагогических наук Л. А. Парамоновой разработал систему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развивающих занятий для детей дошкольного возраста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основная идея которых раскрыть окружающий мир во всех взаимосвязях.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D262BE">
        <w:rPr>
          <w:rFonts w:ascii="Arial" w:eastAsia="Times New Roman" w:hAnsi="Arial" w:cs="Arial"/>
          <w:color w:val="111111"/>
          <w:sz w:val="27"/>
          <w:szCs w:val="27"/>
          <w:highlight w:val="yellow"/>
          <w:lang w:eastAsia="ru-RU"/>
        </w:rPr>
        <w:t>Таким образом, опираясь на исследования известных педагогов и психологов, я разработала систему планирования работы на основе </w:t>
      </w:r>
      <w:r w:rsidRPr="00D262BE">
        <w:rPr>
          <w:rFonts w:ascii="Arial" w:eastAsia="Times New Roman" w:hAnsi="Arial" w:cs="Arial"/>
          <w:b/>
          <w:bCs/>
          <w:color w:val="111111"/>
          <w:sz w:val="27"/>
          <w:szCs w:val="27"/>
          <w:highlight w:val="yellow"/>
          <w:bdr w:val="none" w:sz="0" w:space="0" w:color="auto" w:frame="1"/>
          <w:lang w:eastAsia="ru-RU"/>
        </w:rPr>
        <w:t>использования</w:t>
      </w:r>
      <w:r w:rsidRPr="00D262BE">
        <w:rPr>
          <w:rFonts w:ascii="Arial" w:eastAsia="Times New Roman" w:hAnsi="Arial" w:cs="Arial"/>
          <w:color w:val="111111"/>
          <w:sz w:val="27"/>
          <w:szCs w:val="27"/>
          <w:highlight w:val="yellow"/>
          <w:lang w:eastAsia="ru-RU"/>
        </w:rPr>
        <w:t> в образовательной деятельности </w:t>
      </w:r>
      <w:r w:rsidRPr="00D262BE">
        <w:rPr>
          <w:rFonts w:ascii="Arial" w:eastAsia="Times New Roman" w:hAnsi="Arial" w:cs="Arial"/>
          <w:b/>
          <w:bCs/>
          <w:color w:val="111111"/>
          <w:sz w:val="27"/>
          <w:szCs w:val="27"/>
          <w:highlight w:val="yellow"/>
          <w:bdr w:val="none" w:sz="0" w:space="0" w:color="auto" w:frame="1"/>
          <w:lang w:eastAsia="ru-RU"/>
        </w:rPr>
        <w:t>технологии интеллектуального картирования</w:t>
      </w:r>
      <w:r w:rsidRPr="00D262BE">
        <w:rPr>
          <w:rFonts w:ascii="Arial" w:eastAsia="Times New Roman" w:hAnsi="Arial" w:cs="Arial"/>
          <w:color w:val="111111"/>
          <w:sz w:val="27"/>
          <w:szCs w:val="27"/>
          <w:highlight w:val="yellow"/>
          <w:lang w:eastAsia="ru-RU"/>
        </w:rPr>
        <w:t> по различным образовательным областям, особое внимание уделив </w:t>
      </w:r>
      <w:r w:rsidRPr="00D262BE">
        <w:rPr>
          <w:rFonts w:ascii="Arial" w:eastAsia="Times New Roman" w:hAnsi="Arial" w:cs="Arial"/>
          <w:b/>
          <w:bCs/>
          <w:color w:val="111111"/>
          <w:sz w:val="27"/>
          <w:szCs w:val="27"/>
          <w:highlight w:val="yellow"/>
          <w:bdr w:val="none" w:sz="0" w:space="0" w:color="auto" w:frame="1"/>
          <w:lang w:eastAsia="ru-RU"/>
        </w:rPr>
        <w:t>речевому и познавательному развитию дошкольников</w:t>
      </w:r>
      <w:r w:rsidRPr="00D262BE">
        <w:rPr>
          <w:rFonts w:ascii="Arial" w:eastAsia="Times New Roman" w:hAnsi="Arial" w:cs="Arial"/>
          <w:color w:val="111111"/>
          <w:sz w:val="27"/>
          <w:szCs w:val="27"/>
          <w:highlight w:val="yellow"/>
          <w:lang w:eastAsia="ru-RU"/>
        </w:rPr>
        <w:t>, также составила примерные макеты </w:t>
      </w:r>
      <w:r w:rsidRPr="00D262BE">
        <w:rPr>
          <w:rFonts w:ascii="Arial" w:eastAsia="Times New Roman" w:hAnsi="Arial" w:cs="Arial"/>
          <w:b/>
          <w:bCs/>
          <w:color w:val="111111"/>
          <w:sz w:val="27"/>
          <w:szCs w:val="27"/>
          <w:highlight w:val="yellow"/>
          <w:bdr w:val="none" w:sz="0" w:space="0" w:color="auto" w:frame="1"/>
          <w:lang w:eastAsia="ru-RU"/>
        </w:rPr>
        <w:t>интеллектуальных карт</w:t>
      </w:r>
      <w:r w:rsidRPr="00D262BE">
        <w:rPr>
          <w:rFonts w:ascii="Arial" w:eastAsia="Times New Roman" w:hAnsi="Arial" w:cs="Arial"/>
          <w:color w:val="111111"/>
          <w:sz w:val="27"/>
          <w:szCs w:val="27"/>
          <w:highlight w:val="yellow"/>
          <w:lang w:eastAsia="ru-RU"/>
        </w:rPr>
        <w:t> по различной тематике для средних, старших и подготовительных групп.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Цель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познавательных и речевых способностей детей дошкольного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возраста в процессе создания 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образовательном процессе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формировать первичные представления о свойствах и отношениях объектов окружающего мира;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познавательную активность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любознательность, умение устанавливать причинно-следственные связи;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стимулировать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речевую активность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расширять пассивный и активный словарь,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связную речь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коммуникативные навыки в общении со сверстниками и взрослыми;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 мелкую моторику рук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психические функции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(внимание, память, мышление, воображение)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формировать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познавательные действия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элементы самостоятельности, целенаправленности, саморегуляции и собственных действий;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навыки совместной деятельности;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способствовать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реализации самостоятельной творческой деятельности детей;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воспитывать у детей желание конструировать свое знание, которое формируется в процессе деятельности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Практическая значимость педагогического опыта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Данный педагогический опыт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способствует 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 детей более высокого уровня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познавательных и речевых способностей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творческого мышления, воображения, овладения основными мыслительными операциями при создании творческого продукта –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Практическая значимость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использования интеллект – карт состоит в том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они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способствуют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формированию у детей целостной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окружающей действительности, обобщению и систематизации знаний.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позволяют добиться позитивных результатов при работе с большим объемом информации, которую необходимо освоить, выделить главное, систематизировать и определенным образом применить в образовательной деятельности.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 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образовательном процессе расширяет возможности педагога в организации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интересной познавательной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деятельности с детьми. Именно в деятельности ребенок проявляет любознательность, задает вопросы взрослым и сверстникам,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интересуется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причинно-следственными связями, пытается самостоятельно придумывать объяснения общественным и природным явлениям, склонен наблюдать, экспериментировать, обладает 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элементарными знаниями о социальном мире, природе. Применение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отвечает современным требованиям о деятельностном подходе в процессе организации образовательного процесса.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 помогают дошкольнику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 запоминать информацию, выражать эмоции и мысли по теме, воображать и искать ассоциации, рассуждать и общаться, пересказывать или рассказывать.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Полученные знания и навыки дети в дальнейшем могут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различных видах образовательной деятельности, в быту, игре, а также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способствуют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успешной адаптации к школьному обучению, желанию и умению самостоятельно получать новые знания.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Новизна педагогического опыта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данном опыте раскрываются особенности работы с детьми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использованию технологии интеллектуального картирования в познавательном и речевом развитии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открывает перед воспитателями дополнительные возможности 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познавательном и речевом развитии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Углубленно представлена методика создания 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использования интеллект -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разных видах образовательной и самостоятельной деятельности детей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дошкольного возраста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начиная со средней группы.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дают ребенку полную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картину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увязывают в единое целое темы и явления, которые на ней изображены, они являются чудесным инструментом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развития памяти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творческого мышления, анализа, возможностью самостоятельно осуществлять деятельность, получив в результате творческий продукт.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имеют ряд преимуществ перед линейной формой представления информации в виде стандартных демонстрационных и раздаточных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картинок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С помощью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детям легче выделить основную идею, т. к. она размещена в центре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четко видна важность каждой идеи, наглядно видны взаимосвязи между ключевыми понятиями по конкретной теме.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течение 5 лет мною разработаны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перспективное планирование образовательной деятельности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познавательному и речевому развитию с использованием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проекты образовательной деятельности с включением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консультации для педагогов ДОУ;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сообщение для курсов усовершенствования воспитателей;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конспекты образовательной деятельности;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презентации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познавательному 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• консультации для родителей.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Оформлены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интеллектуальные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комплексно – тематическому плану для средних, старших и подготовительных групп по различным образовательным областям ФГОС ДО.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Широта педагогического опыта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Интеллектуальные карты можно использовать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 любом виде образовательной деятельности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на занятиях, в самостоятельной деятельности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познавательному развитию 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(по ознакомлению с предметным и социальным миром, экологией,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речевому 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 том числе по обучению грамоте, математическому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изобразительной деятельности, проектной деятельности, работе с родителями и т. д.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Адресность опыта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Материалы, представленные в опыте,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могут иметь практическую значимость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для педагогов групп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общеразвивающей направленности ДОУ 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(воспитателей, педагогов-психологов, педагогов дополнительного образования);</w:t>
      </w:r>
    </w:p>
    <w:p w:rsidR="00B00BD8" w:rsidRPr="00B00BD8" w:rsidRDefault="00B00BD8" w:rsidP="00B00BD8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для педагогов групп комбинированной и компенсирующей направленности ДОУ (воспитателей, педагогов-психологов, учителей – логопедов, учителей-дефектологов, педагогов дополнительного образования);</w:t>
      </w:r>
    </w:p>
    <w:p w:rsidR="00B00BD8" w:rsidRPr="00B00BD8" w:rsidRDefault="00B00BD8" w:rsidP="00B00BD8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для родителей с целью организации совместной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познавательной и речевой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деятельности с детьми в домашних условиях.</w:t>
      </w:r>
    </w:p>
    <w:p w:rsidR="00E02F6F" w:rsidRPr="00B00BD8" w:rsidRDefault="00B00BD8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и </w:t>
      </w:r>
      <w:bookmarkStart w:id="0" w:name="_GoBack"/>
      <w:r w:rsidR="00E02F6F"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Описание опыта работы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Дошкольный возраст – особый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уникальный по своей значимости период в жизни человека, время активного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познания окружающего мира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где немаловажная роль отводится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эмоциональных и творческих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способностей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Моя роль, как педагога, заключается – с одной стороны, обеспечить, а, с другой стороны, показать детям возможность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окружающего пространства в разных видах детской деятельности. Это привело меня к поиску новых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интересных технологий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Одной из таких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технологий и является технология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которая стала основой в моей работе с детьми. Я увидела, что благодаря этой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дети имеют возможность выделить главную мысль в выбранной теме.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Я считаю, что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моей работе с детьми незаменима, </w:t>
      </w: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она включает в себя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составление плана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сбор информации об объекте,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вовлечение детей и родителей в подбор иллюстративного материала. Формы работы по разработке 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образовательном процессе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 детьми разных возрастов могу быть разными.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собирать из разных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картинок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выполненных в разных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техниках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 модели – образы (кодированная информация,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вырезанные из журналов, напечатанных, а можно рисовать,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развивая творческие способности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можно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письменные обозначения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(если дети умеют писать печатными буквами)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Такие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являются мобильным вариантом, который можно изменять, добавляя или убирая какие - то части. Такие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можно составлять в любом месте, привязав к любой теме.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Правила построения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интеллектуальной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Интеллектуальная карта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это особый вид записи материалов в виде радиантной структуры, т. е. структуры, исходящей от центра к краям, постепенно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разветвляющейся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более мелкие части.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Составление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интеллектуальной карты предполагает использование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различных графических средств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(рисунков, символов, стрелочек, шрифтов)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Общие требования к составлению любой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интеллектуальной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для создания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 используются различные материалы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 лист ватмана,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фломастеры, цветные карандаши, маркеры и др.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лист располагается горизонтально;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оформление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 начинается с центра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В центре находится самая главная мысль, цель построения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интеллектуальной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она обводится и для ее изображения можно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использовать рисунки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информация считывается по кругу, начиная с центра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продолжая с правого верхнего угла и далее по часовой стрелке;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каждый ключевой момент обводится своим цветом, в котором размещаются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рисунки, символы;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от основной мысли проводятся стрелки разного цвета к каждому ключевому моменту;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в процессе моделирования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могут добавляться символы 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 время работы по данной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были составлены ряд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Темы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Средняя группа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«Сад»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«Огород»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Игрушки»;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«Одежда»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«Обувь»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«Посуда»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«Головные уборы»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«Чистота–залог здоровья»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«Домашние животные»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«Домашние птицы»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Старшая группа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«Осень»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«Зима»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«Весна»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«Лето»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«Перелетные птицы»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«Рыбы»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«Семья»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«Яблоко»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 сказке В. Сутеева.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Подготовительная группа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«Строение тела человека»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«Животные жарких стран»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«Зимние забавы»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«Праздник елки»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«Какой бывает транспорт»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«Продукты питания»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«Иголки»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«Маленькие слова»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«Звуки –гласные и согласные»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noProof/>
          <w:color w:val="0088BB"/>
          <w:sz w:val="27"/>
          <w:szCs w:val="27"/>
          <w:lang w:eastAsia="ru-RU"/>
        </w:rPr>
        <mc:AlternateContent>
          <mc:Choice Requires="wps">
            <w:drawing>
              <wp:inline distT="0" distB="0" distL="0" distR="0" wp14:anchorId="6953B653" wp14:editId="4B8673C1">
                <wp:extent cx="304800" cy="304800"/>
                <wp:effectExtent l="0" t="0" r="0" b="0"/>
                <wp:docPr id="1" name="AutoShape 1" descr="Использование технологии интеллектуального картирования в развитии познавательных и речевых способностей дошкольников">
                  <a:hlinkClick xmlns:a="http://schemas.openxmlformats.org/drawingml/2006/main" r:id="rId13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Использование технологии интеллектуального картирования в развитии познавательных и речевых способностей дошкольников" href="https://www.maam.ru/upload/blogs/detsad-2970499-1650541050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Формы работы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использованию 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порядок работы с ними с детьми разных возрастных групп отличаются друг от друга. Но перед началом любой образовательной деятельности, в том числе и с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использованием интеллект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проводится предварительная работа. 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использовала следующие формы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Формы предшествующей работы с детьми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занятия-беседы; занятия-путешествия;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игры;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наблюдения;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чтение художественной литературы;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• рассматривание иллюстраций,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целевые прогулки, экскурсии;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просмотр презентаций, видеоматериалов;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экспериментальная деятельность;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конструирование;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изобразительная деятельность;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коллекционирование.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Важно в нашей практической деятельности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использовать все новое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особенно малоизвестное, но очень эффективное. При изучении различных методик, я обратила особое внимание на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технологию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 решила активизировать свою деятельность по применению ее в работе с детьми.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Первое направление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сбор материала о предмете или объекте;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создание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ходе обсуждения предмета или темы;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пополнение активного и пассивного словаря;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проводится, как индивидуально, так и фронтально;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Второе направление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закрепление и обобщение материала;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создание обобщенной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умение выделить главную мысль,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проводится, как индивидуально, так и фронтально;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Третье направление.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Развитие связной речи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составление и распространение предложений и рассказов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выполняя данное задание, дети учатся самостоятельно и последовательно излагать свои мысли, становятся более активными при разговоре, формируются умения отвечать на вопросы распространенно, словарь становится точен и разнообразен;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данная работа выполняется на подгрупповых занятиях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речевому 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В старшей группе начали создавать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уже совместно с детьми в ходе обсуждения предмета или темы. Такая работа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способствовала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пополнению активного и пассивного словаря, активизации процесса мышления. На итоговых занятиях по определенной теме также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использовали создание 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подготовительной группе в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ключевой идеей является тема занятия,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картинка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которой располагается в центре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Но уже основное внимание мы уделяем основному содержанию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количеству и содержанию основных и второстепенных ветвей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обозначенных разным цветом, количество мелких веточек добавляем в зависимости от задач занятия. При работе с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картами процесс познания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строю на модели трех вопросов </w:t>
      </w:r>
      <w:r w:rsidRPr="00B00BD8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(Что я знаю? Что хочу узнать? Как узнать)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 детьми подготовительной группы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 больше использую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для обобщения знаний детей по темам комплексно – тематического плана.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Положительное влияние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 оказывают на речевое развитие детей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очень помогают при рассматривании сложных тем, например по временам года, транспорт и т. д.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Опыт моей работы показывает, что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 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на занятиях по обучению грамоте также является достаточно эффективным на всех этапах формирования у детей звуковой культуры, словаря, грамматического строя, связной речи.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помогают структурировать информацию, которую ребенку необходимо усвоить, разбить ее на конкретные образные единицы с последующим их объединением в единое целое.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 результате работы с детьми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речевому развитию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разработала последовательность работы с применением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выделение основных понятий по теме;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называние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картинок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изображенных на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составление предложений по каждой ветке дерева;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• составление коллективных или индивидуальных рассказов по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Работа с родителями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Технологию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также применяла в работе с родителями, для составления общей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картины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детско – родительских взаимоотношений, при проведении родительских собраний, круглых столов, для предоставления наглядного материала с целью организации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познавательно-речевой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работы с детьми дома.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Ресурсное обеспечение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Для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использования в работе с детьми технологии интеллектуального картирования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требуется незначительное и простое оборудование.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Финансовое обеспечение</w:t>
      </w:r>
    </w:p>
    <w:p w:rsidR="00E02F6F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Педагогический опыт экономичен,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-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изготавливаются своими руками. Со сбором материала для изготовления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карт нет никаких проблем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E02F6F" w:rsidRPr="00B00BD8" w:rsidRDefault="00E02F6F" w:rsidP="00E02F6F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Вывод</w:t>
      </w:r>
    </w:p>
    <w:p w:rsidR="00B00BD8" w:rsidRPr="00B00BD8" w:rsidRDefault="00E02F6F" w:rsidP="00E02F6F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Опыт моей работы с детьми показал, что систематическое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использование интеллектуальных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повышает детскую активность, инициативность, самостоятельность,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познавательные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речевые и творческие способности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Дети приобрели навыки по заполнению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планированию своей деятельности. Наглядность, привлекательность, красочность, запоминаемость делают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карты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современным и эффективным средством образовательной деятельности. В результате применения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интеллект – карт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ребенок учится не только усваивать информацию, но и оперативно с ней работать. </w:t>
      </w:r>
      <w:r w:rsidRPr="00B00BD8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Технология интеллектуального картирования позволяет развивать</w:t>
      </w:r>
      <w:r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собственное мышление детей и помощью взрослого найти ответы на вопросы, решить проблему </w:t>
      </w:r>
      <w:bookmarkEnd w:id="0"/>
      <w:r w:rsidR="00B00BD8" w:rsidRPr="00B00BD8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выразить это в речи.</w:t>
      </w:r>
    </w:p>
    <w:p w:rsidR="00B00BD8" w:rsidRPr="00B00BD8" w:rsidRDefault="00E02F6F" w:rsidP="00B00BD8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hyperlink r:id="rId14" w:tooltip="В закладки" w:history="1">
        <w:r w:rsidR="00B00BD8" w:rsidRPr="00B00BD8">
          <w:rPr>
            <w:rFonts w:ascii="Arial" w:eastAsia="Times New Roman" w:hAnsi="Arial" w:cs="Arial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>+</w:t>
        </w:r>
        <w:r w:rsidR="00B00BD8" w:rsidRPr="00B00BD8">
          <w:rPr>
            <w:rFonts w:ascii="MS Gothic" w:eastAsia="MS Gothic" w:hAnsi="MS Gothic" w:cs="MS Gothic" w:hint="eastAsia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>❤</w:t>
        </w:r>
        <w:r w:rsidR="00B00BD8" w:rsidRPr="00B00BD8">
          <w:rPr>
            <w:rFonts w:ascii="Arial" w:eastAsia="Times New Roman" w:hAnsi="Arial" w:cs="Arial"/>
            <w:color w:val="FFFFFF"/>
            <w:sz w:val="35"/>
            <w:szCs w:val="35"/>
            <w:u w:val="single"/>
            <w:bdr w:val="none" w:sz="0" w:space="0" w:color="auto" w:frame="1"/>
            <w:shd w:val="clear" w:color="auto" w:fill="F43DC3"/>
            <w:lang w:eastAsia="ru-RU"/>
          </w:rPr>
          <w:t xml:space="preserve"> В Мои заклад</w:t>
        </w:r>
      </w:hyperlink>
    </w:p>
    <w:p w:rsidR="00CD61AE" w:rsidRDefault="00CD61AE"/>
    <w:sectPr w:rsidR="00CD61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2134B8"/>
    <w:multiLevelType w:val="multilevel"/>
    <w:tmpl w:val="8D6AB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0DC"/>
    <w:rsid w:val="009D30DC"/>
    <w:rsid w:val="00B00BD8"/>
    <w:rsid w:val="00CD61AE"/>
    <w:rsid w:val="00D262BE"/>
    <w:rsid w:val="00E0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3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1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razvitie-rebenka" TargetMode="External"/><Relationship Id="rId13" Type="http://schemas.openxmlformats.org/officeDocument/2006/relationships/hyperlink" Target="https://www.maam.ru/upload/blogs/detsad-2970499-1650541050.jp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maam.ru/obrazovanie/intellekt-karty" TargetMode="External"/><Relationship Id="rId12" Type="http://schemas.openxmlformats.org/officeDocument/2006/relationships/hyperlink" Target="https://www.maam.ru/obrazovanie/intellekt-karty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razvitie-rebenka" TargetMode="External"/><Relationship Id="rId11" Type="http://schemas.openxmlformats.org/officeDocument/2006/relationships/hyperlink" Target="https://www.maam.ru/obrazovanie/rechevoe-razviti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maam.ru/obrazovani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obrazovanie/rechevoe-razvitie" TargetMode="External"/><Relationship Id="rId14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3664</Words>
  <Characters>20891</Characters>
  <Application>Microsoft Office Word</Application>
  <DocSecurity>0</DocSecurity>
  <Lines>174</Lines>
  <Paragraphs>49</Paragraphs>
  <ScaleCrop>false</ScaleCrop>
  <Company>SPecialiST RePack</Company>
  <LinksUpToDate>false</LinksUpToDate>
  <CharactersWithSpaces>24506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6</cp:revision>
  <dcterms:created xsi:type="dcterms:W3CDTF">2023-07-17T03:56:00Z</dcterms:created>
  <dcterms:modified xsi:type="dcterms:W3CDTF">2023-08-04T04:02:00Z</dcterms:modified>
</cp:coreProperties>
</file>