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556" w:rsidRPr="00C84556" w:rsidRDefault="00C84556" w:rsidP="00C84556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84556">
        <w:rPr>
          <w:rFonts w:ascii="Times New Roman" w:eastAsia="Calibri" w:hAnsi="Times New Roman" w:cs="Times New Roman"/>
          <w:b/>
          <w:sz w:val="24"/>
          <w:szCs w:val="24"/>
        </w:rPr>
        <w:t>Муниципальное казенное общеобразовательное учреждение</w:t>
      </w:r>
    </w:p>
    <w:p w:rsidR="00C84556" w:rsidRPr="00C84556" w:rsidRDefault="00C84556" w:rsidP="00C84556">
      <w:pPr>
        <w:pBdr>
          <w:bottom w:val="single" w:sz="6" w:space="1" w:color="auto"/>
        </w:pBdr>
        <w:spacing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C84556">
        <w:rPr>
          <w:rFonts w:ascii="Times New Roman" w:eastAsia="Calibri" w:hAnsi="Times New Roman" w:cs="Times New Roman"/>
          <w:b/>
          <w:sz w:val="24"/>
          <w:szCs w:val="24"/>
        </w:rPr>
        <w:t>Средняя общеобразовательная школа с. Мгачи</w:t>
      </w:r>
    </w:p>
    <w:p w:rsidR="00C84556" w:rsidRPr="00C84556" w:rsidRDefault="00C84556" w:rsidP="00C84556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3136"/>
        <w:gridCol w:w="3136"/>
      </w:tblGrid>
      <w:tr w:rsidR="00C84556" w:rsidRPr="00C84556" w:rsidTr="00C84556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56" w:rsidRPr="00C84556" w:rsidRDefault="00C84556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45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Рассмотрено»</w:t>
            </w:r>
          </w:p>
          <w:p w:rsidR="00C84556" w:rsidRPr="00C84556" w:rsidRDefault="00C8455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C84556" w:rsidRPr="00C84556" w:rsidRDefault="00C8455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Латышев В.Ф</w:t>
            </w:r>
          </w:p>
          <w:p w:rsidR="00C84556" w:rsidRPr="00C84556" w:rsidRDefault="00C8455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Протокол № _1_</w:t>
            </w:r>
          </w:p>
          <w:p w:rsidR="00C84556" w:rsidRPr="00C84556" w:rsidRDefault="00C8455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от «__24» _08__________ 2022г.</w:t>
            </w:r>
          </w:p>
          <w:p w:rsidR="00C84556" w:rsidRPr="00C84556" w:rsidRDefault="00C84556">
            <w:pPr>
              <w:tabs>
                <w:tab w:val="left" w:pos="426"/>
                <w:tab w:val="left" w:pos="1321"/>
              </w:tabs>
              <w:suppressAutoHyphens/>
              <w:spacing w:line="240" w:lineRule="atLeast"/>
              <w:ind w:right="2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56" w:rsidRPr="00C84556" w:rsidRDefault="00C84556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C84556" w:rsidRPr="00C84556" w:rsidRDefault="00C8455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МКОУ СОШ с. Мгачи </w:t>
            </w:r>
          </w:p>
          <w:p w:rsidR="00C84556" w:rsidRPr="00C84556" w:rsidRDefault="00C8455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__________ Кузнецова Н. В.</w:t>
            </w:r>
          </w:p>
          <w:p w:rsidR="00C84556" w:rsidRPr="00C84556" w:rsidRDefault="00C8455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от «__25» ___08________ 2022г.</w:t>
            </w:r>
          </w:p>
          <w:p w:rsidR="00C84556" w:rsidRPr="00C84556" w:rsidRDefault="00C84556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556" w:rsidRPr="00C84556" w:rsidRDefault="00C84556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«Утверждено»</w:t>
            </w:r>
          </w:p>
          <w:p w:rsidR="00C84556" w:rsidRPr="00C84556" w:rsidRDefault="00C8455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Директор МКОУ СОШ</w:t>
            </w:r>
          </w:p>
          <w:p w:rsidR="00C84556" w:rsidRPr="00C84556" w:rsidRDefault="00C8455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 xml:space="preserve"> с. Мгачи</w:t>
            </w:r>
          </w:p>
          <w:p w:rsidR="00C84556" w:rsidRPr="00C84556" w:rsidRDefault="00C8455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__________ Р.Ю. Блискун</w:t>
            </w:r>
          </w:p>
          <w:p w:rsidR="00C84556" w:rsidRPr="00C84556" w:rsidRDefault="00C84556">
            <w:pPr>
              <w:tabs>
                <w:tab w:val="left" w:pos="426"/>
                <w:tab w:val="left" w:pos="1321"/>
              </w:tabs>
              <w:suppressAutoHyphens/>
              <w:spacing w:line="24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556">
              <w:rPr>
                <w:rFonts w:ascii="Times New Roman" w:hAnsi="Times New Roman" w:cs="Times New Roman"/>
                <w:sz w:val="24"/>
                <w:szCs w:val="24"/>
              </w:rPr>
              <w:t>от «__30_» ___08_______2022г.</w:t>
            </w:r>
          </w:p>
        </w:tc>
      </w:tr>
    </w:tbl>
    <w:p w:rsidR="00C84556" w:rsidRPr="00C84556" w:rsidRDefault="00C84556" w:rsidP="00C8455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4556" w:rsidRPr="00C84556" w:rsidRDefault="00C84556" w:rsidP="00C84556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РАБОЧАЯ   ПРОГРАММА</w:t>
      </w:r>
    </w:p>
    <w:p w:rsidR="00C84556" w:rsidRPr="00C84556" w:rsidRDefault="00C84556" w:rsidP="00C84556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Изобразительное искусство</w:t>
      </w:r>
    </w:p>
    <w:p w:rsidR="00C84556" w:rsidRPr="00C84556" w:rsidRDefault="00C84556" w:rsidP="00C84556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Класс: 6-7классы</w:t>
      </w:r>
    </w:p>
    <w:p w:rsidR="00C84556" w:rsidRPr="00C84556" w:rsidRDefault="00C84556" w:rsidP="00C84556">
      <w:pPr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Уровень образования</w:t>
      </w:r>
      <w:r w:rsidRPr="00C84556">
        <w:rPr>
          <w:rFonts w:ascii="Times New Roman" w:hAnsi="Times New Roman" w:cs="Times New Roman"/>
          <w:sz w:val="24"/>
          <w:szCs w:val="24"/>
          <w:lang w:eastAsia="ru-RU"/>
        </w:rPr>
        <w:t xml:space="preserve"> – основное общее </w:t>
      </w:r>
    </w:p>
    <w:p w:rsidR="00C84556" w:rsidRPr="00C84556" w:rsidRDefault="00C84556" w:rsidP="00C84556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Уровень изучения предмета</w:t>
      </w:r>
      <w:r w:rsidRPr="00C84556">
        <w:rPr>
          <w:rFonts w:ascii="Times New Roman" w:hAnsi="Times New Roman" w:cs="Times New Roman"/>
          <w:sz w:val="24"/>
          <w:szCs w:val="24"/>
          <w:lang w:eastAsia="ru-RU"/>
        </w:rPr>
        <w:t xml:space="preserve"> –</w:t>
      </w:r>
      <w:r w:rsidRPr="00C84556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базовый уровень </w:t>
      </w:r>
    </w:p>
    <w:p w:rsidR="00C84556" w:rsidRPr="00C84556" w:rsidRDefault="00C84556" w:rsidP="00C84556">
      <w:pPr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Срок реализации программы</w:t>
      </w:r>
      <w:r w:rsidRPr="00C84556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r w:rsidRPr="00C84556">
        <w:rPr>
          <w:rFonts w:ascii="Times New Roman" w:hAnsi="Times New Roman" w:cs="Times New Roman"/>
          <w:sz w:val="24"/>
          <w:szCs w:val="24"/>
          <w:u w:val="single"/>
          <w:lang w:eastAsia="ru-RU"/>
        </w:rPr>
        <w:t>2022/2024учебный год</w:t>
      </w:r>
    </w:p>
    <w:p w:rsidR="00C84556" w:rsidRPr="00C84556" w:rsidRDefault="00C84556" w:rsidP="00C84556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Количество часов по учебному предмету:</w:t>
      </w:r>
    </w:p>
    <w:p w:rsidR="00C84556" w:rsidRPr="00C84556" w:rsidRDefault="00C84556" w:rsidP="00C84556">
      <w:pPr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6класс: </w:t>
      </w:r>
      <w:r w:rsidRPr="00C84556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ч./неделю, всего – 34ч/год</w:t>
      </w:r>
    </w:p>
    <w:p w:rsidR="00C84556" w:rsidRPr="00C84556" w:rsidRDefault="00C84556" w:rsidP="00C84556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Программа составлена –на основе программы  «Изобразительное искусство» 5-8классы</w:t>
      </w:r>
      <w:proofErr w:type="gramStart"/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.А</w:t>
      </w:r>
      <w:proofErr w:type="gramEnd"/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втор: Б. М. </w:t>
      </w:r>
      <w:proofErr w:type="spellStart"/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Неменский</w:t>
      </w:r>
      <w:proofErr w:type="spellEnd"/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,  Л. А. </w:t>
      </w:r>
      <w:proofErr w:type="spellStart"/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Неменская</w:t>
      </w:r>
      <w:proofErr w:type="spellEnd"/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,  Н. А. Горяева, А. С. </w:t>
      </w:r>
      <w:proofErr w:type="gramStart"/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Питерских</w:t>
      </w:r>
      <w:proofErr w:type="gramEnd"/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– М.: Просвещение, 2015</w:t>
      </w:r>
    </w:p>
    <w:p w:rsidR="00C84556" w:rsidRPr="00C84556" w:rsidRDefault="00C84556" w:rsidP="00C84556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Рабочую программу составила</w:t>
      </w:r>
      <w:r w:rsidRPr="00C84556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</w:p>
    <w:p w:rsidR="00C84556" w:rsidRPr="00C84556" w:rsidRDefault="00C84556" w:rsidP="00C84556">
      <w:pPr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r w:rsidRPr="00C84556">
        <w:rPr>
          <w:rFonts w:ascii="Times New Roman" w:hAnsi="Times New Roman" w:cs="Times New Roman"/>
          <w:sz w:val="24"/>
          <w:szCs w:val="24"/>
          <w:u w:val="single"/>
          <w:lang w:eastAsia="ru-RU"/>
        </w:rPr>
        <w:t>Н.Б.Власова</w:t>
      </w:r>
      <w:proofErr w:type="spellEnd"/>
      <w:r w:rsidRPr="00C84556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учитель изобразительного искусства и технологии</w:t>
      </w:r>
    </w:p>
    <w:p w:rsidR="00C84556" w:rsidRDefault="00C84556" w:rsidP="00C84556">
      <w:pPr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Год составлени</w:t>
      </w:r>
      <w:proofErr w:type="gramStart"/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я</w:t>
      </w: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–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 май 2022</w:t>
      </w:r>
    </w:p>
    <w:p w:rsidR="00C84556" w:rsidRDefault="00C84556" w:rsidP="00C84556">
      <w:pPr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C84556" w:rsidRPr="00C84556" w:rsidRDefault="00C84556" w:rsidP="00C84556">
      <w:pPr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C84556" w:rsidRPr="00C84556" w:rsidRDefault="00C84556" w:rsidP="00C84556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84556" w:rsidRPr="00C84556" w:rsidRDefault="00C84556" w:rsidP="00C84556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84556">
        <w:rPr>
          <w:rFonts w:ascii="Times New Roman" w:hAnsi="Times New Roman" w:cs="Times New Roman"/>
          <w:b/>
          <w:sz w:val="24"/>
          <w:szCs w:val="24"/>
          <w:lang w:eastAsia="ru-RU"/>
        </w:rPr>
        <w:t>Мгачи 2022</w:t>
      </w:r>
    </w:p>
    <w:p w:rsidR="00154D05" w:rsidRDefault="00DF4908">
      <w:pPr>
        <w:rPr>
          <w:rFonts w:ascii="Times New Roman" w:hAnsi="Times New Roman" w:cs="Times New Roman"/>
          <w:sz w:val="28"/>
          <w:szCs w:val="28"/>
        </w:rPr>
      </w:pPr>
      <w:r w:rsidRPr="00C14F1E">
        <w:rPr>
          <w:rFonts w:ascii="Times New Roman" w:hAnsi="Times New Roman" w:cs="Times New Roman"/>
          <w:sz w:val="28"/>
          <w:szCs w:val="28"/>
        </w:rPr>
        <w:lastRenderedPageBreak/>
        <w:t>Рабочая программа  изо</w:t>
      </w:r>
      <w:r w:rsidR="00557AAB">
        <w:rPr>
          <w:rFonts w:ascii="Times New Roman" w:hAnsi="Times New Roman" w:cs="Times New Roman"/>
          <w:sz w:val="28"/>
          <w:szCs w:val="28"/>
        </w:rPr>
        <w:t>бразительное искусство 6</w:t>
      </w:r>
      <w:r w:rsidR="00576B71">
        <w:rPr>
          <w:rFonts w:ascii="Times New Roman" w:hAnsi="Times New Roman" w:cs="Times New Roman"/>
          <w:sz w:val="28"/>
          <w:szCs w:val="28"/>
        </w:rPr>
        <w:t>-</w:t>
      </w:r>
      <w:r w:rsidR="008D0A78">
        <w:rPr>
          <w:rFonts w:ascii="Times New Roman" w:hAnsi="Times New Roman" w:cs="Times New Roman"/>
          <w:sz w:val="28"/>
          <w:szCs w:val="28"/>
        </w:rPr>
        <w:t>7</w:t>
      </w:r>
      <w:r w:rsidR="00596E1F" w:rsidRPr="00C14F1E">
        <w:rPr>
          <w:rFonts w:ascii="Times New Roman" w:hAnsi="Times New Roman" w:cs="Times New Roman"/>
          <w:sz w:val="28"/>
          <w:szCs w:val="28"/>
        </w:rPr>
        <w:t>класс</w:t>
      </w:r>
      <w:r w:rsidR="008D0A78">
        <w:rPr>
          <w:rFonts w:ascii="Times New Roman" w:hAnsi="Times New Roman" w:cs="Times New Roman"/>
          <w:sz w:val="28"/>
          <w:szCs w:val="28"/>
        </w:rPr>
        <w:t>ы</w:t>
      </w:r>
    </w:p>
    <w:p w:rsidR="008D0A78" w:rsidRDefault="008D0A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1.Планируемые результаты</w:t>
      </w:r>
    </w:p>
    <w:p w:rsidR="008D0A78" w:rsidRDefault="008D0A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2.Содержание программы</w:t>
      </w:r>
    </w:p>
    <w:p w:rsidR="008D0A78" w:rsidRDefault="008D0A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3.Тематическое планирование</w:t>
      </w:r>
    </w:p>
    <w:p w:rsidR="008D0A78" w:rsidRPr="00C84556" w:rsidRDefault="008D0A78" w:rsidP="008D0A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556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8D0A78" w:rsidRPr="00C14F1E" w:rsidRDefault="008D0A78" w:rsidP="008D0A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4908" w:rsidRPr="00C14F1E" w:rsidRDefault="00DF4908" w:rsidP="00DF4908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C14F1E">
        <w:rPr>
          <w:rFonts w:ascii="Times New Roman" w:hAnsi="Times New Roman"/>
          <w:b/>
          <w:bCs/>
          <w:sz w:val="24"/>
          <w:szCs w:val="24"/>
        </w:rPr>
        <w:t>ЛИЧНОСТНЫЕ, МЕТАПРЕДМЕТНЫЕ И ПРЕДМЕТНЫЕ РЕЗУЛЬТАТЫ ОСВОЕНИЯ УЧЕБНОГО ПРЕДМЕТА</w:t>
      </w:r>
    </w:p>
    <w:p w:rsidR="00DF4908" w:rsidRPr="001C43B3" w:rsidRDefault="00DF4908" w:rsidP="00DF4908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C43B3">
        <w:rPr>
          <w:rFonts w:ascii="Times New Roman" w:hAnsi="Times New Roman"/>
          <w:bCs/>
          <w:sz w:val="24"/>
          <w:szCs w:val="24"/>
        </w:rPr>
        <w:t>В</w:t>
      </w:r>
      <w:r w:rsidRPr="001C43B3">
        <w:rPr>
          <w:rFonts w:ascii="Times New Roman" w:hAnsi="Times New Roman"/>
          <w:sz w:val="24"/>
          <w:szCs w:val="24"/>
        </w:rPr>
        <w:t>соответствии</w:t>
      </w:r>
      <w:proofErr w:type="spellEnd"/>
      <w:r w:rsidRPr="001C43B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C43B3">
        <w:rPr>
          <w:rFonts w:ascii="Times New Roman" w:hAnsi="Times New Roman"/>
          <w:sz w:val="24"/>
          <w:szCs w:val="24"/>
        </w:rPr>
        <w:t>с требованиями к результатам освоения основной образовательной программы общего образования Федерального госуда</w:t>
      </w:r>
      <w:r w:rsidRPr="001C43B3">
        <w:rPr>
          <w:rFonts w:ascii="Times New Roman" w:hAnsi="Times New Roman"/>
          <w:sz w:val="24"/>
          <w:szCs w:val="24"/>
        </w:rPr>
        <w:softHyphen/>
        <w:t>рственного образовательного стандарта обучение на занятиях по изоб</w:t>
      </w:r>
      <w:r w:rsidRPr="001C43B3">
        <w:rPr>
          <w:rFonts w:ascii="Times New Roman" w:hAnsi="Times New Roman"/>
          <w:sz w:val="24"/>
          <w:szCs w:val="24"/>
        </w:rPr>
        <w:softHyphen/>
        <w:t>разительному искусству направлено на достижение</w:t>
      </w:r>
      <w:proofErr w:type="gramEnd"/>
      <w:r w:rsidRPr="001C43B3">
        <w:rPr>
          <w:rFonts w:ascii="Times New Roman" w:hAnsi="Times New Roman"/>
          <w:sz w:val="24"/>
          <w:szCs w:val="24"/>
        </w:rPr>
        <w:t xml:space="preserve"> учащимися лично</w:t>
      </w:r>
      <w:r w:rsidRPr="001C43B3">
        <w:rPr>
          <w:rFonts w:ascii="Times New Roman" w:hAnsi="Times New Roman"/>
          <w:sz w:val="24"/>
          <w:szCs w:val="24"/>
        </w:rPr>
        <w:softHyphen/>
        <w:t xml:space="preserve">стных, </w:t>
      </w:r>
      <w:proofErr w:type="spellStart"/>
      <w:r w:rsidRPr="001C43B3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1C43B3">
        <w:rPr>
          <w:rFonts w:ascii="Times New Roman" w:hAnsi="Times New Roman"/>
          <w:sz w:val="24"/>
          <w:szCs w:val="24"/>
        </w:rPr>
        <w:t xml:space="preserve"> и предметных результатов.</w:t>
      </w:r>
    </w:p>
    <w:p w:rsidR="00DF4908" w:rsidRPr="001C43B3" w:rsidRDefault="00596E1F" w:rsidP="00DF490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Метапредметные  результаты</w:t>
      </w:r>
      <w:r w:rsidR="00DF4908" w:rsidRPr="001C43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Pr="001C43B3">
        <w:rPr>
          <w:rFonts w:ascii="Times New Roman" w:hAnsi="Times New Roman" w:cs="Times New Roman"/>
          <w:bCs/>
          <w:iCs/>
          <w:sz w:val="24"/>
          <w:szCs w:val="24"/>
        </w:rPr>
        <w:t>. умение ставить и решать задачи исследовательского характера; умение предвидеть результат творческих усилий и цель выполнения работы, как показатель развитости проектного мышления, творческого потенциала личности, способности нахождения (предложения) интересного, оригинального решения художественной задачи, самостоятельной постановки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C43B3">
        <w:rPr>
          <w:rFonts w:ascii="Times New Roman" w:hAnsi="Times New Roman" w:cs="Times New Roman"/>
          <w:bCs/>
          <w:iCs/>
          <w:sz w:val="24"/>
          <w:szCs w:val="24"/>
        </w:rPr>
        <w:t xml:space="preserve"> творческой задачи;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2. умение поэтапного выполнения творческой работы (от общего к частному), определять необходимые инструменты, материалы для конкретной деятельности и работы, осу</w:t>
      </w:r>
      <w:r w:rsidR="00596E1F">
        <w:rPr>
          <w:rFonts w:ascii="Times New Roman" w:hAnsi="Times New Roman" w:cs="Times New Roman"/>
          <w:bCs/>
          <w:iCs/>
          <w:sz w:val="24"/>
          <w:szCs w:val="24"/>
        </w:rPr>
        <w:t xml:space="preserve">ществлять личностный  </w:t>
      </w:r>
      <w:proofErr w:type="gramStart"/>
      <w:r w:rsidR="00596E1F"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  </w:t>
      </w:r>
      <w:r w:rsidRPr="001C43B3">
        <w:rPr>
          <w:rFonts w:ascii="Times New Roman" w:hAnsi="Times New Roman" w:cs="Times New Roman"/>
          <w:bCs/>
          <w:iCs/>
          <w:sz w:val="24"/>
          <w:szCs w:val="24"/>
        </w:rPr>
        <w:t>за</w:t>
      </w:r>
      <w:proofErr w:type="gramEnd"/>
      <w:r w:rsidRPr="001C43B3">
        <w:rPr>
          <w:rFonts w:ascii="Times New Roman" w:hAnsi="Times New Roman" w:cs="Times New Roman"/>
          <w:bCs/>
          <w:iCs/>
          <w:sz w:val="24"/>
          <w:szCs w:val="24"/>
        </w:rPr>
        <w:t xml:space="preserve"> учебными действиями, оценивать их успешность и соответствие поставленной задачи, определять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оптимальные пути ее реализации способы решения;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3. умение анализировать причины успеха (неуспеха) в учебной и творческой деятельности, находить формы и методы исправления сложившихся ситуаций, брать инициативу на себя в нестандартных ситуациях и процессе коллективных работ и приводить группу к успеху, умение работать в коллективе,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группе;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4. потребность в самореализации в творчестве и способность к объективному взаимодействию с одноклассниками по проблемам искусства и других областей знаний, знание выразительных возможностей и особенностей языка разных видов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искусства, умение адекватного прочтения художественного  образа разных видов искусства;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 xml:space="preserve">5. потребность художественно-эстетической организации ближайшего окружении, эстетическое восприятие природы, бережного к ней отношения, понимание значения </w:t>
      </w:r>
      <w:r w:rsidRPr="001C43B3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цикличности и ритме в природе и в жизни, географического, климатического, национального и культурных составляющих социума;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1C43B3">
        <w:rPr>
          <w:rFonts w:ascii="Times New Roman" w:hAnsi="Times New Roman" w:cs="Times New Roman"/>
          <w:bCs/>
          <w:iCs/>
          <w:sz w:val="24"/>
          <w:szCs w:val="24"/>
        </w:rPr>
        <w:t>6. развитие эмоциональной отзывчивости ребенка, культуры  восприятия, способности эмоционально откликаться на художественное, эстетическое в природе, искусстве, социуме и своем ближайшем окружении;</w:t>
      </w:r>
      <w:proofErr w:type="gramEnd"/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7. развитие культуры речи и обогащение словарного запаса, владение терминами и понятиями, принятыми в искусстве, выразительных средств разных искусств;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8. развитие восприятия и проектно-поисковых форм мышления, позволяющих работать с информационными и коммуникационными технологиями, зрительной, музыкальной, моторной памяти, позволяющей обогащать копилку зрительных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образов и использовать ее в собственном творчестве;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9. формирование целостной картины мира на основе целостного художественного сознания и гармоничного восприятия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мира, произведений профессионального и народного искусства, интереса к искусству разных стран и народов, понимания взаимосвязи природно-климатических и региональных условий и особенностей народного искусства, обогащать память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знаниями об искусстве своего народа и общемировых памятниках искусства;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10. воспитание культуры общения, готовности слушать, вести диалог по поводу искусства и на языке искусства, принимать существование иных точек зрения; находить нужные аргументы при изложении своего мнения высказывать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самостоятельные рассуждения;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11. развитие переноса художественного образа из одного вида искусства в другой, использовать в работе поэтические,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музыкальные образы в соответствии с целями и задачами урока, совершать логические действия, устанавливать аналогии и причинно-следственные связи;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 xml:space="preserve">12. развитие пространственного ощущения мира. Овладеть базовыми предметными и </w:t>
      </w:r>
      <w:proofErr w:type="spellStart"/>
      <w:r w:rsidRPr="001C43B3">
        <w:rPr>
          <w:rFonts w:ascii="Times New Roman" w:hAnsi="Times New Roman" w:cs="Times New Roman"/>
          <w:bCs/>
          <w:iCs/>
          <w:sz w:val="24"/>
          <w:szCs w:val="24"/>
        </w:rPr>
        <w:t>метапредметными</w:t>
      </w:r>
      <w:proofErr w:type="spellEnd"/>
      <w:r w:rsidRPr="001C43B3">
        <w:rPr>
          <w:rFonts w:ascii="Times New Roman" w:hAnsi="Times New Roman" w:cs="Times New Roman"/>
          <w:bCs/>
          <w:iCs/>
          <w:sz w:val="24"/>
          <w:szCs w:val="24"/>
        </w:rPr>
        <w:t xml:space="preserve"> понятиями, отражающими представления о пространстве как о среде всего живого и земле, как едином, общем пространстве человечества, о взаимосвязи любого объекта, цвета, пластики движения,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слова, звука, формы с характером непосредственного окружением;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13. развитие эстетических, духовных, творческих начал,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патриотизма и способности откликаться на происходящее в мире.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Предметные результаты 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1. нравственные, эстетические, этические, общечеловеческие, культурологические, духовные аспекты воспитания личности школьника;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2. </w:t>
      </w:r>
      <w:proofErr w:type="spellStart"/>
      <w:r w:rsidRPr="001C43B3">
        <w:rPr>
          <w:rFonts w:ascii="Times New Roman" w:hAnsi="Times New Roman" w:cs="Times New Roman"/>
          <w:bCs/>
          <w:iCs/>
          <w:sz w:val="24"/>
          <w:szCs w:val="24"/>
        </w:rPr>
        <w:t>сформированность</w:t>
      </w:r>
      <w:proofErr w:type="spellEnd"/>
      <w:r w:rsidRPr="001C43B3">
        <w:rPr>
          <w:rFonts w:ascii="Times New Roman" w:hAnsi="Times New Roman" w:cs="Times New Roman"/>
          <w:bCs/>
          <w:iCs/>
          <w:sz w:val="24"/>
          <w:szCs w:val="24"/>
        </w:rPr>
        <w:t xml:space="preserve"> основ изобразительного искусства, устойчивого интереса к нему, понимания роли изобразительного искусства в жизни человека, его духовно-нравственном развитии;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3. потребность к творчеству; способность адекватного восприятия произведения изобразительного и других видов искусства, уметь аргументировано обосновывать собственные взгляды и давать эстетическую оценку произведениям искусства, работать в коллективе и группе;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 xml:space="preserve">4. развитие индивидуального чувство формы и цвета, коммуникативного и художественно-образного и композиционного мышления детей в условиях </w:t>
      </w:r>
      <w:proofErr w:type="spellStart"/>
      <w:r w:rsidRPr="001C43B3">
        <w:rPr>
          <w:rFonts w:ascii="Times New Roman" w:hAnsi="Times New Roman" w:cs="Times New Roman"/>
          <w:bCs/>
          <w:iCs/>
          <w:sz w:val="24"/>
          <w:szCs w:val="24"/>
        </w:rPr>
        <w:t>полихудожественного</w:t>
      </w:r>
      <w:proofErr w:type="spellEnd"/>
      <w:r w:rsidRPr="001C43B3">
        <w:rPr>
          <w:rFonts w:ascii="Times New Roman" w:hAnsi="Times New Roman" w:cs="Times New Roman"/>
          <w:bCs/>
          <w:iCs/>
          <w:sz w:val="24"/>
          <w:szCs w:val="24"/>
        </w:rPr>
        <w:t xml:space="preserve"> воспитания, сознательного использование цвета и формы, композиционного решения в творческих работах;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5. освоение графической грамоты в опоре культуры родного края, знание ее и традиций, особенностей, своеобразия и бережное сохранение образцов народной культуры;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6. способность создавать проекты и вести исследовательскую работу, работать с разнообразными источниками информации, использовать знания разных областей наук в собственных работах в создании образов, создание на основе воображения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и фантазии, (разнообразия цветовых фантазий, форм, объемов</w:t>
      </w:r>
      <w:proofErr w:type="gramStart"/>
      <w:r w:rsidRPr="001C43B3">
        <w:rPr>
          <w:rFonts w:ascii="Times New Roman" w:hAnsi="Times New Roman" w:cs="Times New Roman"/>
          <w:bCs/>
          <w:iCs/>
          <w:sz w:val="24"/>
          <w:szCs w:val="24"/>
        </w:rPr>
        <w:t xml:space="preserve"> ,</w:t>
      </w:r>
      <w:proofErr w:type="gramEnd"/>
      <w:r w:rsidRPr="001C43B3">
        <w:rPr>
          <w:rFonts w:ascii="Times New Roman" w:hAnsi="Times New Roman" w:cs="Times New Roman"/>
          <w:bCs/>
          <w:iCs/>
          <w:sz w:val="24"/>
          <w:szCs w:val="24"/>
        </w:rPr>
        <w:t>ритмов, композиционных решений и образов);</w:t>
      </w: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1C43B3">
        <w:rPr>
          <w:rFonts w:ascii="Times New Roman" w:hAnsi="Times New Roman" w:cs="Times New Roman"/>
          <w:bCs/>
          <w:iCs/>
          <w:sz w:val="24"/>
          <w:szCs w:val="24"/>
        </w:rPr>
        <w:t>7. наличие представлений о видах пластических искусств, об их специфике; знаниях выразительных особенностями языка пластических искусств (живописи, графики, декоративно-</w:t>
      </w:r>
      <w:proofErr w:type="gramEnd"/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>прикладного искусства, архитектуры и дизайна), использование этих знаний в работе при создании театрализованных композиций, художественных событий, импровизации по мотивам разных видов искусства;</w:t>
      </w:r>
    </w:p>
    <w:p w:rsidR="00DF4908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C43B3">
        <w:rPr>
          <w:rFonts w:ascii="Times New Roman" w:hAnsi="Times New Roman" w:cs="Times New Roman"/>
          <w:bCs/>
          <w:iCs/>
          <w:sz w:val="24"/>
          <w:szCs w:val="24"/>
        </w:rPr>
        <w:t xml:space="preserve">8. </w:t>
      </w:r>
      <w:proofErr w:type="spellStart"/>
      <w:r w:rsidRPr="001C43B3">
        <w:rPr>
          <w:rFonts w:ascii="Times New Roman" w:hAnsi="Times New Roman" w:cs="Times New Roman"/>
          <w:bCs/>
          <w:iCs/>
          <w:sz w:val="24"/>
          <w:szCs w:val="24"/>
        </w:rPr>
        <w:t>сформированность</w:t>
      </w:r>
      <w:proofErr w:type="spellEnd"/>
      <w:r w:rsidRPr="001C43B3">
        <w:rPr>
          <w:rFonts w:ascii="Times New Roman" w:hAnsi="Times New Roman" w:cs="Times New Roman"/>
          <w:bCs/>
          <w:iCs/>
          <w:sz w:val="24"/>
          <w:szCs w:val="24"/>
        </w:rPr>
        <w:t xml:space="preserve"> художественного восприятия, эмоциональной отзывчивости на красоту окружающего мира, мира природы, художественно организованную действительность, умение выражать свое отношение к художественному произведению, используя термины и понятия изобразительного искусства.</w:t>
      </w:r>
    </w:p>
    <w:p w:rsidR="00576B71" w:rsidRDefault="00576B71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DF4908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DF4908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DF4908" w:rsidRPr="001C43B3" w:rsidRDefault="00DF4908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576B71" w:rsidRDefault="00576B71" w:rsidP="00576B7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B71" w:rsidRDefault="00576B71" w:rsidP="00576B7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B71" w:rsidRDefault="00576B71" w:rsidP="00576B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576B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6B71" w:rsidRDefault="00576B71" w:rsidP="00576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программы-6класс</w:t>
      </w:r>
    </w:p>
    <w:p w:rsidR="00576B71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6B71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3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изобразительного искусства и основы образного языка</w:t>
      </w:r>
      <w:r w:rsidRPr="00D7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-8ч</w:t>
      </w:r>
    </w:p>
    <w:p w:rsidR="00576B71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6FC">
        <w:rPr>
          <w:sz w:val="24"/>
          <w:szCs w:val="24"/>
        </w:rPr>
        <w:t xml:space="preserve"> </w:t>
      </w:r>
      <w:r w:rsidRPr="003E46F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представлений о языке изобразительного искусства. Все элеме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нты и средства этого языка слу</w:t>
      </w:r>
      <w:r w:rsidRPr="003E46F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 для передачи значимых смыслов, являются изобразительным способом выражения содержания. Художник, изображая видимый мир, рассказывает о своём восприятии 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зни, а зритель при сформирован</w:t>
      </w:r>
      <w:r w:rsidRPr="003E46FC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зрительских умениях понимает произведение искусства через сопереживание его образному содержанию</w:t>
      </w:r>
      <w:r w:rsidRPr="003E46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6B71" w:rsidRPr="00150B4E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Изобразительное искусство. Семья пространственных искусств. Художественные материалы -1ч</w:t>
      </w:r>
    </w:p>
    <w:p w:rsidR="00576B71" w:rsidRPr="008C65F6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об искусстве и его видах. Пластические или пространственные виды искусства и их деление на три группы: изобразительные, конструктивные и декоративные. Общие основы и разное назначение в жизни людей. Виды изобразительного искусства: живопись, графика, скульптура. Художественные материалы и их выразительность в изобразительном искусстве.</w:t>
      </w:r>
    </w:p>
    <w:p w:rsidR="00576B71" w:rsidRPr="00150B4E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произведения разных видов пластических искусств, демонстрирующие их разность.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Рисунок — основа </w:t>
      </w:r>
      <w:proofErr w:type="gramStart"/>
      <w:r w:rsidRPr="0015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изобразительного</w:t>
      </w:r>
      <w:proofErr w:type="gramEnd"/>
      <w:r w:rsidRPr="0015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творчества-1ч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B4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 основа мастерства художника. Творческие задачи рисунка. Виды рисунка. Подготовительный рисунок как этап в работе над произведением любого вида пластических искусств. Зарисов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ка. Набросок с натуры. Учебный рисунок. Рисунок как самостоятельное графическое произведение. Графические материалы и их выразительные возможности.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зарисовка с натуры отдельных растений или веточек (колоски, колючки, ковыль, зонтичные растения и др.).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</w:t>
      </w:r>
      <w:r w:rsidRPr="008C65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карандаши разной твердости, уголь, черная туши и палочка, бумага.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</w:t>
      </w:r>
      <w:r w:rsidRPr="008C65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 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рисунки разных видов, созданные разными материалами, учебный рисунок, наброски и зарисовки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мастеровя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6B71" w:rsidRPr="008A7BA3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</w:t>
      </w:r>
      <w:r w:rsidRPr="008C65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разные виды линейных рисунков, например линейные рисунки А. Матисса, П. Пикассо, П. Клее, В. Серова («Портрет балерины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Карсавиной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»); рисунки Н. Кузьмина, О.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Верейского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, И. Голицына и др.</w:t>
      </w:r>
    </w:p>
    <w:p w:rsidR="00576B71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Линия и её выразительные возможности. Ритм линий-1ч</w:t>
      </w:r>
    </w:p>
    <w:p w:rsidR="00576B71" w:rsidRPr="003B5E46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Выразительные свойства </w:t>
      </w:r>
      <w:proofErr w:type="spellStart"/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линии</w:t>
      </w:r>
      <w:proofErr w:type="gramStart"/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>,в</w:t>
      </w:r>
      <w:proofErr w:type="gramEnd"/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>иды</w:t>
      </w:r>
      <w:proofErr w:type="spellEnd"/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характер линейных изображений. Условность и образность линейного изображения. Ритм линий, ритмическая организация листа. Роль ритма в создании художественного образа. Линейные графические рисунки известных отечественных и зарубежных мастеров.</w:t>
      </w:r>
    </w:p>
    <w:p w:rsidR="00576B71" w:rsidRPr="003B5E46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выполнени</w:t>
      </w:r>
      <w:proofErr w:type="gramStart"/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>е(</w:t>
      </w:r>
      <w:proofErr w:type="gramEnd"/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представлению) линейных рисунков трав, которые колышет ветер(линейный ритм, линейные узоры травяных соцветий, разнообразие  в характере линий- тонких, широких, ломких, корявых, волнистых, стремительных и т.д.</w:t>
      </w:r>
    </w:p>
    <w:p w:rsidR="00576B71" w:rsidRPr="003B5E46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Материалы: карандаши или уголь, тушь, бумага.                    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5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Пятно как средство выражения. Ритм пятен-1ч</w:t>
      </w:r>
      <w:r w:rsidRPr="00150B4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Пятно в изобразительном искусстве. Роль пятна в изображении и его выразительные возможности. Понятие силуэта. Тон и тональные отношения: темное — светлое. Тональная шкала. Композиция листа. Ритм пятен. Доминирующее пятно. Линия и пятно.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Задание: изображение различных осенних состояний в природе (ветер, тучи, дождь, туман; яркое солнце и тени).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</w:t>
      </w:r>
      <w:r w:rsidRPr="008C65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черная и белая гуашь, кисти.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</w:t>
      </w:r>
      <w:r w:rsidRPr="008C65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графические рисунки Ф. Васильева, И. Левитана; черно-белая графика А. Остроумовой-Лебедевой; графика В. Лебедева, А. Дейнеки, П.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Митурича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Тырсы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Цвет. Основы цветоведения1ч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и составные цвета. Дополнительные цвета. Цветовой круг. Теплые и холодные цвета. Цветовой контраст. Насыщенность цвета и его светлота. Изучение свой</w:t>
      </w:r>
      <w:proofErr w:type="gram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цв</w:t>
      </w:r>
      <w:proofErr w:type="gram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фантазийные изображения сказочных царств ограниченной палитрой и с показом вариативных возможностей цвета («Царство Снежной королевы», «Изумрудный город», «Розовая страна вечной молодости», «Страна золотого солнца» и т.д.).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гуашь, кисти, бумага.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таблицы и наглядные пособия по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цветоведению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произведения импрессионистов, постимпрессионистов и российских художников конца XIX и XX века с ярко выраженным состоянием и фактурной живописью.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Цвет в произведениях живописи-1ч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Понятия «локальный цвет», «тон», «колорит», «гармония цвета». Цветовые отношения. Живое смешение красок. Взаимодействие цветовых пятен и цветовая композиция. Фактура в живописи. Выразительность мазка.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Задание: изображение осеннего букета с разным настроением — </w:t>
      </w:r>
      <w:proofErr w:type="gram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радостный</w:t>
      </w:r>
      <w:proofErr w:type="gram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грустный, торжественный, тихий и т. д.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гуашь, кисти, бумага.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произведения живописи с ярко выраженным цветовым состоянием, а также живописные произведения с изображением букетов.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Объёмные изображения в скульптуре-1ч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Выразительные возможности объемного изображения. Связь объема с окружающим пространством и освещением. Художественные материалы в скульптуре: глина, камень, металл, дерево и др. и их выразительные свойства.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объемные изображения животных в разных материалах.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пластилин, мятая бумага, природные материалы.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рисунки и скульптурные произведения анималистического жанра — работы В.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Ватагина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И.Ефимова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др.;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В.Серов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Рисунки животных;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А.Дюрер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Заяц; Рембрандт. Слон.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Основы языка изображения-1ч</w:t>
      </w:r>
      <w:r w:rsidRPr="00CF654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Беседа. Обобщение материала темы: виды изобразительного искусства, художественные материалы и их выразительные возможности, художественное творчество и художественное восприятие, зрительские умения.</w:t>
      </w:r>
    </w:p>
    <w:p w:rsidR="00576B71" w:rsidRPr="00150B4E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примеры произведений изобразительного искусства в графике, живописи и скульптуре.</w:t>
      </w:r>
    </w:p>
    <w:p w:rsidR="00576B71" w:rsidRPr="00CF6545" w:rsidRDefault="00576B71" w:rsidP="00576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 наших вещей. Натюрморт -8ч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Реальность и фантазия в творчестве художника-1ч</w:t>
      </w:r>
      <w:r w:rsidRPr="00CF654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Беседа. Во все времена человек создавал изображения окружающего его мира. Изображение как познание окружающего мира и отношение к нему человека. Условность и правдоподобие в изобразительном искусстве. Реальность и фантазия в творческой деятельности художника. Выражение авторского отношения к </w:t>
      </w:r>
      <w:proofErr w:type="gram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изображаемому</w:t>
      </w:r>
      <w:proofErr w:type="gram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Выразительные средства и правила изображения в изобразительном искусстве. Почему люди хранят произведения изобразительного искусства и высоко ценят, передавая из поколения в поколение?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произведения искусства, характерные для различных эпох и контрастные между собой по языку изображения.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Изображение предметного мира — натюрморт-1ч</w:t>
      </w:r>
      <w:r w:rsidRPr="00CF654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Многообразие форм изображения мира вещей в истории искусства. О чем рассказывают изображения вещей. Появление жанра натюрморта. Натюрморт в истории искусства. Натюрморт в живописи, графике, скульптуре.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Плоскостное изображение и его место в истории искусства. Повествовательные, рассказывающие свойства плоских рисунков. Знаковость и декоративность плоского изображения в древности и в XX веке.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работа над натюрмортом из плоских изображений знакомых предметов (например, кухонной утвари) с акцентом на композицию, ритм.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гуашь, кисти, бумага.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изображения предметов, характеризующих действия человека в искусстве древности, например: в Древнем Египте — «Сбор плодов» (из гробницы в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Бени-Гасане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XX век до н. э.) или «Музыканты» (из росписи гробницы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Нахта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Фивах, XIV век до н. э. и др.); изображение предметов человека в искусстве Древней Греции и Рима. Мир вещей в искусстве Средних веков, в искусстве Возрождения. Натюрморт XVII, XVIII, XIX—XX веков.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Понятие формы. Многообразие форм окружающего мира-1ч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Многообразие форм в мире. Понятие формы. Линейные, плоскостные и объемные формы. Плоские геометрические тела, которые можно увидеть в основе всего многообразия форм. Формы простые и сложные. Конструкция сложной формы. Правила изображения и средства выразительности. Выразительность формы.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конструирование из бумаги простых геометрических тел.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бумага, клей, ножницы; карандаши и бумага для зарисовок геометрической основы различных предметов.</w:t>
      </w:r>
    </w:p>
    <w:p w:rsidR="00576B71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предметы, созданные человеком, и природные формы для анализа конструкции.</w:t>
      </w:r>
    </w:p>
    <w:p w:rsidR="00576B71" w:rsidRPr="008A7BA3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Изображение объёма на плоскости и </w:t>
      </w:r>
      <w:proofErr w:type="gramStart"/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линейная</w:t>
      </w:r>
      <w:proofErr w:type="gramEnd"/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перспектива-1ч</w:t>
      </w:r>
      <w:r w:rsidRPr="00CF654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Плоскость и объем. Изображение как окно в мир. Когда и почему возникли задачи объемного изображения? Перспектива как способ изображения на плоскости предметов в пространстве. Правила объемного изображения геометрических тел. Понятие ракурса.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изображение конструкций из нескольких геометриче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тел (зарисовки).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карандаш, бумага.</w:t>
      </w:r>
    </w:p>
    <w:p w:rsidR="00576B71" w:rsidRPr="008A7BA3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Зрительный ряд: геометрические тела из гипса и бумаги, таблицы и наглядные пособия, фрагменты с изображением предметного мира и архитектурных построек из произведений эпохи Возрождения.</w:t>
      </w:r>
    </w:p>
    <w:p w:rsidR="00576B71" w:rsidRPr="00CF6545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Освещение. Свет и тень-1ч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Освещение как средство выявления объема предмета. Источник освещения. Понятия «свет», «блик», «полутень», «собственная тень», «рефлекс», «падающая тень». Богатство выразительных возможностей освещения в графике и живописи. Свет как средство организации композиции в картине.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изображение геометрических тел из гипса или бумаги с боковым освещением.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черная и белая гуашь или акварель, бумага.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освещенные боковым светом геометрические тела; натюрморт из простых предметов с боковым освещением;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наглядные пособия и таблицы; произведения искусства — натюрморты из европейской живописи XVII—XVIII веков.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Натюрморт в графике-1ч</w:t>
      </w:r>
      <w:r w:rsidRPr="00CF654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Графическое изображение натюрмортов. Композиция и образный строй в натюрморте: ритм пятен, пропорций, движение и покой, случайность и порядок. Натюрморт как выражение художником своих переживаний и представлений об окружающем его мире. Материалы и инструменты художника, и выразительность художественных техник.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Гравюра и ее виды. Выразительные возможности гравюры. Печатная форма (матрица) и оттиски.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практическая работа предполагает оттиск с аппликации на картоне.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картон, клей, ножницы, фактуры для наклеек, типографская или масляная краска одного темного цвета и фотографический валик, бумага для оттисков.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изображения в печатной графике — гравюра и офорт в русском и европейском искусстве XV—XVIII веков (А. Дюрер.</w:t>
      </w:r>
      <w:proofErr w:type="gram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Гравюра «Святой Иероним в келье» и др.), гравюра В. Фаворского, печатная графика Д. Митрохина.</w:t>
      </w:r>
      <w:proofErr w:type="gramEnd"/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Цвет в натюрморте-1ч</w:t>
      </w:r>
      <w:r w:rsidRPr="00CF654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 в живописи и богатство его выразительных возможностей. Собственный цвет предмета (локальный) и цвет в живописи (обусловленный). Цветовая организация натюрморта — ритм цветовых пятен. Разные видение и понимание цветового состояния изображаемого мира в истории искусства. Выражение цветом в натюрморте настроений и переживаний художника.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работа над изображением натюрморта в заданном эмоциональном состоянии: праздничный, грустный, таинственный натюрморт и т. д.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гуашь, кисти, бумага.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А. Матисс. Красные рыбки; М. Сарьян. Виноград; В. Серов. Девочка с персиками (фрагмент); И. Машков. Синие сливы; К. Петров-Водкин. Скрипка, Утренний натюрморт; А.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Никич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Торжественный натюрморт.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Выразительные возможности натюрморта-1ч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Итоговая беседа. Предметный мир в изобразительном искусстве. Выражение в натюрморте переживаний и мыслей художника, его представлений и представлений 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людей его эпохи об окружающем мире и о самих себе. Жанр натюрморта и его развитие. Натюрморт в искусстве XIX—XX веков. Натюрморт и выражение творческой индивидуальности художника.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работа над натюрмортом, который можно было бы назвать «натюрморт-автопортрет».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гуашь, кисти, бумага.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И.Грабарь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Неприбранный стол;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Н.Сапунов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Ваза, цветы и фрукты;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И.Машков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Хлебы. Д.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Штерен-берг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Красный натюрморт; 3. Серебрякова. Автопортрет. За туалетом (фрагмент); А.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Никич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Торжественный натюрморт; Б. Неменский. Память смоленской земли, Листы чистой бумаги; В. Стожаров. Натюрмо</w:t>
      </w:r>
      <w:proofErr w:type="gram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рт с бр</w:t>
      </w:r>
      <w:proofErr w:type="gram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атиной, Лен.</w:t>
      </w:r>
    </w:p>
    <w:p w:rsidR="00576B71" w:rsidRPr="00CF6545" w:rsidRDefault="00576B71" w:rsidP="00576B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6B71" w:rsidRPr="00CF6545" w:rsidRDefault="00576B71" w:rsidP="00576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Вглядываясь в человека. Портрет-12ч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 человека — главная тема  искусства-1ч</w:t>
      </w:r>
      <w:r w:rsidRPr="00CF654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Беседа. Изображение человека в искусстве разных эпох. История возникновения портрета. Портрет как образ определенного реального человека. Портрет в искусстве Древнего Рима, эпохи Возрождения и в искусстве Нового времени. Парадный портрет и лирический портрет. Проблема сходства в портрете. Выражение в портретном изображении характера человека, его внутреннего мира.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Портрет в живописи, графике, скульптуре. Великие художники-портретисты.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примеры древнеегипетского портретного изображения в скульптуре, древнеримский скульптурный портрет,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фаюмский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портрет, изображение человека в искусстве Возрожде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в Италии, портрет XVIII века. Портреты Рембрандта, Эль Греко, Веласкеса; русский портрет XVIII—XIX веков: портреты Ф.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Рокотова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Боровиковского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Левицкого, И. Репина, И. Крамского, В. Серова; портрет в русском искусстве XX века.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Конструкция головы человека и её основные пропорции-2ч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Закономерности в конструкции головы человека. Большая цельная форма головы и ее части. Пропорции лица человека. Средняя линия и симметрия лица. Величина и форма глаз, носа, расположение и форма рта. Подвижные части лица, мимика.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работа над рисунком или аппликацией — изображение головы с соотнесенными по-разному деталями лица (нос, губы, глаза, брови, подбородок, скулы и т. д.).</w:t>
      </w:r>
      <w:proofErr w:type="gramEnd"/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карандаш и бумага или черная акварель и бумага, или аппликация из вырезанных из бумаги форм (деталей лица).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наглядные пособия и таблицы, рисунки и фотографии различных лиц.</w:t>
      </w:r>
    </w:p>
    <w:p w:rsidR="00576B71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Изображение головы человека в пространстве-1ч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 и ракурсы головы. Соотношение лицевой и черепной частей головы, соотношение головы и шеи. Большая форма и детализация. Шаровидность глаз и призматическая форма носа. Зависимость мягких подвижных тканей лица от конструкции костных форм. Закономерности конструкции и бесконечность индивидуальных особенностей и физиономических типов.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объемное конструктивное изображение головы.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карандаш, бумага или аппликация с дорисовками.</w:t>
      </w:r>
    </w:p>
    <w:p w:rsidR="00576B71" w:rsidRPr="00CF6545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наглядные пособия и методические таблицы; учебный академический рисунок гипсовой головы со стадиями работы; А. Дюрер. Головы к напечатанному 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учению о пропорциях; Леонардо да Винчи. Схема пропорций мужской головы; П. Рубенс. Девять различных голов на одном листе; Г. Гольбейн Младший. Набросок конструкции головы в ракурсе; Рембрандт. Девять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штудий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голов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Портрет в скульптуре-1ч</w:t>
      </w:r>
      <w:r w:rsidRPr="00D36E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— основной предмет изображения в скульптуре. Скульптурный портрет в истории искусства. Выразительные возможности скульптуры. Материал скульптуры. Характер человека и образ эпохи в скульптурном портрете.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работа над изображением в скульптурном портрете выбранного литературного героя с ярко выраженным характером.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пластилин или глина, стеки, для облегчения работы — круглые сосуды (пузырьки, банки и т. п.) в качестве каркаса.</w:t>
      </w:r>
      <w:proofErr w:type="gramEnd"/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скульптурный портрет в Древнем Риме; Л. Бернини. Портрет герцога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д'</w:t>
      </w:r>
      <w:proofErr w:type="gram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</w:t>
      </w:r>
      <w:proofErr w:type="spellEnd"/>
      <w:proofErr w:type="gram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Ж.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Гудон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Бюст Вольтера; Ф. Шубин. Портрет князя Голицына; Н. Андреев. Панька; А.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Голубкина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Мальчик;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С.Коненков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Михрюша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Сказительница былин М.Д.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Кривоколенова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Графический портретный рисунок-2ч</w:t>
      </w:r>
      <w:r w:rsidRPr="00D36E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 человека в графическом портрете. Рисунок головы че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ловека в истории изобразительного искусства.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особенности, характер, настроение человека в графическом портрете. Выразительные средства и возможности графического изображения. Расположение на листе. Линия и пятно. Выразительность графического материала.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рисунок (набросок) с натуры друга или одноклассника.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уголь или уголь и сангина, бумага.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Г.Гольбейн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Младший. Графические портреты;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А.Дюрер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Набросок к «Апостолу Марку»; графические портреты О. Кипренского, И. Репина, В. Серова, 3. Серебряковой, К. Сомова, М. Врубеля.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Сатирические образы человека-1ч</w:t>
      </w:r>
      <w:r w:rsidRPr="00D36E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Правда жизни и язык искусства. Художественное преувеличение. Отбор деталей и обострение образа. Сатирические образы в искусстве. Карикатура. Дружеский шарж.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изображение сатирических образов литературных героев или создание дружеских шаржей.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уголь или тушь, черная акварель, кисть, карандаш.</w:t>
      </w:r>
    </w:p>
    <w:p w:rsidR="00576B71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гротесковые рисунки голов работы Леонардо да Винчи; сатирические образы О. Домье в скульптуре и графике; сатирические рисунки В. Дени, Д.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Кардовского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политическая сатира Б. Ефимова,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Кукрыниксов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6B71" w:rsidRPr="008A7BA3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Образные возможности освещения в портрете-1ч</w:t>
      </w:r>
      <w:r w:rsidRPr="00D36E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образа человека при различном освещении. Постоянство формы и изменение ее восприятия. Свет, направленный сбоку, снизу, рассеянный свет, изображение против света, контрастность освещения.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наблюдения натуры и наброски (пятном) с изображением головы в различном освещении.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</w:t>
      </w:r>
      <w:r w:rsidRPr="008C65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черная акварель, кисть, бумага.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Зрительный ряд: графические и живописные портреты Рембрандта; изображения человека в произведениях Ж. де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Латура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 Караваджо, К. Брюллова; И. Репин. Мужичок из </w:t>
      </w:r>
      <w:proofErr w:type="gram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робких</w:t>
      </w:r>
      <w:proofErr w:type="gram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; фотографии головы в разном освещении.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Роль цвета в портрете-1ч</w:t>
      </w:r>
      <w:r w:rsidRPr="00D36E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Цветовое решение образа в портрете. Цвет и тон. Цвет и освещение. Цвет как выражение настроения и характера героя портрета. Цвет и живописная фактура.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работа над созданием автопортрета или портрета близкого человека (члена семьи, друга).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гуашь или акварель, кисти, бумага.</w:t>
      </w:r>
    </w:p>
    <w:p w:rsidR="00576B71" w:rsidRPr="008A7BA3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О.Ренуар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Портрет Ж.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Самари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В.Серов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Девочка с персиками. Девушка, освещенная солнцем;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В.Ван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Гог. Портрет доктора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Гаше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Ф.Малявин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Вихрь;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А.Архипов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Крестьянка в красном.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Великие портретисты прошлого-1ч</w:t>
      </w:r>
      <w:r w:rsidRPr="00D36E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Выражение творческой индивидуальности художника в созданных им портретных образах. Личность художника и его эпоха. Личность героя портрета и творческая интерпретация ее художником. Индивидуальность образного языка в произведениях великих художников.</w:t>
      </w:r>
    </w:p>
    <w:p w:rsidR="00576B71" w:rsidRPr="008A7BA3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произведения нескольких зарубежных и русских великих художников-портретистов (по выбору учителя).</w:t>
      </w:r>
    </w:p>
    <w:p w:rsidR="00576B71" w:rsidRDefault="00576B71" w:rsidP="00576B71">
      <w:pPr>
        <w:spacing w:after="0" w:line="240" w:lineRule="auto"/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Портрет в изобразительном искусстве XX века-1ч</w:t>
      </w:r>
      <w:r w:rsidRPr="003B5E46">
        <w:t xml:space="preserve"> </w:t>
      </w:r>
    </w:p>
    <w:p w:rsidR="00576B71" w:rsidRPr="003B5E46" w:rsidRDefault="00576B71" w:rsidP="00576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собенности и направления разви</w:t>
      </w:r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>тия портретного образа и изображения человека в европейском искусстве ХХ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века. Знаменитые мастера евро</w:t>
      </w:r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пейского изобразительного искусства (П.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Пикассо, А. Матисс, А. Модилья</w:t>
      </w:r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ни, С. Дали, Э. </w:t>
      </w:r>
      <w:proofErr w:type="spellStart"/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>Уорхол</w:t>
      </w:r>
      <w:proofErr w:type="spellEnd"/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др.). Роль и место живописного портрета в отечественном искусстве ХХ века. Слож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ность и глубина внутреннего  мира </w:t>
      </w:r>
      <w:r w:rsidRPr="003B5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человека, связь человека с историей своей страны, стремление выразить</w:t>
      </w:r>
      <w:r w:rsidRPr="00E77CF6">
        <w:t xml:space="preserve"> 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правду жизни в образе человека своего времени, трагизм в жизни человека, красота устремлённост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и созидатель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силы человека, красота молодости и многие другие темы в лучших работах отечественных портретистов XX века. Задание: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выставке лучших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класса; посещение художествен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музея, выставки.</w:t>
      </w:r>
    </w:p>
    <w:p w:rsidR="00576B71" w:rsidRPr="00D36E60" w:rsidRDefault="00576B71" w:rsidP="00576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6E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Человек и пространство. Пейзаж-6ч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Жанры в </w:t>
      </w:r>
      <w:proofErr w:type="gramStart"/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изобразительном</w:t>
      </w:r>
      <w:proofErr w:type="gramEnd"/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искусстве-1ч</w:t>
      </w:r>
      <w:r w:rsidRPr="00D36E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Беседа. Предмет изображения и картина мира в изобразительном искусстве. Изменения видения мира в разные эпохи. Жанры в изобразительном искусстве. Портрет. Натюрморт. Пейзаж. Тематическая картина: бытовой и исторический жанры.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примеры по каждому жанру.</w:t>
      </w:r>
    </w:p>
    <w:p w:rsidR="00576B71" w:rsidRPr="00CF6545" w:rsidRDefault="00576B71" w:rsidP="00576B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Изображение пространства. Правила построения перспективы. Воздушная перспектива-1ч</w:t>
      </w:r>
      <w:r w:rsidRPr="00D36E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Беседа о видах перспективы в изобразительном искусстве. Вид перспективы как средство выражения, вызванное определенными задачами. Отсутствие изображения пространства в искусстве Древнего Египта, связь персонажей общим действием и сюжетом. Движение фигур в пространстве, ракурс в искусстве Древней Греции и отсутствие изображения глубины. Пространство иконы и его смысл. Потребность в изображении глубины пространства и открытие правил линейной перспективы в искусстве Возрождения. 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Понятие точки зрения. Перспектива как изобразительная грамота. Нарушение правил перспективы в искусстве XX века и его образный смысл.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древнеегипетские росписи стен с фризовой композицией; примеры древнегреческой вазописи; помпейские фрески; византийская мозаика и древнерусская иконопись; эпоха Возрождения: работы Пьеро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делла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Франчески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Мантеньи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Яна Ван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Эйка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Леонардо да Винчи (Благовещение, Тайная вечеря), пространство в произведениях П. Веронезе и Тициана.</w:t>
      </w:r>
    </w:p>
    <w:p w:rsidR="00576B71" w:rsidRPr="008C65F6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Пейзаж — большой мир. Пейзаж настроения. Природа и художник-1ч</w:t>
      </w:r>
      <w:r w:rsidRPr="00580A42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Пейзаж как самостоятельный жанр в искусстве. Превращение пустоты в пространство. Древний китайский пейзаж. Эпический и романтический пейзаж Европы. Огромный и легендарный мир в пейзаже. Его удаленность от зрителя. Организация перспективного пространства в картине. Роль выбора формата. Высота горизонта в картине и его образный смысл.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работа над изображением большого эпического пейзажа «Дорога в большой мир», «Путь реки» и пр. Выполнение задания может быть как индивидуальным, так и коллективным с использованием аппликации для изображения уходящих планов и наполнения их деталями.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гуашь, кисти, бумага и клей, ножницы для аппликации.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ряд: Н. Пуссен. Пейзаж с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Полифемом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К.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Лоррен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Пейзаж с похищением Европы; П. Брейгель. Времена года; </w:t>
      </w:r>
      <w:proofErr w:type="spellStart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С.Щедрин</w:t>
      </w:r>
      <w:proofErr w:type="spellEnd"/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. Вид на Капри; И. Левитан. Над вечным покоем; Н. Рерих. Гималаи.</w:t>
      </w:r>
    </w:p>
    <w:p w:rsidR="00576B71" w:rsidRDefault="00576B71" w:rsidP="00576B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Пейзаж в русской живописи. Пейзаж в графике-1ч </w:t>
      </w:r>
    </w:p>
    <w:p w:rsidR="00576B71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формирования художест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образа природы в русском ис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кусстве. Образ природы в произведениях А. Венецианова и его учеников.  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Саврасов. Картина «Грачи приле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тели». Эп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ический образ России в произве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дениях И. Шишкина. Пейзажная живопись И. Левитана и значение его творчества для развития российской культуры. </w:t>
      </w:r>
      <w:proofErr w:type="gramStart"/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ание:</w:t>
      </w:r>
      <w:r w:rsidR="007B4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творческого за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мысла и создание композиционного живописного пейзажа (на темы:</w:t>
      </w:r>
      <w:proofErr w:type="gramEnd"/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«Страна моя родная», «Дали моей Родины» или на основе выбранного литературного образа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природы в творчестве А. С. Пуш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кина, Ф. И. Тютчева, С. А. Есенина). </w:t>
      </w:r>
      <w:proofErr w:type="gramEnd"/>
    </w:p>
    <w:p w:rsidR="00576B71" w:rsidRPr="00E77CF6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</w:t>
      </w:r>
      <w:r w:rsidR="007B4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:г</w:t>
      </w:r>
      <w:proofErr w:type="gramEnd"/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уашь или акварель, кисти, бумага.</w:t>
      </w:r>
    </w:p>
    <w:p w:rsidR="00576B71" w:rsidRPr="00E77CF6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Графические зарисовки и наброски пейз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ажей в творчестве известных ху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дожников. Самостоятельное художественное значение графического пейзажа. Выра</w:t>
      </w:r>
    </w:p>
    <w:p w:rsidR="00576B71" w:rsidRPr="00E77CF6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тины А. Венецианова, А. </w:t>
      </w:r>
      <w:proofErr w:type="spellStart"/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Саврасова</w:t>
      </w:r>
      <w:proofErr w:type="spellEnd"/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, И. Шишкина, И. Левитана. Характеризовать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особенности по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красоты природы в творчест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 И. Шишкина, И. Левитана. Уметь рассуждать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значении ху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дожественного образа отечественного пейзажа в развитии чувства Родины. Формировать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эстетическое воспри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ятие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природы как необходимое качест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личност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Приобретать умения и творче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ский опыт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41A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создании композицион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живописного образа пейзажа своей Родины. Принимать посильное участие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сохранении культурных памятников. </w:t>
      </w:r>
    </w:p>
    <w:p w:rsidR="00576B71" w:rsidRPr="00E77CF6" w:rsidRDefault="00576B71" w:rsidP="00576B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представление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произ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ях графического пейзажа в евро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пейском и отечественном искусстве. Развивать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7CF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культуру восприятия и понимания образности в графических произведениях.</w:t>
      </w:r>
    </w:p>
    <w:p w:rsidR="00576B71" w:rsidRDefault="00576B71" w:rsidP="00576B71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Городской пейзаж1ч</w:t>
      </w:r>
      <w:r w:rsidRPr="00580A42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Разные образы города в истории искусства и в российском искусстве XX века. Работа над графической композицией «Городской пейзаж». Желательны предварительные наброски с натуры. Возможен вариант коллективной работы путем создания аппликации из отдельных изображений (общая композиция после предварительного эскиза). При 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индивидуальной работе тоже может быть использован прием аппликации. Необходимо обратить внимание на ритмическую организацию листа.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создание графической композиции «Наш (мой) город».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 гуашь с ограниченной палитрой или оттиск с аппликацией на картоне.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венецианский и голландский пейзажи XVII века, городской пейзаж в русском искусстве конца XIX — начала XX века, город в живописи и графике в русском искусстве XX века.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Выразительные возможности изобразительного искусства. Язык и смысл-1ч</w:t>
      </w:r>
      <w:r w:rsidRPr="00580A42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Беседа. Обобщение материала учебного года. Значение изобразительного искусства в жизни людей. Виды изобразительного искусства. Средства выразительности, основы образно-выразительного языка и произведение как целостность. Конструктивная основа произведения изобразительного искусства.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Эпоха, направление в искусстве и творческая индивидуальность художника.</w:t>
      </w:r>
    </w:p>
    <w:p w:rsidR="00576B71" w:rsidRPr="008C65F6" w:rsidRDefault="00576B71" w:rsidP="00576B7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F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Зрительный ряд: произведения живописи, графики и скульптуры; портреты, пейзажи и натюрморты разных народов и эпох.</w:t>
      </w:r>
    </w:p>
    <w:p w:rsidR="00576B71" w:rsidRPr="00CF6545" w:rsidRDefault="00576B71" w:rsidP="00576B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6B71" w:rsidRPr="00CF6545" w:rsidRDefault="00576B71" w:rsidP="00576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76B71" w:rsidRDefault="00576B71" w:rsidP="00576B7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6B71" w:rsidRDefault="00576B71" w:rsidP="00576B7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6B71" w:rsidRDefault="00576B71" w:rsidP="00576B7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6B71" w:rsidRDefault="00576B71" w:rsidP="00576B7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7D7A" w:rsidRDefault="00CA7D7A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D7A" w:rsidRDefault="00CA7D7A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B50" w:rsidRDefault="00D93B50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D7A" w:rsidRDefault="008A3075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3.Тематическое </w:t>
      </w:r>
      <w:r w:rsidR="00D93B50">
        <w:rPr>
          <w:rFonts w:ascii="Times New Roman" w:hAnsi="Times New Roman" w:cs="Times New Roman"/>
          <w:b/>
          <w:sz w:val="24"/>
          <w:szCs w:val="24"/>
        </w:rPr>
        <w:t xml:space="preserve">  план</w:t>
      </w:r>
      <w:r>
        <w:rPr>
          <w:rFonts w:ascii="Times New Roman" w:hAnsi="Times New Roman" w:cs="Times New Roman"/>
          <w:b/>
          <w:sz w:val="24"/>
          <w:szCs w:val="24"/>
        </w:rPr>
        <w:t xml:space="preserve">ирование </w:t>
      </w:r>
      <w:r w:rsidR="00D93B50">
        <w:rPr>
          <w:rFonts w:ascii="Times New Roman" w:hAnsi="Times New Roman" w:cs="Times New Roman"/>
          <w:b/>
          <w:sz w:val="24"/>
          <w:szCs w:val="24"/>
        </w:rPr>
        <w:t>-6кл.</w:t>
      </w:r>
    </w:p>
    <w:p w:rsidR="00CA7D7A" w:rsidRDefault="00CA7D7A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0E58D7" w:rsidTr="000E58D7">
        <w:tc>
          <w:tcPr>
            <w:tcW w:w="817" w:type="dxa"/>
          </w:tcPr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63" w:type="dxa"/>
          </w:tcPr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3191" w:type="dxa"/>
          </w:tcPr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0E58D7" w:rsidTr="000E58D7">
        <w:tc>
          <w:tcPr>
            <w:tcW w:w="817" w:type="dxa"/>
          </w:tcPr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0E58D7" w:rsidRPr="000E58D7" w:rsidRDefault="000E58D7" w:rsidP="000E5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изобразительного искусства и основы образного языка </w:t>
            </w:r>
          </w:p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E58D7" w:rsidTr="000E58D7">
        <w:tc>
          <w:tcPr>
            <w:tcW w:w="817" w:type="dxa"/>
          </w:tcPr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:rsidR="000E58D7" w:rsidRDefault="000E58D7" w:rsidP="000E5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8D7">
              <w:rPr>
                <w:rFonts w:ascii="Times New Roman" w:hAnsi="Times New Roman" w:cs="Times New Roman"/>
                <w:sz w:val="24"/>
                <w:szCs w:val="24"/>
              </w:rPr>
              <w:t>Мир наших вещей. Натюрморт</w:t>
            </w:r>
          </w:p>
          <w:p w:rsidR="00C84556" w:rsidRPr="000E58D7" w:rsidRDefault="00C84556" w:rsidP="000E5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E58D7" w:rsidTr="000E58D7">
        <w:tc>
          <w:tcPr>
            <w:tcW w:w="817" w:type="dxa"/>
          </w:tcPr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63" w:type="dxa"/>
          </w:tcPr>
          <w:p w:rsidR="000E58D7" w:rsidRDefault="000E58D7" w:rsidP="000E5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8D7">
              <w:rPr>
                <w:rFonts w:ascii="Times New Roman" w:hAnsi="Times New Roman" w:cs="Times New Roman"/>
                <w:sz w:val="24"/>
                <w:szCs w:val="24"/>
              </w:rPr>
              <w:t xml:space="preserve">Вглядываясь в человека. Портрет </w:t>
            </w:r>
          </w:p>
          <w:p w:rsidR="00C84556" w:rsidRPr="000E58D7" w:rsidRDefault="00C84556" w:rsidP="000E5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8D7" w:rsidRDefault="000E58D7" w:rsidP="000E58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0E58D7" w:rsidTr="000E58D7">
        <w:tc>
          <w:tcPr>
            <w:tcW w:w="817" w:type="dxa"/>
          </w:tcPr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63" w:type="dxa"/>
          </w:tcPr>
          <w:p w:rsidR="000E58D7" w:rsidRDefault="000E58D7" w:rsidP="000E5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8D7">
              <w:rPr>
                <w:rFonts w:ascii="Times New Roman" w:hAnsi="Times New Roman" w:cs="Times New Roman"/>
                <w:sz w:val="24"/>
                <w:szCs w:val="24"/>
              </w:rPr>
              <w:t>Человек и пространство. Пейзаж</w:t>
            </w:r>
          </w:p>
          <w:p w:rsidR="00C84556" w:rsidRPr="000E58D7" w:rsidRDefault="00C84556" w:rsidP="000E5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0E58D7" w:rsidRDefault="000E58D7" w:rsidP="00DF49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CA7D7A" w:rsidRDefault="00CA7D7A" w:rsidP="00DF4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D7A" w:rsidRDefault="00CA7D7A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D93B50" w:rsidRDefault="00D93B50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D93B50" w:rsidRDefault="00D93B50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D93B50" w:rsidRDefault="00D93B50" w:rsidP="00DF4908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A25A75" w:rsidRPr="007D2316" w:rsidRDefault="008D0A78" w:rsidP="00A25A7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2.</w:t>
      </w:r>
      <w:r w:rsidR="00A25A75" w:rsidRPr="007D2316">
        <w:rPr>
          <w:rFonts w:ascii="Times New Roman" w:hAnsi="Times New Roman" w:cs="Times New Roman"/>
          <w:b/>
          <w:bCs/>
          <w:iCs/>
          <w:sz w:val="28"/>
          <w:szCs w:val="28"/>
        </w:rPr>
        <w:t>Содержание программы</w:t>
      </w:r>
      <w:r w:rsidR="008A307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A25A75">
        <w:rPr>
          <w:rFonts w:ascii="Times New Roman" w:hAnsi="Times New Roman" w:cs="Times New Roman"/>
          <w:b/>
          <w:bCs/>
          <w:iCs/>
          <w:sz w:val="28"/>
          <w:szCs w:val="28"/>
        </w:rPr>
        <w:t>-7класс</w:t>
      </w:r>
    </w:p>
    <w:p w:rsidR="00A25A75" w:rsidRPr="007D2316" w:rsidRDefault="00A25A75" w:rsidP="00A25A7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Дизайн </w:t>
      </w:r>
      <w:r w:rsidRPr="007D231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и </w:t>
      </w:r>
      <w:r w:rsidR="008D0A7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7D2316">
        <w:rPr>
          <w:rFonts w:ascii="Times New Roman" w:hAnsi="Times New Roman" w:cs="Times New Roman"/>
          <w:b/>
          <w:bCs/>
          <w:iCs/>
          <w:sz w:val="28"/>
          <w:szCs w:val="28"/>
        </w:rPr>
        <w:t>архитектура</w:t>
      </w:r>
      <w:r w:rsidR="008D0A7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7D2316">
        <w:rPr>
          <w:rFonts w:ascii="Times New Roman" w:hAnsi="Times New Roman" w:cs="Times New Roman"/>
          <w:b/>
          <w:bCs/>
          <w:iCs/>
          <w:sz w:val="28"/>
          <w:szCs w:val="28"/>
        </w:rPr>
        <w:t>–</w:t>
      </w:r>
      <w:r w:rsidR="00D93B5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7D2316">
        <w:rPr>
          <w:rFonts w:ascii="Times New Roman" w:hAnsi="Times New Roman" w:cs="Times New Roman"/>
          <w:b/>
          <w:bCs/>
          <w:iCs/>
          <w:sz w:val="28"/>
          <w:szCs w:val="28"/>
        </w:rPr>
        <w:t>конструктивные искусства в ряду пространственных  искусств. Мир, который создает человек</w:t>
      </w:r>
      <w:r>
        <w:rPr>
          <w:rFonts w:ascii="Times New Roman" w:hAnsi="Times New Roman" w:cs="Times New Roman"/>
          <w:bCs/>
          <w:iCs/>
          <w:sz w:val="28"/>
          <w:szCs w:val="28"/>
        </w:rPr>
        <w:t>-8ч</w:t>
      </w:r>
    </w:p>
    <w:p w:rsidR="00A25A75" w:rsidRPr="007D2316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7D2316">
        <w:rPr>
          <w:rFonts w:ascii="Times New Roman" w:hAnsi="Times New Roman" w:cs="Times New Roman"/>
          <w:b/>
          <w:bCs/>
          <w:iCs/>
          <w:sz w:val="28"/>
          <w:szCs w:val="28"/>
        </w:rPr>
        <w:t>Художник</w:t>
      </w:r>
      <w:r w:rsidR="008D0A7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–</w:t>
      </w:r>
      <w:r w:rsidRPr="007D231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дизайн</w:t>
      </w:r>
      <w:r w:rsidR="008D0A7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7D2316">
        <w:rPr>
          <w:rFonts w:ascii="Times New Roman" w:hAnsi="Times New Roman" w:cs="Times New Roman"/>
          <w:b/>
          <w:bCs/>
          <w:iCs/>
          <w:sz w:val="28"/>
          <w:szCs w:val="28"/>
        </w:rPr>
        <w:t>- архитектура</w:t>
      </w:r>
      <w:r w:rsidRPr="007D2316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A25A75" w:rsidRPr="007D2316" w:rsidRDefault="008D0A78" w:rsidP="00A25A7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Искусство композиции - </w:t>
      </w:r>
      <w:r w:rsidR="00A25A75" w:rsidRPr="007D2316">
        <w:rPr>
          <w:rFonts w:ascii="Times New Roman" w:hAnsi="Times New Roman" w:cs="Times New Roman"/>
          <w:b/>
          <w:bCs/>
          <w:iCs/>
          <w:sz w:val="28"/>
          <w:szCs w:val="28"/>
        </w:rPr>
        <w:t>основа дизайна и архитектуры.</w:t>
      </w:r>
    </w:p>
    <w:p w:rsidR="00A25A75" w:rsidRPr="0017530C" w:rsidRDefault="00A25A75" w:rsidP="00A25A7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Основы композиции в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конструктивных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искусствах</w:t>
      </w:r>
    </w:p>
    <w:p w:rsidR="00A25A75" w:rsidRPr="0017530C" w:rsidRDefault="00A25A75" w:rsidP="00A25A7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>Прямые лин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ии и организация пространства</w:t>
      </w:r>
    </w:p>
    <w:p w:rsidR="00A25A75" w:rsidRPr="0017530C" w:rsidRDefault="00A25A75" w:rsidP="00A25A7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Цвет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- элемент композиционного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пространства</w:t>
      </w:r>
    </w:p>
    <w:p w:rsidR="00A25A75" w:rsidRPr="0017530C" w:rsidRDefault="00A25A75" w:rsidP="00A25A7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>Буква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–</w:t>
      </w: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строка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- текст. Искусство шрифта</w:t>
      </w:r>
    </w:p>
    <w:p w:rsidR="00A25A75" w:rsidRPr="0017530C" w:rsidRDefault="00A25A75" w:rsidP="00A25A7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Когда текст и изображение вместе. Композиционные основы макетирования в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графическом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дизайне</w:t>
      </w:r>
    </w:p>
    <w:p w:rsidR="00A25A75" w:rsidRPr="0017530C" w:rsidRDefault="00A25A75" w:rsidP="00A25A7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>В бе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скрайнем море книг и журналов</w:t>
      </w:r>
    </w:p>
    <w:p w:rsidR="00A25A75" w:rsidRPr="0017530C" w:rsidRDefault="00A25A75" w:rsidP="00A25A7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Cs/>
          <w:sz w:val="28"/>
          <w:szCs w:val="24"/>
        </w:rPr>
      </w:pPr>
      <w:r w:rsidRPr="000F1361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В мире вещей и зданий. </w:t>
      </w:r>
      <w:r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Художественный язык </w:t>
      </w:r>
      <w:r w:rsidR="008D0A78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iCs/>
          <w:sz w:val="28"/>
          <w:szCs w:val="24"/>
        </w:rPr>
        <w:t>конструктив</w:t>
      </w:r>
      <w:r w:rsidRPr="000F1361">
        <w:rPr>
          <w:rFonts w:ascii="Times New Roman" w:hAnsi="Times New Roman" w:cs="Times New Roman"/>
          <w:b/>
          <w:bCs/>
          <w:iCs/>
          <w:sz w:val="28"/>
          <w:szCs w:val="24"/>
        </w:rPr>
        <w:t>ных</w:t>
      </w:r>
      <w:proofErr w:type="gramEnd"/>
      <w:r w:rsidRPr="000F1361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 </w:t>
      </w:r>
      <w:r w:rsidRPr="0017530C">
        <w:rPr>
          <w:rFonts w:ascii="Times New Roman" w:hAnsi="Times New Roman" w:cs="Times New Roman"/>
          <w:bCs/>
          <w:iCs/>
          <w:sz w:val="28"/>
          <w:szCs w:val="24"/>
        </w:rPr>
        <w:t>искусств-8ч</w:t>
      </w:r>
    </w:p>
    <w:p w:rsidR="00A25A75" w:rsidRPr="0017530C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Объект и пространство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От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плоскостного изображения к объёмному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макету</w:t>
      </w:r>
    </w:p>
    <w:p w:rsidR="00A25A75" w:rsidRPr="0017530C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Взаимосвязь объектов в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7530C">
        <w:rPr>
          <w:rFonts w:ascii="Times New Roman" w:hAnsi="Times New Roman" w:cs="Times New Roman"/>
          <w:bCs/>
          <w:iCs/>
          <w:sz w:val="24"/>
          <w:szCs w:val="24"/>
        </w:rPr>
        <w:t>архитектурном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 xml:space="preserve"> макете</w:t>
      </w:r>
    </w:p>
    <w:p w:rsidR="00A25A75" w:rsidRPr="0017530C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Конструкция: часть и целое</w:t>
      </w:r>
      <w:proofErr w:type="gramStart"/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.</w:t>
      </w:r>
      <w:proofErr w:type="gramEnd"/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Здание как сочетание разл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ичных объёмов. Понятие модуля-</w:t>
      </w:r>
    </w:p>
    <w:p w:rsidR="00A25A75" w:rsidRPr="0017530C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Важнейшие 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архитектурные элементы здания</w:t>
      </w:r>
    </w:p>
    <w:p w:rsidR="00A25A75" w:rsidRPr="0017530C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Красота и целесообразность.  Вещь как соче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тание объёмов и образ времени</w:t>
      </w:r>
    </w:p>
    <w:p w:rsidR="00A25A75" w:rsidRPr="0017530C" w:rsidRDefault="008A30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Форма и материал</w:t>
      </w:r>
    </w:p>
    <w:p w:rsidR="00A25A75" w:rsidRPr="0017530C" w:rsidRDefault="008D0A78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Цвет в архитектуре и дизайне. 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Роль цвета в формотворчестве</w:t>
      </w:r>
    </w:p>
    <w:p w:rsidR="00A25A75" w:rsidRDefault="00A25A75" w:rsidP="008A307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D2316">
        <w:rPr>
          <w:rFonts w:ascii="Times New Roman" w:hAnsi="Times New Roman" w:cs="Times New Roman"/>
          <w:b/>
          <w:bCs/>
          <w:iCs/>
          <w:sz w:val="28"/>
          <w:szCs w:val="28"/>
        </w:rPr>
        <w:t>Город и человек. Социальное значение дизайна и</w:t>
      </w:r>
      <w:r w:rsidRPr="007D231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7D2316">
        <w:rPr>
          <w:rFonts w:ascii="Times New Roman" w:hAnsi="Times New Roman" w:cs="Times New Roman"/>
          <w:b/>
          <w:bCs/>
          <w:iCs/>
          <w:sz w:val="28"/>
          <w:szCs w:val="28"/>
        </w:rPr>
        <w:t>архитектуры в жизни человека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-12ч</w:t>
      </w:r>
    </w:p>
    <w:p w:rsidR="00A25A75" w:rsidRPr="0017530C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>Город сквозь времена и страны. Образы м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атериальной культуры прошлого</w:t>
      </w:r>
    </w:p>
    <w:p w:rsidR="00A25A75" w:rsidRPr="0017530C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 Город сегодня и завтра. Пути развития совр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еменной архитектуры и дизайна</w:t>
      </w:r>
    </w:p>
    <w:p w:rsidR="00A25A75" w:rsidRPr="0017530C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>Живое пространство гор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ода. Город, микрорайон, улица</w:t>
      </w:r>
    </w:p>
    <w:p w:rsidR="00A25A75" w:rsidRPr="0017530C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>Вещь в го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 xml:space="preserve">роде и дома Городской </w:t>
      </w:r>
      <w:proofErr w:type="spellStart"/>
      <w:r w:rsidR="008A3075">
        <w:rPr>
          <w:rFonts w:ascii="Times New Roman" w:hAnsi="Times New Roman" w:cs="Times New Roman"/>
          <w:bCs/>
          <w:iCs/>
          <w:sz w:val="24"/>
          <w:szCs w:val="24"/>
        </w:rPr>
        <w:t>дизайн</w:t>
      </w:r>
      <w:proofErr w:type="gramStart"/>
      <w:r w:rsidR="008A307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17530C">
        <w:rPr>
          <w:rFonts w:ascii="Times New Roman" w:hAnsi="Times New Roman" w:cs="Times New Roman"/>
          <w:bCs/>
          <w:iCs/>
          <w:sz w:val="24"/>
          <w:szCs w:val="24"/>
        </w:rPr>
        <w:t>И</w:t>
      </w:r>
      <w:proofErr w:type="gramEnd"/>
      <w:r w:rsidRPr="0017530C">
        <w:rPr>
          <w:rFonts w:ascii="Times New Roman" w:hAnsi="Times New Roman" w:cs="Times New Roman"/>
          <w:bCs/>
          <w:iCs/>
          <w:sz w:val="24"/>
          <w:szCs w:val="24"/>
        </w:rPr>
        <w:t>нтерьер</w:t>
      </w:r>
      <w:proofErr w:type="spellEnd"/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и вещь в доме. Дизайн пространстве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>нно-вещевой  среды интерьера</w:t>
      </w:r>
    </w:p>
    <w:p w:rsidR="00A25A75" w:rsidRPr="0017530C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Природа и архитектура.  Организация архитектурно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proofErr w:type="gramStart"/>
      <w:r w:rsidR="008A3075">
        <w:rPr>
          <w:rFonts w:ascii="Times New Roman" w:hAnsi="Times New Roman" w:cs="Times New Roman"/>
          <w:bCs/>
          <w:iCs/>
          <w:sz w:val="24"/>
          <w:szCs w:val="24"/>
        </w:rPr>
        <w:t>-л</w:t>
      </w:r>
      <w:proofErr w:type="gramEnd"/>
      <w:r w:rsidR="008A3075">
        <w:rPr>
          <w:rFonts w:ascii="Times New Roman" w:hAnsi="Times New Roman" w:cs="Times New Roman"/>
          <w:bCs/>
          <w:iCs/>
          <w:sz w:val="24"/>
          <w:szCs w:val="24"/>
        </w:rPr>
        <w:t>андшафтного пространства</w:t>
      </w:r>
    </w:p>
    <w:p w:rsidR="00A25A75" w:rsidRPr="0017530C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Ты — архитектор!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Замысел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архитектурного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7530C">
        <w:rPr>
          <w:rFonts w:ascii="Times New Roman" w:hAnsi="Times New Roman" w:cs="Times New Roman"/>
          <w:bCs/>
          <w:iCs/>
          <w:sz w:val="24"/>
          <w:szCs w:val="24"/>
        </w:rPr>
        <w:t>проекта</w:t>
      </w:r>
      <w:proofErr w:type="gramEnd"/>
      <w:r w:rsidRPr="0017530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D0A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7530C">
        <w:rPr>
          <w:rFonts w:ascii="Times New Roman" w:hAnsi="Times New Roman" w:cs="Times New Roman"/>
          <w:bCs/>
          <w:iCs/>
          <w:sz w:val="24"/>
          <w:szCs w:val="24"/>
        </w:rPr>
        <w:t>и его</w:t>
      </w:r>
      <w:r w:rsidR="008A3075">
        <w:rPr>
          <w:rFonts w:ascii="Times New Roman" w:hAnsi="Times New Roman" w:cs="Times New Roman"/>
          <w:bCs/>
          <w:iCs/>
          <w:sz w:val="24"/>
          <w:szCs w:val="24"/>
        </w:rPr>
        <w:t xml:space="preserve"> осуществление</w:t>
      </w:r>
    </w:p>
    <w:p w:rsidR="00A25A75" w:rsidRPr="000F1361" w:rsidRDefault="00A25A75" w:rsidP="00A25A7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F1361">
        <w:rPr>
          <w:rFonts w:ascii="Times New Roman" w:hAnsi="Times New Roman" w:cs="Times New Roman"/>
          <w:b/>
          <w:bCs/>
          <w:iCs/>
          <w:sz w:val="28"/>
          <w:szCs w:val="28"/>
        </w:rPr>
        <w:t>Человек в зеркале дизайна и архитектуры</w:t>
      </w:r>
      <w:r w:rsidRPr="000F1361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Pr="000F136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Образ жизни и </w:t>
      </w:r>
      <w:r w:rsidR="008D0A7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gramStart"/>
      <w:r w:rsidRPr="000F1361">
        <w:rPr>
          <w:rFonts w:ascii="Times New Roman" w:hAnsi="Times New Roman" w:cs="Times New Roman"/>
          <w:b/>
          <w:bCs/>
          <w:iCs/>
          <w:sz w:val="28"/>
          <w:szCs w:val="28"/>
        </w:rPr>
        <w:t>индивидуальное</w:t>
      </w:r>
      <w:proofErr w:type="gramEnd"/>
      <w:r w:rsidRPr="000F136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D0A7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F1361">
        <w:rPr>
          <w:rFonts w:ascii="Times New Roman" w:hAnsi="Times New Roman" w:cs="Times New Roman"/>
          <w:b/>
          <w:bCs/>
          <w:iCs/>
          <w:sz w:val="28"/>
          <w:szCs w:val="28"/>
        </w:rPr>
        <w:t>проектирование-7ч</w:t>
      </w:r>
    </w:p>
    <w:p w:rsidR="00A25A75" w:rsidRPr="008A3075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8A3075">
        <w:rPr>
          <w:rFonts w:ascii="Times New Roman" w:hAnsi="Times New Roman" w:cs="Times New Roman"/>
          <w:bCs/>
          <w:iCs/>
          <w:sz w:val="24"/>
          <w:szCs w:val="24"/>
        </w:rPr>
        <w:t xml:space="preserve"> Мой дом — мой образ жизни.  Скажи мне, как ты живёшь</w:t>
      </w:r>
      <w:r w:rsidR="008A3075" w:rsidRPr="008A3075">
        <w:rPr>
          <w:rFonts w:ascii="Times New Roman" w:hAnsi="Times New Roman" w:cs="Times New Roman"/>
          <w:bCs/>
          <w:iCs/>
          <w:sz w:val="24"/>
          <w:szCs w:val="24"/>
        </w:rPr>
        <w:t>, и я скажу, какой у тебя дом</w:t>
      </w:r>
    </w:p>
    <w:p w:rsidR="00A25A75" w:rsidRPr="008A3075" w:rsidRDefault="008A30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8A3075">
        <w:rPr>
          <w:rFonts w:ascii="Times New Roman" w:hAnsi="Times New Roman" w:cs="Times New Roman"/>
          <w:bCs/>
          <w:iCs/>
          <w:sz w:val="24"/>
          <w:szCs w:val="24"/>
        </w:rPr>
        <w:t>Интерьер, который мы создаём</w:t>
      </w:r>
    </w:p>
    <w:p w:rsidR="00A25A75" w:rsidRPr="008A3075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8A3075">
        <w:rPr>
          <w:rFonts w:ascii="Times New Roman" w:hAnsi="Times New Roman" w:cs="Times New Roman"/>
          <w:bCs/>
          <w:iCs/>
          <w:sz w:val="24"/>
          <w:szCs w:val="24"/>
        </w:rPr>
        <w:t>Пугало в огороде, или</w:t>
      </w:r>
      <w:proofErr w:type="gramStart"/>
      <w:r w:rsidRPr="008A3075">
        <w:rPr>
          <w:rFonts w:ascii="Times New Roman" w:hAnsi="Times New Roman" w:cs="Times New Roman"/>
          <w:bCs/>
          <w:iCs/>
          <w:sz w:val="24"/>
          <w:szCs w:val="24"/>
        </w:rPr>
        <w:t xml:space="preserve">… </w:t>
      </w:r>
      <w:r w:rsidR="008D0A78" w:rsidRPr="008A307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A3075">
        <w:rPr>
          <w:rFonts w:ascii="Times New Roman" w:hAnsi="Times New Roman" w:cs="Times New Roman"/>
          <w:bCs/>
          <w:iCs/>
          <w:sz w:val="24"/>
          <w:szCs w:val="24"/>
        </w:rPr>
        <w:t>П</w:t>
      </w:r>
      <w:proofErr w:type="gramEnd"/>
      <w:r w:rsidRPr="008A3075">
        <w:rPr>
          <w:rFonts w:ascii="Times New Roman" w:hAnsi="Times New Roman" w:cs="Times New Roman"/>
          <w:bCs/>
          <w:iCs/>
          <w:sz w:val="24"/>
          <w:szCs w:val="24"/>
        </w:rPr>
        <w:t xml:space="preserve">од </w:t>
      </w:r>
      <w:r w:rsidR="008A3075" w:rsidRPr="008A3075">
        <w:rPr>
          <w:rFonts w:ascii="Times New Roman" w:hAnsi="Times New Roman" w:cs="Times New Roman"/>
          <w:bCs/>
          <w:iCs/>
          <w:sz w:val="24"/>
          <w:szCs w:val="24"/>
        </w:rPr>
        <w:t>шёпот фонтанных струй</w:t>
      </w:r>
    </w:p>
    <w:p w:rsidR="00A25A75" w:rsidRPr="008A3075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8A3075">
        <w:rPr>
          <w:rFonts w:ascii="Times New Roman" w:hAnsi="Times New Roman" w:cs="Times New Roman"/>
          <w:bCs/>
          <w:iCs/>
          <w:sz w:val="24"/>
          <w:szCs w:val="24"/>
        </w:rPr>
        <w:t>Мода, культура и ты.  Композиционно конструкт</w:t>
      </w:r>
      <w:r w:rsidR="008A3075" w:rsidRPr="008A3075">
        <w:rPr>
          <w:rFonts w:ascii="Times New Roman" w:hAnsi="Times New Roman" w:cs="Times New Roman"/>
          <w:bCs/>
          <w:iCs/>
          <w:sz w:val="24"/>
          <w:szCs w:val="24"/>
        </w:rPr>
        <w:t>ивные принципы дизайна одежды</w:t>
      </w:r>
    </w:p>
    <w:p w:rsidR="00A25A75" w:rsidRPr="008A3075" w:rsidRDefault="008A30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8A3075">
        <w:rPr>
          <w:rFonts w:ascii="Times New Roman" w:hAnsi="Times New Roman" w:cs="Times New Roman"/>
          <w:bCs/>
          <w:iCs/>
          <w:sz w:val="24"/>
          <w:szCs w:val="24"/>
        </w:rPr>
        <w:t>Встречают по одёжке</w:t>
      </w:r>
    </w:p>
    <w:p w:rsidR="00A25A75" w:rsidRPr="008A3075" w:rsidRDefault="008A30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8A3075">
        <w:rPr>
          <w:rFonts w:ascii="Times New Roman" w:hAnsi="Times New Roman" w:cs="Times New Roman"/>
          <w:bCs/>
          <w:iCs/>
          <w:sz w:val="24"/>
          <w:szCs w:val="24"/>
        </w:rPr>
        <w:t>Автопортрет на каждый день</w:t>
      </w:r>
    </w:p>
    <w:p w:rsidR="00A25A75" w:rsidRPr="008A3075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8A3075">
        <w:rPr>
          <w:rFonts w:ascii="Times New Roman" w:hAnsi="Times New Roman" w:cs="Times New Roman"/>
          <w:bCs/>
          <w:iCs/>
          <w:sz w:val="24"/>
          <w:szCs w:val="24"/>
        </w:rPr>
        <w:t>Мод</w:t>
      </w:r>
      <w:r w:rsidR="008A3075" w:rsidRPr="008A3075">
        <w:rPr>
          <w:rFonts w:ascii="Times New Roman" w:hAnsi="Times New Roman" w:cs="Times New Roman"/>
          <w:bCs/>
          <w:iCs/>
          <w:sz w:val="24"/>
          <w:szCs w:val="24"/>
        </w:rPr>
        <w:t>елируя себя — моделируешь мир</w:t>
      </w:r>
    </w:p>
    <w:p w:rsidR="00A25A75" w:rsidRPr="008A3075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A25A75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A25A75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A25A75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A25A75" w:rsidRDefault="00A25A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8A3075" w:rsidRDefault="008A3075" w:rsidP="00A25A75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415BED" w:rsidRDefault="008D0A78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3.</w:t>
      </w:r>
      <w:r w:rsidR="008A3075">
        <w:rPr>
          <w:rFonts w:ascii="Times New Roman" w:eastAsia="Times New Roman" w:hAnsi="Times New Roman" w:cs="Times New Roman"/>
          <w:b/>
          <w:lang w:eastAsia="ru-RU"/>
        </w:rPr>
        <w:t xml:space="preserve">Тематическое  </w:t>
      </w:r>
      <w:r w:rsidR="00A25A75">
        <w:rPr>
          <w:rFonts w:ascii="Times New Roman" w:eastAsia="Times New Roman" w:hAnsi="Times New Roman" w:cs="Times New Roman"/>
          <w:b/>
          <w:lang w:eastAsia="ru-RU"/>
        </w:rPr>
        <w:t xml:space="preserve"> план</w:t>
      </w:r>
      <w:r w:rsidR="008A3075">
        <w:rPr>
          <w:rFonts w:ascii="Times New Roman" w:eastAsia="Times New Roman" w:hAnsi="Times New Roman" w:cs="Times New Roman"/>
          <w:b/>
          <w:lang w:eastAsia="ru-RU"/>
        </w:rPr>
        <w:t xml:space="preserve">ирование </w:t>
      </w:r>
      <w:r w:rsidR="00A25A75">
        <w:rPr>
          <w:rFonts w:ascii="Times New Roman" w:eastAsia="Times New Roman" w:hAnsi="Times New Roman" w:cs="Times New Roman"/>
          <w:b/>
          <w:lang w:eastAsia="ru-RU"/>
        </w:rPr>
        <w:t>-7</w:t>
      </w:r>
      <w:r w:rsidR="00D93B50">
        <w:rPr>
          <w:rFonts w:ascii="Times New Roman" w:eastAsia="Times New Roman" w:hAnsi="Times New Roman" w:cs="Times New Roman"/>
          <w:b/>
          <w:lang w:eastAsia="ru-RU"/>
        </w:rPr>
        <w:t>кл.</w:t>
      </w:r>
    </w:p>
    <w:p w:rsidR="00A25A75" w:rsidRDefault="00A25A75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A25A75" w:rsidTr="00A25A75">
        <w:tc>
          <w:tcPr>
            <w:tcW w:w="675" w:type="dxa"/>
          </w:tcPr>
          <w:p w:rsidR="00A25A75" w:rsidRDefault="00A25A75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5705" w:type="dxa"/>
          </w:tcPr>
          <w:p w:rsidR="00A25A75" w:rsidRDefault="00A25A75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Раздел</w:t>
            </w:r>
          </w:p>
          <w:p w:rsidR="007B41A9" w:rsidRDefault="007B41A9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7B41A9" w:rsidRDefault="007B41A9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91" w:type="dxa"/>
          </w:tcPr>
          <w:p w:rsidR="00A25A75" w:rsidRDefault="00A25A75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Кол-во часов</w:t>
            </w:r>
          </w:p>
        </w:tc>
      </w:tr>
      <w:tr w:rsidR="00A25A75" w:rsidTr="00A25A75">
        <w:tc>
          <w:tcPr>
            <w:tcW w:w="675" w:type="dxa"/>
          </w:tcPr>
          <w:p w:rsidR="00A25A75" w:rsidRDefault="00A25A75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5705" w:type="dxa"/>
          </w:tcPr>
          <w:p w:rsidR="00A25A75" w:rsidRPr="007B41A9" w:rsidRDefault="00A25A75" w:rsidP="00A2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1A9">
              <w:rPr>
                <w:rFonts w:ascii="Times New Roman" w:hAnsi="Times New Roman" w:cs="Times New Roman"/>
                <w:sz w:val="24"/>
                <w:szCs w:val="24"/>
              </w:rPr>
              <w:t>Дизайн и Архитектур</w:t>
            </w:r>
            <w:proofErr w:type="gramStart"/>
            <w:r w:rsidRPr="007B41A9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7B41A9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конструктивные искусства в ряду пространственных искусств. </w:t>
            </w:r>
          </w:p>
          <w:p w:rsidR="00A25A75" w:rsidRPr="007B41A9" w:rsidRDefault="00A25A75" w:rsidP="00A2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1A9">
              <w:rPr>
                <w:rFonts w:ascii="Times New Roman" w:hAnsi="Times New Roman" w:cs="Times New Roman"/>
                <w:sz w:val="24"/>
                <w:szCs w:val="24"/>
              </w:rPr>
              <w:t xml:space="preserve">Художник-дизайн-архитектура. </w:t>
            </w:r>
          </w:p>
          <w:p w:rsidR="00A25A75" w:rsidRPr="007B41A9" w:rsidRDefault="00A25A75" w:rsidP="00A2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1A9">
              <w:rPr>
                <w:rFonts w:ascii="Times New Roman" w:hAnsi="Times New Roman" w:cs="Times New Roman"/>
                <w:sz w:val="24"/>
                <w:szCs w:val="24"/>
              </w:rPr>
              <w:t>Искусство композици</w:t>
            </w:r>
            <w:proofErr w:type="gramStart"/>
            <w:r w:rsidRPr="007B41A9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7B41A9">
              <w:rPr>
                <w:rFonts w:ascii="Times New Roman" w:hAnsi="Times New Roman" w:cs="Times New Roman"/>
                <w:sz w:val="24"/>
                <w:szCs w:val="24"/>
              </w:rPr>
              <w:t xml:space="preserve"> основа дизайна и архитектуры </w:t>
            </w:r>
          </w:p>
          <w:p w:rsidR="00A25A75" w:rsidRDefault="00A25A75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91" w:type="dxa"/>
          </w:tcPr>
          <w:p w:rsidR="00A25A75" w:rsidRDefault="00A25A75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</w:tr>
      <w:tr w:rsidR="007B41A9" w:rsidTr="00A25A75">
        <w:tc>
          <w:tcPr>
            <w:tcW w:w="675" w:type="dxa"/>
          </w:tcPr>
          <w:p w:rsidR="007B41A9" w:rsidRDefault="007B41A9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5705" w:type="dxa"/>
          </w:tcPr>
          <w:p w:rsidR="007B41A9" w:rsidRDefault="007B41A9" w:rsidP="00A2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A4C">
              <w:rPr>
                <w:rFonts w:ascii="Times New Roman" w:hAnsi="Times New Roman" w:cs="Times New Roman"/>
                <w:sz w:val="24"/>
                <w:szCs w:val="24"/>
              </w:rPr>
              <w:t>Город и человек. Социальное значение дизайна и архит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ектуры в жизни человека </w:t>
            </w:r>
          </w:p>
          <w:p w:rsidR="007B41A9" w:rsidRPr="00414A4C" w:rsidRDefault="007B41A9" w:rsidP="00A25A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7B41A9" w:rsidRDefault="007B41A9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</w:tr>
      <w:tr w:rsidR="00A25A75" w:rsidTr="00A25A75">
        <w:tc>
          <w:tcPr>
            <w:tcW w:w="675" w:type="dxa"/>
          </w:tcPr>
          <w:p w:rsidR="00A25A75" w:rsidRDefault="007B41A9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5705" w:type="dxa"/>
          </w:tcPr>
          <w:p w:rsidR="00A25A75" w:rsidRDefault="00A25A75" w:rsidP="00A2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1A9">
              <w:rPr>
                <w:rFonts w:ascii="Times New Roman" w:hAnsi="Times New Roman" w:cs="Times New Roman"/>
                <w:sz w:val="24"/>
                <w:szCs w:val="24"/>
              </w:rPr>
              <w:t xml:space="preserve">В мире вещей и зданий. Художественный язык конструктивных искусств </w:t>
            </w:r>
          </w:p>
          <w:p w:rsidR="007B41A9" w:rsidRPr="007B41A9" w:rsidRDefault="007B41A9" w:rsidP="00A2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A75" w:rsidRDefault="00A25A75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91" w:type="dxa"/>
          </w:tcPr>
          <w:p w:rsidR="00A25A75" w:rsidRDefault="00A25A75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</w:tr>
      <w:tr w:rsidR="00A25A75" w:rsidTr="00A25A75">
        <w:tc>
          <w:tcPr>
            <w:tcW w:w="675" w:type="dxa"/>
          </w:tcPr>
          <w:p w:rsidR="00A25A75" w:rsidRDefault="007B41A9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5705" w:type="dxa"/>
          </w:tcPr>
          <w:p w:rsidR="00A25A75" w:rsidRDefault="00A25A75" w:rsidP="00A2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1A9">
              <w:rPr>
                <w:rFonts w:ascii="Times New Roman" w:hAnsi="Times New Roman" w:cs="Times New Roman"/>
                <w:sz w:val="24"/>
                <w:szCs w:val="24"/>
              </w:rPr>
              <w:t xml:space="preserve">Человек в зеркале дизайна и архитектуры. Образ человека  и </w:t>
            </w:r>
            <w:proofErr w:type="gramStart"/>
            <w:r w:rsidRPr="007B41A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proofErr w:type="gramEnd"/>
            <w:r w:rsidRPr="007B41A9">
              <w:rPr>
                <w:rFonts w:ascii="Times New Roman" w:hAnsi="Times New Roman" w:cs="Times New Roman"/>
                <w:sz w:val="24"/>
                <w:szCs w:val="24"/>
              </w:rPr>
              <w:t xml:space="preserve"> проектировани</w:t>
            </w:r>
            <w:r w:rsidR="007B41A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7B41A9" w:rsidRPr="007B41A9" w:rsidRDefault="007B41A9" w:rsidP="00A2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A75" w:rsidRDefault="00A25A75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91" w:type="dxa"/>
          </w:tcPr>
          <w:p w:rsidR="00A25A75" w:rsidRDefault="00A25A75" w:rsidP="00DF49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</w:tr>
    </w:tbl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15BED" w:rsidRDefault="00415BED" w:rsidP="00DF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F4908" w:rsidRDefault="00DF4908">
      <w:bookmarkStart w:id="0" w:name="_GoBack"/>
      <w:bookmarkEnd w:id="0"/>
    </w:p>
    <w:sectPr w:rsidR="00DF4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782"/>
    <w:rsid w:val="000126EC"/>
    <w:rsid w:val="000C5782"/>
    <w:rsid w:val="000E518F"/>
    <w:rsid w:val="000E58D7"/>
    <w:rsid w:val="00154D05"/>
    <w:rsid w:val="00214152"/>
    <w:rsid w:val="00415BED"/>
    <w:rsid w:val="00514B77"/>
    <w:rsid w:val="00557AAB"/>
    <w:rsid w:val="00576B71"/>
    <w:rsid w:val="00596E1F"/>
    <w:rsid w:val="00716241"/>
    <w:rsid w:val="007333D4"/>
    <w:rsid w:val="007B41A9"/>
    <w:rsid w:val="007D4A82"/>
    <w:rsid w:val="007E222B"/>
    <w:rsid w:val="008A3075"/>
    <w:rsid w:val="008D0A78"/>
    <w:rsid w:val="00A25A75"/>
    <w:rsid w:val="00A32114"/>
    <w:rsid w:val="00AD0A1A"/>
    <w:rsid w:val="00C14F1E"/>
    <w:rsid w:val="00C84556"/>
    <w:rsid w:val="00CA7D7A"/>
    <w:rsid w:val="00D93B50"/>
    <w:rsid w:val="00DF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4908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DF4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4908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DF4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1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16</Pages>
  <Words>4896</Words>
  <Characters>27909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lechamgachi@mail.ru</dc:creator>
  <cp:keywords/>
  <dc:description/>
  <cp:lastModifiedBy>user 11</cp:lastModifiedBy>
  <cp:revision>13</cp:revision>
  <dcterms:created xsi:type="dcterms:W3CDTF">2021-10-02T09:54:00Z</dcterms:created>
  <dcterms:modified xsi:type="dcterms:W3CDTF">2023-01-13T04:44:00Z</dcterms:modified>
</cp:coreProperties>
</file>