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E39" w:rsidRPr="009A0495" w:rsidRDefault="000266B3" w:rsidP="009A0495">
      <w:pPr>
        <w:pStyle w:val="10"/>
        <w:keepNext/>
        <w:keepLines/>
        <w:shd w:val="clear" w:color="auto" w:fill="auto"/>
        <w:spacing w:line="240" w:lineRule="auto"/>
        <w:ind w:right="440"/>
        <w:rPr>
          <w:i w:val="0"/>
          <w:sz w:val="28"/>
          <w:szCs w:val="28"/>
        </w:rPr>
      </w:pPr>
      <w:bookmarkStart w:id="0" w:name="bookmark0"/>
      <w:r w:rsidRPr="009A0495">
        <w:rPr>
          <w:i w:val="0"/>
          <w:sz w:val="28"/>
          <w:szCs w:val="28"/>
        </w:rPr>
        <w:t>Лабораторная работа №1</w:t>
      </w:r>
      <w:bookmarkEnd w:id="0"/>
      <w:r w:rsidR="009A0495" w:rsidRPr="009A0495">
        <w:rPr>
          <w:i w:val="0"/>
          <w:sz w:val="28"/>
          <w:szCs w:val="28"/>
        </w:rPr>
        <w:t>7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Тема: </w:t>
      </w:r>
      <w:r w:rsidR="009A0495" w:rsidRPr="009A0495">
        <w:rPr>
          <w:i w:val="0"/>
          <w:sz w:val="28"/>
          <w:szCs w:val="28"/>
        </w:rPr>
        <w:t>Организация интерфейсов.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Цели: </w:t>
      </w:r>
      <w:r w:rsidRPr="009A0495">
        <w:rPr>
          <w:i w:val="0"/>
          <w:sz w:val="28"/>
          <w:szCs w:val="28"/>
        </w:rPr>
        <w:t>Изучить принципы организации интерфейсов, их отличительные особенности.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Студент должен</w:t>
      </w:r>
    </w:p>
    <w:p w:rsidR="000F5E39" w:rsidRPr="009A0495" w:rsidRDefault="009A0495" w:rsidP="009A0495">
      <w:pPr>
        <w:pStyle w:val="11"/>
        <w:shd w:val="clear" w:color="auto" w:fill="auto"/>
        <w:spacing w:line="240" w:lineRule="auto"/>
        <w:rPr>
          <w:b/>
          <w:i w:val="0"/>
          <w:sz w:val="28"/>
          <w:szCs w:val="28"/>
        </w:rPr>
      </w:pPr>
      <w:r w:rsidRPr="009A0495">
        <w:rPr>
          <w:b/>
          <w:i w:val="0"/>
          <w:sz w:val="28"/>
          <w:szCs w:val="28"/>
        </w:rPr>
        <w:t>з</w:t>
      </w:r>
      <w:r w:rsidR="000266B3" w:rsidRPr="009A0495">
        <w:rPr>
          <w:b/>
          <w:i w:val="0"/>
          <w:sz w:val="28"/>
          <w:szCs w:val="28"/>
        </w:rPr>
        <w:t>нать</w:t>
      </w:r>
      <w:r w:rsidRPr="009A0495">
        <w:rPr>
          <w:b/>
          <w:i w:val="0"/>
          <w:sz w:val="28"/>
          <w:szCs w:val="28"/>
        </w:rPr>
        <w:t>:</w:t>
      </w:r>
    </w:p>
    <w:p w:rsidR="000F5E39" w:rsidRPr="009A0495" w:rsidRDefault="000266B3" w:rsidP="009A0495">
      <w:pPr>
        <w:pStyle w:val="11"/>
        <w:numPr>
          <w:ilvl w:val="0"/>
          <w:numId w:val="7"/>
        </w:numPr>
        <w:shd w:val="clear" w:color="auto" w:fill="auto"/>
        <w:tabs>
          <w:tab w:val="left" w:pos="1455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принципы организации интерфейса;</w:t>
      </w:r>
    </w:p>
    <w:p w:rsidR="000F5E39" w:rsidRPr="009A0495" w:rsidRDefault="000266B3" w:rsidP="009A0495">
      <w:pPr>
        <w:pStyle w:val="11"/>
        <w:numPr>
          <w:ilvl w:val="0"/>
          <w:numId w:val="7"/>
        </w:numPr>
        <w:shd w:val="clear" w:color="auto" w:fill="auto"/>
        <w:tabs>
          <w:tab w:val="left" w:pos="1455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типы интерфейса;</w:t>
      </w:r>
    </w:p>
    <w:p w:rsidR="000F5E39" w:rsidRPr="009A0495" w:rsidRDefault="000266B3" w:rsidP="009A0495">
      <w:pPr>
        <w:pStyle w:val="11"/>
        <w:numPr>
          <w:ilvl w:val="0"/>
          <w:numId w:val="7"/>
        </w:numPr>
        <w:shd w:val="clear" w:color="auto" w:fill="auto"/>
        <w:tabs>
          <w:tab w:val="left" w:pos="1458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способы организации связи МП с устройствами ввода - вывода;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rPr>
          <w:b/>
          <w:i w:val="0"/>
          <w:sz w:val="28"/>
          <w:szCs w:val="28"/>
        </w:rPr>
      </w:pPr>
      <w:r w:rsidRPr="009A0495">
        <w:rPr>
          <w:b/>
          <w:i w:val="0"/>
          <w:sz w:val="28"/>
          <w:szCs w:val="28"/>
        </w:rPr>
        <w:t>уметь</w:t>
      </w:r>
      <w:r w:rsidR="009A0495" w:rsidRPr="009A0495">
        <w:rPr>
          <w:b/>
          <w:i w:val="0"/>
          <w:sz w:val="28"/>
          <w:szCs w:val="28"/>
        </w:rPr>
        <w:t>:</w:t>
      </w:r>
    </w:p>
    <w:p w:rsidR="000F5E39" w:rsidRPr="009A0495" w:rsidRDefault="000266B3" w:rsidP="009A0495">
      <w:pPr>
        <w:pStyle w:val="11"/>
        <w:numPr>
          <w:ilvl w:val="0"/>
          <w:numId w:val="8"/>
        </w:numPr>
        <w:shd w:val="clear" w:color="auto" w:fill="auto"/>
        <w:tabs>
          <w:tab w:val="left" w:pos="1436"/>
          <w:tab w:val="left" w:pos="10064"/>
        </w:tabs>
        <w:spacing w:line="240" w:lineRule="auto"/>
        <w:ind w:right="500"/>
        <w:jc w:val="center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по заданной логической схеме определять тип интерфейса;</w:t>
      </w:r>
      <w:r w:rsidRPr="009A0495">
        <w:rPr>
          <w:i w:val="0"/>
          <w:sz w:val="28"/>
          <w:szCs w:val="28"/>
        </w:rPr>
        <w:tab/>
        <w:t xml:space="preserve">- </w:t>
      </w:r>
      <w:r w:rsidRPr="009A0495">
        <w:rPr>
          <w:rStyle w:val="13pt"/>
          <w:iCs/>
          <w:sz w:val="28"/>
          <w:szCs w:val="28"/>
        </w:rPr>
        <w:t>Теоретическое обоснование</w:t>
      </w:r>
      <w:r w:rsidR="009A0495" w:rsidRPr="009A0495">
        <w:rPr>
          <w:rStyle w:val="13pt"/>
          <w:iCs/>
          <w:sz w:val="28"/>
          <w:szCs w:val="28"/>
        </w:rPr>
        <w:t>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Составными физическими элементами связей интерфейса являются электрические цепы, называемые линиями интерфейса. Часть линий, сгруппированных по функциональному назначению, называется шиной,</w:t>
      </w:r>
      <w:r w:rsidRPr="009A0495">
        <w:rPr>
          <w:rStyle w:val="0pt"/>
          <w:sz w:val="28"/>
          <w:szCs w:val="28"/>
        </w:rPr>
        <w:t xml:space="preserve"> а вся </w:t>
      </w:r>
      <w:r w:rsidRPr="009A0495">
        <w:rPr>
          <w:i w:val="0"/>
          <w:sz w:val="28"/>
          <w:szCs w:val="28"/>
        </w:rPr>
        <w:t>совокупность линий</w:t>
      </w:r>
      <w:r w:rsidRPr="009A0495">
        <w:rPr>
          <w:rStyle w:val="0pt"/>
          <w:sz w:val="28"/>
          <w:szCs w:val="28"/>
        </w:rPr>
        <w:t xml:space="preserve"> </w:t>
      </w:r>
      <w:proofErr w:type="gramStart"/>
      <w:r w:rsidRPr="009A0495">
        <w:rPr>
          <w:rStyle w:val="0pt"/>
          <w:sz w:val="28"/>
          <w:szCs w:val="28"/>
        </w:rPr>
        <w:t>—</w:t>
      </w:r>
      <w:r w:rsidRPr="009A0495">
        <w:rPr>
          <w:i w:val="0"/>
          <w:sz w:val="28"/>
          <w:szCs w:val="28"/>
        </w:rPr>
        <w:t>м</w:t>
      </w:r>
      <w:proofErr w:type="gramEnd"/>
      <w:r w:rsidRPr="009A0495">
        <w:rPr>
          <w:i w:val="0"/>
          <w:sz w:val="28"/>
          <w:szCs w:val="28"/>
        </w:rPr>
        <w:t>агистралью.</w:t>
      </w:r>
      <w:r w:rsidR="009A0495" w:rsidRPr="009A0495">
        <w:rPr>
          <w:rStyle w:val="0pt"/>
          <w:sz w:val="28"/>
          <w:szCs w:val="28"/>
        </w:rPr>
        <w:t xml:space="preserve"> В</w:t>
      </w:r>
      <w:r w:rsidRPr="009A0495">
        <w:rPr>
          <w:rStyle w:val="0pt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 xml:space="preserve">системе шин интерфейсов условно можно выделить две магистрали: </w:t>
      </w:r>
      <w:proofErr w:type="gramStart"/>
      <w:r w:rsidRPr="009A0495">
        <w:rPr>
          <w:i w:val="0"/>
          <w:sz w:val="28"/>
          <w:szCs w:val="28"/>
        </w:rPr>
        <w:t>информационную</w:t>
      </w:r>
      <w:proofErr w:type="gramEnd"/>
      <w:r w:rsidRPr="009A0495">
        <w:rPr>
          <w:i w:val="0"/>
          <w:sz w:val="28"/>
          <w:szCs w:val="28"/>
        </w:rPr>
        <w:t xml:space="preserve"> и управления (каналом).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760" w:firstLine="648"/>
        <w:rPr>
          <w:i w:val="0"/>
          <w:sz w:val="28"/>
          <w:szCs w:val="28"/>
        </w:rPr>
      </w:pPr>
      <w:r w:rsidRPr="009A0495">
        <w:rPr>
          <w:rStyle w:val="13pt"/>
          <w:iCs/>
          <w:sz w:val="28"/>
          <w:szCs w:val="28"/>
        </w:rPr>
        <w:t xml:space="preserve">Информационная магистраль. </w:t>
      </w:r>
      <w:r w:rsidRPr="009A0495">
        <w:rPr>
          <w:i w:val="0"/>
          <w:sz w:val="28"/>
          <w:szCs w:val="28"/>
        </w:rPr>
        <w:t>По данной магистрали передаются коды данных</w:t>
      </w:r>
      <w:r w:rsidRPr="009A0495">
        <w:rPr>
          <w:rStyle w:val="13pt0"/>
          <w:sz w:val="28"/>
          <w:szCs w:val="28"/>
        </w:rPr>
        <w:t xml:space="preserve">, </w:t>
      </w:r>
      <w:r w:rsidRPr="009A0495">
        <w:rPr>
          <w:i w:val="0"/>
          <w:sz w:val="28"/>
          <w:szCs w:val="28"/>
        </w:rPr>
        <w:t>адресов, команд и состояний устройств. Аналогичные наименования присваиваются соответствующим шинам интерфейса.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Коды данных </w:t>
      </w:r>
      <w:r w:rsidRPr="009A0495">
        <w:rPr>
          <w:i w:val="0"/>
          <w:sz w:val="28"/>
          <w:szCs w:val="28"/>
        </w:rPr>
        <w:t>представляют сведения о процессах, протекающих в ВС. Обычно в интерфейсах используется двоичное кодирование в формате машинного кода, в измерительных интерфейсах</w:t>
      </w:r>
      <w:r w:rsidRPr="009A0495">
        <w:rPr>
          <w:rStyle w:val="0pt"/>
          <w:sz w:val="28"/>
          <w:szCs w:val="28"/>
        </w:rPr>
        <w:t xml:space="preserve"> —</w:t>
      </w:r>
      <w:r w:rsidR="009A0495" w:rsidRPr="009A0495">
        <w:rPr>
          <w:rStyle w:val="0pt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>стандартные коды.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Коды адресов </w:t>
      </w:r>
      <w:r w:rsidRPr="009A0495">
        <w:rPr>
          <w:i w:val="0"/>
          <w:sz w:val="28"/>
          <w:szCs w:val="28"/>
        </w:rPr>
        <w:t xml:space="preserve">предназначены для подключения к магистрали устройств, узлов устройства или ячеек памяти. Обычно для адресации используется двоичный код, однако применяется и позиционное кодирование, при котором каждому устройству выделяется отдельная линия. Позиционное кодирование используется для адресации интерфейса 2К в </w:t>
      </w:r>
      <w:proofErr w:type="gramStart"/>
      <w:r w:rsidRPr="009A0495">
        <w:rPr>
          <w:i w:val="0"/>
          <w:sz w:val="28"/>
          <w:szCs w:val="28"/>
        </w:rPr>
        <w:t>СМ</w:t>
      </w:r>
      <w:proofErr w:type="gramEnd"/>
      <w:r w:rsidRPr="009A0495">
        <w:rPr>
          <w:i w:val="0"/>
          <w:sz w:val="28"/>
          <w:szCs w:val="28"/>
        </w:rPr>
        <w:t xml:space="preserve"> ЭВМ</w:t>
      </w:r>
      <w:r w:rsidR="009A0495">
        <w:rPr>
          <w:i w:val="0"/>
          <w:sz w:val="28"/>
          <w:szCs w:val="28"/>
        </w:rPr>
        <w:t>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Коды команд </w:t>
      </w:r>
      <w:r w:rsidRPr="009A0495">
        <w:rPr>
          <w:i w:val="0"/>
          <w:sz w:val="28"/>
          <w:szCs w:val="28"/>
        </w:rPr>
        <w:t xml:space="preserve">используются для управления работой устройств и обеспечения сопряжения между ними. По функциональному назначению различают адресные команды управления обменом информации между устройствами, команды изменения состояния и режимов работы. К наиболее распространенным командам относятся ЧТЕНИЕ, ЗАПИСЬ, КОНЕЦ </w:t>
      </w:r>
      <w:proofErr w:type="gramStart"/>
      <w:r w:rsidRPr="009A0495">
        <w:rPr>
          <w:i w:val="0"/>
          <w:sz w:val="28"/>
          <w:szCs w:val="28"/>
        </w:rPr>
        <w:t>ПЕРЕДА ЧИ</w:t>
      </w:r>
      <w:proofErr w:type="gramEnd"/>
      <w:r w:rsidRPr="009A0495">
        <w:rPr>
          <w:i w:val="0"/>
          <w:sz w:val="28"/>
          <w:szCs w:val="28"/>
        </w:rPr>
        <w:t>, ЗАПУСК.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Коды состояния </w:t>
      </w:r>
      <w:r w:rsidRPr="009A0495">
        <w:rPr>
          <w:i w:val="0"/>
          <w:sz w:val="28"/>
          <w:szCs w:val="28"/>
        </w:rPr>
        <w:t>представляют собой сообщения, описывающие состояния сопрягаемых устройств. Коды формируются в ответ на действия команд, ил</w:t>
      </w:r>
      <w:r w:rsidR="009A0495" w:rsidRPr="009A0495">
        <w:rPr>
          <w:i w:val="0"/>
          <w:sz w:val="28"/>
          <w:szCs w:val="28"/>
        </w:rPr>
        <w:t>и являются отображением состояни</w:t>
      </w:r>
      <w:r w:rsidRPr="009A0495">
        <w:rPr>
          <w:i w:val="0"/>
          <w:sz w:val="28"/>
          <w:szCs w:val="28"/>
        </w:rPr>
        <w:t>я устройств. Широко используют</w:t>
      </w:r>
      <w:r w:rsidR="009A0495" w:rsidRPr="009A0495">
        <w:rPr>
          <w:i w:val="0"/>
          <w:sz w:val="28"/>
          <w:szCs w:val="28"/>
        </w:rPr>
        <w:t xml:space="preserve">ся такие коды </w:t>
      </w:r>
      <w:proofErr w:type="gramStart"/>
      <w:r w:rsidR="009A0495" w:rsidRPr="009A0495">
        <w:rPr>
          <w:i w:val="0"/>
          <w:sz w:val="28"/>
          <w:szCs w:val="28"/>
        </w:rPr>
        <w:t>состоянии</w:t>
      </w:r>
      <w:proofErr w:type="gramEnd"/>
      <w:r w:rsidR="009A0495" w:rsidRPr="009A0495">
        <w:rPr>
          <w:i w:val="0"/>
          <w:sz w:val="28"/>
          <w:szCs w:val="28"/>
        </w:rPr>
        <w:t>, как ЗА</w:t>
      </w:r>
      <w:r w:rsidRPr="009A0495">
        <w:rPr>
          <w:i w:val="0"/>
          <w:sz w:val="28"/>
          <w:szCs w:val="28"/>
        </w:rPr>
        <w:t>НЯТОСТЬ УСТРОЙСТВА, НАЛИЧИЕ ОШИБКИ, ГОТОВНОСТЬ УСТРОЙСТВА (к приему или передаче информации) и т. п.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В большинстве случаев коды данных, адресов, команд и состояний передаются по шинам интерфейса с разделением времени за счет мультиплексирования шин. Это достигается введением дополнительных линий для обозначения типа передаваемой информации</w:t>
      </w:r>
      <w:r w:rsidRPr="009A0495">
        <w:rPr>
          <w:rStyle w:val="0pt"/>
          <w:sz w:val="28"/>
          <w:szCs w:val="28"/>
        </w:rPr>
        <w:t xml:space="preserve">, </w:t>
      </w:r>
      <w:r w:rsidRPr="009A0495">
        <w:rPr>
          <w:i w:val="0"/>
          <w:sz w:val="28"/>
          <w:szCs w:val="28"/>
        </w:rPr>
        <w:t>называемых линиями идентификации. Они позволяют существенно сократить общее число линии информационной магистра и интерфейса, однако при этом снижается быстродействие передачи информации.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760" w:firstLine="4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Магистраль управления информационным каналом. </w:t>
      </w:r>
      <w:r w:rsidRPr="009A0495">
        <w:rPr>
          <w:i w:val="0"/>
          <w:sz w:val="28"/>
          <w:szCs w:val="28"/>
        </w:rPr>
        <w:t xml:space="preserve">По своему функциональному назначению она делится на ряд шин: управления обменом, </w:t>
      </w:r>
      <w:r w:rsidRPr="009A0495">
        <w:rPr>
          <w:i w:val="0"/>
          <w:sz w:val="28"/>
          <w:szCs w:val="28"/>
        </w:rPr>
        <w:lastRenderedPageBreak/>
        <w:t>передачи управления, прерывания, специальных управляющих сигналов.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60" w:firstLine="68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Шина управления </w:t>
      </w:r>
      <w:r w:rsidRPr="009A0495">
        <w:rPr>
          <w:i w:val="0"/>
          <w:sz w:val="28"/>
          <w:szCs w:val="28"/>
        </w:rPr>
        <w:t>обменом включает в себя линии синхронизации передачи информации. В зависимости от принятого принципа обмена (асинхронного, синхронного) число линий может изменяться от одной до трех. Асинхронная передача происходит при условии подтверждения принимающим информацию устройством готовности к приему и завершается подтверждением о приеме данных. При синхронной передаче темп выдачи и приема данных задается регулярной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7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последовательностью сигналов. Линии шипы управления обменом выполняются, как правило, </w:t>
      </w:r>
      <w:proofErr w:type="gramStart"/>
      <w:r w:rsidRPr="009A0495">
        <w:rPr>
          <w:i w:val="0"/>
          <w:sz w:val="28"/>
          <w:szCs w:val="28"/>
        </w:rPr>
        <w:t>двунаправленными</w:t>
      </w:r>
      <w:proofErr w:type="gramEnd"/>
      <w:r w:rsidRPr="009A0495">
        <w:rPr>
          <w:i w:val="0"/>
          <w:sz w:val="28"/>
          <w:szCs w:val="28"/>
        </w:rPr>
        <w:t>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Шина передачи управления </w:t>
      </w:r>
      <w:r w:rsidRPr="009A0495">
        <w:rPr>
          <w:i w:val="0"/>
          <w:sz w:val="28"/>
          <w:szCs w:val="28"/>
        </w:rPr>
        <w:t>выполняет операции приоритетного занятия магистрали информационного канала. Наличие этой шины определяется тем, что устройства в большинстве интерфейсов взаимодействуют по принципу «ведущий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ведомый» или «</w:t>
      </w:r>
      <w:proofErr w:type="spellStart"/>
      <w:r w:rsidRPr="009A0495">
        <w:rPr>
          <w:i w:val="0"/>
          <w:sz w:val="28"/>
          <w:szCs w:val="28"/>
        </w:rPr>
        <w:t>задатчик</w:t>
      </w:r>
      <w:proofErr w:type="spellEnd"/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исполнитель», при котором «ведущее» устройств</w:t>
      </w:r>
      <w:r w:rsidR="009A0495">
        <w:rPr>
          <w:i w:val="0"/>
          <w:sz w:val="28"/>
          <w:szCs w:val="28"/>
        </w:rPr>
        <w:t xml:space="preserve">о может брать управление </w:t>
      </w:r>
      <w:r w:rsidRPr="009A0495">
        <w:rPr>
          <w:i w:val="0"/>
          <w:sz w:val="28"/>
          <w:szCs w:val="28"/>
        </w:rPr>
        <w:t>на себя в определенные моменты времени. При наличии в системе нескольких устройств, способных выполнять функции «ведущего», возникает проблема приоритетного распределения ресурсов шины (арбитража). Состав и конфигурация линий этой шины зависят от структуры управления интерфейсом. Различают децентрализованную и централизованную структуры управления. В интерфейсах, предназначенных для объединения тол</w:t>
      </w:r>
      <w:r w:rsidR="009A0495">
        <w:rPr>
          <w:i w:val="0"/>
          <w:sz w:val="28"/>
          <w:szCs w:val="28"/>
        </w:rPr>
        <w:t>ько двух устройств (соединение тип</w:t>
      </w:r>
      <w:r w:rsidRPr="009A0495">
        <w:rPr>
          <w:i w:val="0"/>
          <w:sz w:val="28"/>
          <w:szCs w:val="28"/>
        </w:rPr>
        <w:t>а «точка</w:t>
      </w:r>
      <w:r w:rsidR="009A0495">
        <w:rPr>
          <w:i w:val="0"/>
          <w:sz w:val="28"/>
          <w:szCs w:val="28"/>
        </w:rPr>
        <w:t>-</w:t>
      </w:r>
      <w:r w:rsidRPr="009A0495">
        <w:rPr>
          <w:i w:val="0"/>
          <w:sz w:val="28"/>
          <w:szCs w:val="28"/>
        </w:rPr>
        <w:t>точка»), шина передачи управления отсутствует.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Шина прерывания </w:t>
      </w:r>
      <w:r w:rsidRPr="009A0495">
        <w:rPr>
          <w:i w:val="0"/>
          <w:sz w:val="28"/>
          <w:szCs w:val="28"/>
        </w:rPr>
        <w:t>применяется в основном в машинных интерфейсах мин</w:t>
      </w:r>
      <w:proofErr w:type="gramStart"/>
      <w:r w:rsidRPr="009A0495">
        <w:rPr>
          <w:i w:val="0"/>
          <w:sz w:val="28"/>
          <w:szCs w:val="28"/>
        </w:rPr>
        <w:t>и-</w:t>
      </w:r>
      <w:proofErr w:type="gramEnd"/>
      <w:r w:rsidRPr="009A0495">
        <w:rPr>
          <w:i w:val="0"/>
          <w:sz w:val="28"/>
          <w:szCs w:val="28"/>
        </w:rPr>
        <w:t xml:space="preserve"> и </w:t>
      </w:r>
      <w:proofErr w:type="spellStart"/>
      <w:r w:rsidRPr="009A0495">
        <w:rPr>
          <w:i w:val="0"/>
          <w:sz w:val="28"/>
          <w:szCs w:val="28"/>
        </w:rPr>
        <w:t>микроЭВМ</w:t>
      </w:r>
      <w:proofErr w:type="spellEnd"/>
      <w:r w:rsidRPr="009A0495">
        <w:rPr>
          <w:i w:val="0"/>
          <w:sz w:val="28"/>
          <w:szCs w:val="28"/>
        </w:rPr>
        <w:t xml:space="preserve"> и программно-модульных систем. Основная ее функция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идентификация устройства, запраши</w:t>
      </w:r>
      <w:r w:rsidRPr="009A0495">
        <w:rPr>
          <w:i w:val="0"/>
          <w:sz w:val="28"/>
          <w:szCs w:val="28"/>
        </w:rPr>
        <w:softHyphen/>
        <w:t>вающего сеанс обмена информацией. Идентификация состоит в определении контроллером (процессором) исходной информации о запрашиваемом устройстве. В качестве информации об устройстве используется адрес источника прерывания либо адрес программы обслуживания прерывания (вектор прерывания).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Шина специальных управляющих сигналов </w:t>
      </w:r>
      <w:r w:rsidRPr="009A0495">
        <w:rPr>
          <w:i w:val="0"/>
          <w:sz w:val="28"/>
          <w:szCs w:val="28"/>
        </w:rPr>
        <w:t>включает в себя линии, предназначенные для обеспечения работоспособности и пов</w:t>
      </w:r>
      <w:r w:rsidR="009A0495">
        <w:rPr>
          <w:i w:val="0"/>
          <w:sz w:val="28"/>
          <w:szCs w:val="28"/>
        </w:rPr>
        <w:t>ышения надежности устройств инт</w:t>
      </w:r>
      <w:r w:rsidRPr="009A0495">
        <w:rPr>
          <w:i w:val="0"/>
          <w:sz w:val="28"/>
          <w:szCs w:val="28"/>
        </w:rPr>
        <w:t>ерфейса. К этим линиям относятся линии питания, контроля источника питания, тактирующих импульсов, защиты памяти, общего сброса, контроля информации и т. п.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Структуры связей интерфейсов подразделяют на </w:t>
      </w:r>
      <w:proofErr w:type="gramStart"/>
      <w:r w:rsidRPr="009A0495">
        <w:rPr>
          <w:i w:val="0"/>
          <w:sz w:val="28"/>
          <w:szCs w:val="28"/>
        </w:rPr>
        <w:t>магистральную</w:t>
      </w:r>
      <w:proofErr w:type="gramEnd"/>
      <w:r w:rsidRPr="009A0495">
        <w:rPr>
          <w:i w:val="0"/>
          <w:sz w:val="28"/>
          <w:szCs w:val="28"/>
        </w:rPr>
        <w:t>, радиальную, цепочечную и смешанную (комбинированную). Тем не менее</w:t>
      </w:r>
      <w:r w:rsidR="009A0495">
        <w:rPr>
          <w:i w:val="0"/>
          <w:sz w:val="28"/>
          <w:szCs w:val="28"/>
        </w:rPr>
        <w:t>,</w:t>
      </w:r>
      <w:r w:rsidRPr="009A0495">
        <w:rPr>
          <w:i w:val="0"/>
          <w:sz w:val="28"/>
          <w:szCs w:val="28"/>
        </w:rPr>
        <w:t xml:space="preserve"> такое разделение не позволяет дать детального представления о пространственном размещении функциональных устройств и устройств сопряжения, а также о возможностях их взаимосвязи, т. е. их связности. Сущест</w:t>
      </w:r>
      <w:r w:rsidRPr="009A0495">
        <w:rPr>
          <w:i w:val="0"/>
          <w:sz w:val="28"/>
          <w:szCs w:val="28"/>
        </w:rPr>
        <w:softHyphen/>
        <w:t xml:space="preserve">вуют однонаправленные и двунаправленные линии связи для передачи сигналов, т. е. передачи в прямом и обратном направлениях. При однонаправленных линиях связи возрастает пропускная способность информационной магистрали, упрощаются приемопередающие </w:t>
      </w:r>
      <w:proofErr w:type="gramStart"/>
      <w:r w:rsidRPr="009A0495">
        <w:rPr>
          <w:i w:val="0"/>
          <w:sz w:val="28"/>
          <w:szCs w:val="28"/>
        </w:rPr>
        <w:t>элементы</w:t>
      </w:r>
      <w:proofErr w:type="gramEnd"/>
      <w:r w:rsidRPr="009A0495">
        <w:rPr>
          <w:i w:val="0"/>
          <w:sz w:val="28"/>
          <w:szCs w:val="28"/>
        </w:rPr>
        <w:t xml:space="preserve"> и улучшается согласование линий. Однако использование однонаправленных л</w:t>
      </w:r>
      <w:r w:rsidR="009A0495">
        <w:rPr>
          <w:i w:val="0"/>
          <w:sz w:val="28"/>
          <w:szCs w:val="28"/>
        </w:rPr>
        <w:t xml:space="preserve">иний приводит к увеличению общего числа линий. 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20" w:right="360" w:firstLine="7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Для обеспечения информационной совместимости необходимо реализовать ряд основных функций интерфейса:</w:t>
      </w:r>
    </w:p>
    <w:p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017"/>
        </w:tabs>
        <w:spacing w:line="240" w:lineRule="auto"/>
        <w:ind w:left="20" w:firstLine="7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селекцию информационного канала;</w:t>
      </w:r>
    </w:p>
    <w:p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029"/>
        </w:tabs>
        <w:spacing w:line="240" w:lineRule="auto"/>
        <w:ind w:left="20" w:firstLine="7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синхронизацию обмена информацией;</w:t>
      </w:r>
    </w:p>
    <w:p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677"/>
        </w:tabs>
        <w:spacing w:line="240" w:lineRule="auto"/>
        <w:ind w:left="14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lastRenderedPageBreak/>
        <w:t>координацию взаимодействия;</w:t>
      </w:r>
    </w:p>
    <w:p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682"/>
        </w:tabs>
        <w:spacing w:line="240" w:lineRule="auto"/>
        <w:ind w:left="14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буферное хранение информации;</w:t>
      </w:r>
    </w:p>
    <w:p w:rsidR="000F5E39" w:rsidRPr="009A0495" w:rsidRDefault="000266B3" w:rsidP="009A0495">
      <w:pPr>
        <w:pStyle w:val="11"/>
        <w:numPr>
          <w:ilvl w:val="0"/>
          <w:numId w:val="3"/>
        </w:numPr>
        <w:shd w:val="clear" w:color="auto" w:fill="auto"/>
        <w:tabs>
          <w:tab w:val="left" w:pos="1679"/>
        </w:tabs>
        <w:spacing w:line="240" w:lineRule="auto"/>
        <w:ind w:left="14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преобразование формы представления информации.</w:t>
      </w:r>
    </w:p>
    <w:p w:rsidR="000F5E39" w:rsidRPr="009A0495" w:rsidRDefault="00714725" w:rsidP="009A0495">
      <w:pPr>
        <w:framePr w:h="2630" w:hSpace="1596" w:wrap="notBeside" w:vAnchor="text" w:hAnchor="text" w:x="1597" w:y="1"/>
        <w:jc w:val="center"/>
        <w:rPr>
          <w:rFonts w:ascii="Times New Roman" w:hAnsi="Times New Roman" w:cs="Times New Roman"/>
          <w:sz w:val="28"/>
          <w:szCs w:val="28"/>
        </w:rPr>
      </w:pPr>
      <w:r w:rsidRPr="00714725">
        <w:rPr>
          <w:rFonts w:ascii="Times New Roman" w:hAnsi="Times New Roman" w:cs="Times New Roman"/>
          <w:sz w:val="28"/>
          <w:szCs w:val="28"/>
        </w:rPr>
        <w:pict>
          <v:shape id="_x0000_i1026" type="#_x0000_t75" style="width:310.5pt;height:132pt">
            <v:imagedata r:id="rId7" r:href="rId8"/>
          </v:shape>
        </w:pict>
      </w:r>
    </w:p>
    <w:p w:rsidR="000F5E39" w:rsidRPr="009A0495" w:rsidRDefault="009A0495" w:rsidP="009A0495">
      <w:pPr>
        <w:pStyle w:val="a7"/>
        <w:framePr w:h="2630" w:hSpace="1596" w:wrap="notBeside" w:vAnchor="text" w:hAnchor="text" w:x="1597" w:y="1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Рис.</w:t>
      </w:r>
      <w:r w:rsidR="000266B3" w:rsidRPr="009A0495">
        <w:rPr>
          <w:i w:val="0"/>
          <w:sz w:val="28"/>
          <w:szCs w:val="28"/>
        </w:rPr>
        <w:t xml:space="preserve"> 1</w:t>
      </w:r>
      <w:r>
        <w:rPr>
          <w:i w:val="0"/>
          <w:sz w:val="28"/>
          <w:szCs w:val="28"/>
        </w:rPr>
        <w:t>7.1.</w:t>
      </w:r>
      <w:r w:rsidR="000266B3" w:rsidRPr="009A0495">
        <w:rPr>
          <w:rStyle w:val="7pt-1pt"/>
          <w:sz w:val="28"/>
          <w:szCs w:val="28"/>
        </w:rPr>
        <w:t xml:space="preserve">- </w:t>
      </w:r>
      <w:r w:rsidR="000266B3" w:rsidRPr="009A0495">
        <w:rPr>
          <w:i w:val="0"/>
          <w:sz w:val="28"/>
          <w:szCs w:val="28"/>
        </w:rPr>
        <w:t>Схемы селекции магистрали централизованной структуры</w:t>
      </w:r>
    </w:p>
    <w:p w:rsidR="000F5E39" w:rsidRPr="009A0495" w:rsidRDefault="000F5E39" w:rsidP="009A0495">
      <w:pPr>
        <w:rPr>
          <w:rFonts w:ascii="Times New Roman" w:hAnsi="Times New Roman" w:cs="Times New Roman"/>
          <w:sz w:val="28"/>
          <w:szCs w:val="28"/>
        </w:rPr>
      </w:pP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80" w:firstLine="700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Первые три функции выполняет канал управления</w:t>
      </w:r>
      <w:r w:rsidRPr="009A0495">
        <w:rPr>
          <w:rStyle w:val="0pt"/>
          <w:sz w:val="28"/>
          <w:szCs w:val="28"/>
        </w:rPr>
        <w:t xml:space="preserve">, </w:t>
      </w:r>
      <w:r w:rsidRPr="009A0495">
        <w:rPr>
          <w:i w:val="0"/>
          <w:sz w:val="28"/>
          <w:szCs w:val="28"/>
        </w:rPr>
        <w:t>четвертую и пятую</w:t>
      </w:r>
      <w:r w:rsidRPr="009A0495">
        <w:rPr>
          <w:rStyle w:val="0pt"/>
          <w:sz w:val="28"/>
          <w:szCs w:val="28"/>
        </w:rPr>
        <w:t xml:space="preserve"> </w:t>
      </w:r>
      <w:proofErr w:type="gramStart"/>
      <w:r w:rsidRPr="009A0495">
        <w:rPr>
          <w:i w:val="0"/>
          <w:sz w:val="28"/>
          <w:szCs w:val="28"/>
        </w:rPr>
        <w:t>—и</w:t>
      </w:r>
      <w:proofErr w:type="gramEnd"/>
      <w:r w:rsidRPr="009A0495">
        <w:rPr>
          <w:i w:val="0"/>
          <w:sz w:val="28"/>
          <w:szCs w:val="28"/>
        </w:rPr>
        <w:t>нформационный канал. Рассмотрим особенности логической и схемотехнической реализации указанных функций в типовых интерфейсах, используемых в ВС и локальных сетях массового применения.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880" w:firstLine="70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Управление операциями селекции выполняется централизованно и децентрализовано. Рассмотрим возможные варианты реализации селекции при централизованном управлении.</w:t>
      </w:r>
    </w:p>
    <w:p w:rsidR="000F5E39" w:rsidRPr="009A0495" w:rsidRDefault="007039F9" w:rsidP="009A0495">
      <w:pPr>
        <w:pStyle w:val="11"/>
        <w:shd w:val="clear" w:color="auto" w:fill="auto"/>
        <w:spacing w:line="240" w:lineRule="auto"/>
        <w:ind w:left="60" w:right="280" w:firstLine="700"/>
        <w:rPr>
          <w:i w:val="0"/>
          <w:sz w:val="28"/>
          <w:szCs w:val="28"/>
        </w:rPr>
      </w:pPr>
      <w:r>
        <w:rPr>
          <w:rStyle w:val="0pt"/>
          <w:sz w:val="28"/>
          <w:szCs w:val="28"/>
        </w:rPr>
        <w:t>В</w:t>
      </w:r>
      <w:r w:rsidR="000266B3" w:rsidRPr="009A0495">
        <w:rPr>
          <w:i w:val="0"/>
          <w:sz w:val="28"/>
          <w:szCs w:val="28"/>
        </w:rPr>
        <w:t>ременная селекция магистрали на основе генератора временных интервалов контроллера (рисунок 1</w:t>
      </w:r>
      <w:r>
        <w:rPr>
          <w:i w:val="0"/>
          <w:sz w:val="28"/>
          <w:szCs w:val="28"/>
        </w:rPr>
        <w:t>7.1</w:t>
      </w:r>
      <w:r w:rsidR="000266B3" w:rsidRPr="009A0495">
        <w:rPr>
          <w:i w:val="0"/>
          <w:sz w:val="28"/>
          <w:szCs w:val="28"/>
        </w:rPr>
        <w:t>, а). В этом случае магистраль предоставляется каждому устройству через равные промежутки времени, определяемые скоростью работы генератора, а моменты занятия магистрали определяются двоичными счетчиками, синхронно работающими в каждом из подключаемых устройств. Такое решение обеспечивает правило приоритетного обслуживания «первый пришел</w:t>
      </w:r>
      <w:r w:rsidR="000266B3" w:rsidRPr="009A0495">
        <w:rPr>
          <w:rStyle w:val="0pt"/>
          <w:sz w:val="28"/>
          <w:szCs w:val="28"/>
        </w:rPr>
        <w:t xml:space="preserve"> — </w:t>
      </w:r>
      <w:r w:rsidR="000266B3" w:rsidRPr="009A0495">
        <w:rPr>
          <w:i w:val="0"/>
          <w:sz w:val="28"/>
          <w:szCs w:val="28"/>
        </w:rPr>
        <w:t>последний обслуживается».</w:t>
      </w:r>
    </w:p>
    <w:p w:rsidR="007039F9" w:rsidRDefault="000266B3" w:rsidP="009A0495">
      <w:pPr>
        <w:pStyle w:val="11"/>
        <w:shd w:val="clear" w:color="auto" w:fill="auto"/>
        <w:spacing w:line="240" w:lineRule="auto"/>
        <w:ind w:left="60" w:right="720" w:firstLine="70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Пространственная селекция на основе последовательного адресного сканирования источников запроса (рисунок 1</w:t>
      </w:r>
      <w:r w:rsidR="007039F9">
        <w:rPr>
          <w:i w:val="0"/>
          <w:sz w:val="28"/>
          <w:szCs w:val="28"/>
        </w:rPr>
        <w:t>7.1,б</w:t>
      </w:r>
      <w:r w:rsidRPr="009A0495">
        <w:rPr>
          <w:i w:val="0"/>
          <w:sz w:val="28"/>
          <w:szCs w:val="28"/>
        </w:rPr>
        <w:t>). Выбор источника запроса начинается по общему сигналу запроса и выполняется последовательно кодовой адресацией всех подключаемых устройств в соответствии с принятым правилом обслуживания. При обнаружении источника запроса устанавливается сигнал «Занято» и дальнейшая выдача адресов прекращается. После обслуживания данного запроса возобновляется поиск следующего источника. Основное достоинство данного варианта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гибкость в реализации правил обслуживания. Основной недостаток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низкое быстродействие. Этот вариант широко применяют в интерфейсах</w:t>
      </w:r>
      <w:r w:rsidR="007039F9">
        <w:rPr>
          <w:i w:val="0"/>
          <w:sz w:val="28"/>
          <w:szCs w:val="28"/>
        </w:rPr>
        <w:t>.</w:t>
      </w:r>
    </w:p>
    <w:p w:rsidR="000F5E39" w:rsidRPr="009A0495" w:rsidRDefault="000266B3" w:rsidP="007039F9">
      <w:pPr>
        <w:pStyle w:val="11"/>
        <w:shd w:val="clear" w:color="auto" w:fill="auto"/>
        <w:spacing w:line="240" w:lineRule="auto"/>
        <w:ind w:left="60" w:right="720" w:firstLine="70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 </w:t>
      </w:r>
      <w:r w:rsidRPr="009A0495">
        <w:rPr>
          <w:rStyle w:val="a5"/>
          <w:iCs/>
          <w:sz w:val="28"/>
          <w:szCs w:val="28"/>
        </w:rPr>
        <w:t xml:space="preserve">Последовательная (цепочечная) селекция </w:t>
      </w:r>
      <w:r w:rsidRPr="009A0495">
        <w:rPr>
          <w:i w:val="0"/>
          <w:sz w:val="28"/>
          <w:szCs w:val="28"/>
        </w:rPr>
        <w:t>(рисунок 1</w:t>
      </w:r>
      <w:r w:rsidR="007039F9">
        <w:rPr>
          <w:i w:val="0"/>
          <w:sz w:val="28"/>
          <w:szCs w:val="28"/>
        </w:rPr>
        <w:t>7.1</w:t>
      </w:r>
      <w:r w:rsidRPr="009A0495">
        <w:rPr>
          <w:i w:val="0"/>
          <w:sz w:val="28"/>
          <w:szCs w:val="28"/>
        </w:rPr>
        <w:t>, в). Такая селекция широко распространена в машинных интерфейсах как наиболее простая и достаточно быстродействующая. Поиск источника запроса начинается по сигналу «Запрос».</w:t>
      </w:r>
      <w:r w:rsidR="007039F9">
        <w:rPr>
          <w:i w:val="0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 xml:space="preserve">Идентификация наиболее приоритетного устройства выполняется сигналом «Подтверждение», который последовательно проходит через все устройства. Приоритетным в данном случае будет устройство, наиболее близко расположенное к контроллеру. При поступлении сигнала «Подтверждение» в </w:t>
      </w:r>
      <w:r w:rsidRPr="009A0495">
        <w:rPr>
          <w:i w:val="0"/>
          <w:sz w:val="28"/>
          <w:szCs w:val="28"/>
        </w:rPr>
        <w:lastRenderedPageBreak/>
        <w:t xml:space="preserve">устройство (источник запроса) дальнейшее его прохождение блокируется и </w:t>
      </w:r>
      <w:proofErr w:type="spellStart"/>
      <w:r w:rsidRPr="009A0495">
        <w:rPr>
          <w:i w:val="0"/>
          <w:sz w:val="28"/>
          <w:szCs w:val="28"/>
        </w:rPr>
        <w:t>устройст</w:t>
      </w:r>
      <w:proofErr w:type="gramStart"/>
      <w:r w:rsidRPr="009A0495">
        <w:rPr>
          <w:i w:val="0"/>
          <w:sz w:val="28"/>
          <w:szCs w:val="28"/>
        </w:rPr>
        <w:t>,в</w:t>
      </w:r>
      <w:proofErr w:type="gramEnd"/>
      <w:r w:rsidRPr="009A0495">
        <w:rPr>
          <w:i w:val="0"/>
          <w:sz w:val="28"/>
          <w:szCs w:val="28"/>
        </w:rPr>
        <w:t>ом</w:t>
      </w:r>
      <w:proofErr w:type="spellEnd"/>
      <w:r w:rsidRPr="009A0495">
        <w:rPr>
          <w:i w:val="0"/>
          <w:sz w:val="28"/>
          <w:szCs w:val="28"/>
        </w:rPr>
        <w:t xml:space="preserve"> выставляется сигнал «Занято».</w:t>
      </w:r>
    </w:p>
    <w:p w:rsidR="000F5E39" w:rsidRPr="009A0495" w:rsidRDefault="00714725" w:rsidP="009A0495">
      <w:pPr>
        <w:framePr w:h="2803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714725">
        <w:rPr>
          <w:rFonts w:ascii="Times New Roman" w:hAnsi="Times New Roman" w:cs="Times New Roman"/>
          <w:sz w:val="28"/>
          <w:szCs w:val="28"/>
        </w:rPr>
        <w:pict>
          <v:shape id="_x0000_i1027" type="#_x0000_t75" style="width:296pt;height:140pt">
            <v:imagedata r:id="rId9" r:href="rId10"/>
          </v:shape>
        </w:pict>
      </w:r>
    </w:p>
    <w:p w:rsidR="000F5E39" w:rsidRPr="009A0495" w:rsidRDefault="007039F9" w:rsidP="009A0495">
      <w:pPr>
        <w:pStyle w:val="a7"/>
        <w:framePr w:h="2803" w:wrap="notBeside" w:vAnchor="text" w:hAnchor="text" w:xAlign="center" w:y="1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Рис.</w:t>
      </w:r>
      <w:r w:rsidR="000266B3" w:rsidRPr="009A0495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17.</w:t>
      </w:r>
      <w:r w:rsidR="000266B3" w:rsidRPr="009A0495">
        <w:rPr>
          <w:i w:val="0"/>
          <w:sz w:val="28"/>
          <w:szCs w:val="28"/>
        </w:rPr>
        <w:t>2</w:t>
      </w:r>
      <w:r>
        <w:rPr>
          <w:i w:val="0"/>
          <w:sz w:val="28"/>
          <w:szCs w:val="28"/>
        </w:rPr>
        <w:t>.</w:t>
      </w:r>
      <w:r w:rsidR="000266B3" w:rsidRPr="009A0495">
        <w:rPr>
          <w:i w:val="0"/>
          <w:sz w:val="28"/>
          <w:szCs w:val="28"/>
        </w:rPr>
        <w:t>- Варианты соединения интерфейсных блоков в схемах цепочной селекции</w:t>
      </w:r>
    </w:p>
    <w:p w:rsidR="000F5E39" w:rsidRPr="009A0495" w:rsidRDefault="000F5E39" w:rsidP="009A0495">
      <w:pPr>
        <w:rPr>
          <w:rFonts w:ascii="Times New Roman" w:hAnsi="Times New Roman" w:cs="Times New Roman"/>
          <w:sz w:val="28"/>
          <w:szCs w:val="28"/>
        </w:rPr>
      </w:pP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720" w:firstLine="70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Схема селекции по выделенным </w:t>
      </w:r>
      <w:r w:rsidR="007039F9">
        <w:rPr>
          <w:i w:val="0"/>
          <w:sz w:val="28"/>
          <w:szCs w:val="28"/>
        </w:rPr>
        <w:t xml:space="preserve">линиям </w:t>
      </w:r>
      <w:r w:rsidRPr="009A0495">
        <w:rPr>
          <w:i w:val="0"/>
          <w:sz w:val="28"/>
          <w:szCs w:val="28"/>
        </w:rPr>
        <w:t>(рисунок 1</w:t>
      </w:r>
      <w:r w:rsidR="007039F9">
        <w:rPr>
          <w:i w:val="0"/>
          <w:sz w:val="28"/>
          <w:szCs w:val="28"/>
        </w:rPr>
        <w:t>7.1</w:t>
      </w:r>
      <w:r w:rsidRPr="009A0495">
        <w:rPr>
          <w:i w:val="0"/>
          <w:sz w:val="28"/>
          <w:szCs w:val="28"/>
        </w:rPr>
        <w:t xml:space="preserve">, г). Отличие ее </w:t>
      </w:r>
      <w:proofErr w:type="gramStart"/>
      <w:r w:rsidRPr="009A0495">
        <w:rPr>
          <w:i w:val="0"/>
          <w:sz w:val="28"/>
          <w:szCs w:val="28"/>
        </w:rPr>
        <w:t>от</w:t>
      </w:r>
      <w:proofErr w:type="gramEnd"/>
      <w:r w:rsidRPr="009A0495">
        <w:rPr>
          <w:i w:val="0"/>
          <w:sz w:val="28"/>
          <w:szCs w:val="28"/>
        </w:rPr>
        <w:t xml:space="preserve"> </w:t>
      </w:r>
      <w:proofErr w:type="gramStart"/>
      <w:r w:rsidRPr="009A0495">
        <w:rPr>
          <w:i w:val="0"/>
          <w:sz w:val="28"/>
          <w:szCs w:val="28"/>
        </w:rPr>
        <w:t>предыдущей</w:t>
      </w:r>
      <w:proofErr w:type="gramEnd"/>
      <w:r w:rsidRPr="009A0495">
        <w:rPr>
          <w:i w:val="0"/>
          <w:sz w:val="28"/>
          <w:szCs w:val="28"/>
        </w:rPr>
        <w:t xml:space="preserve"> заключается в том, что общие линии «Запрос» и «Подтверждение» заменяются системой радиальных линий. Максимальное время занятия информационной магистрали для этого ва</w:t>
      </w:r>
      <w:r w:rsidRPr="009A0495">
        <w:rPr>
          <w:i w:val="0"/>
          <w:sz w:val="28"/>
          <w:szCs w:val="28"/>
        </w:rPr>
        <w:softHyphen/>
        <w:t>рианта будет меньше, чем для цепочечной структуры, так как сигналы по шинам запроса и подтверждения могут передаваться параллельно. Данный способ характеризуется также гибкостью установления дисциплины об</w:t>
      </w:r>
      <w:r w:rsidR="007039F9">
        <w:rPr>
          <w:i w:val="0"/>
          <w:sz w:val="28"/>
          <w:szCs w:val="28"/>
        </w:rPr>
        <w:t>служивания, поскольку контроллер</w:t>
      </w:r>
      <w:r w:rsidRPr="009A0495">
        <w:rPr>
          <w:i w:val="0"/>
          <w:sz w:val="28"/>
          <w:szCs w:val="28"/>
        </w:rPr>
        <w:t xml:space="preserve"> с помощью масок может установить произвольный приоритет и порядок опроса. Однако это достигается за счет существенного увеличения числа линий и усложнения схемотехнического оборудования.</w:t>
      </w:r>
    </w:p>
    <w:p w:rsidR="000F5E39" w:rsidRPr="009A0495" w:rsidRDefault="000266B3" w:rsidP="007039F9">
      <w:pPr>
        <w:pStyle w:val="11"/>
        <w:shd w:val="clear" w:color="auto" w:fill="auto"/>
        <w:spacing w:line="240" w:lineRule="auto"/>
        <w:ind w:left="60" w:right="1080" w:firstLine="700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Основными преимуществами последовательного соединени</w:t>
      </w:r>
      <w:r w:rsidR="007039F9">
        <w:rPr>
          <w:i w:val="0"/>
          <w:sz w:val="28"/>
          <w:szCs w:val="28"/>
        </w:rPr>
        <w:t>я интерфейсных блоков (рисунок 17.2.</w:t>
      </w:r>
      <w:r w:rsidRPr="009A0495">
        <w:rPr>
          <w:i w:val="0"/>
          <w:sz w:val="28"/>
          <w:szCs w:val="28"/>
        </w:rPr>
        <w:t xml:space="preserve"> а) являются простота реализации и высокое быстродействие по сравнению с адресным сканированием, так как время выделения приоритетного запроса определяется только</w:t>
      </w:r>
      <w:r w:rsidR="007039F9">
        <w:rPr>
          <w:i w:val="0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 xml:space="preserve">задержкой логических элементов, объединяемых в разомкнутую (для централизованного управления) или замкнутую (для децентрализованного управления) </w:t>
      </w:r>
      <w:r w:rsidR="007039F9">
        <w:rPr>
          <w:i w:val="0"/>
          <w:sz w:val="28"/>
          <w:szCs w:val="28"/>
        </w:rPr>
        <w:t>цепь. Повысить бы</w:t>
      </w:r>
      <w:r w:rsidRPr="009A0495">
        <w:rPr>
          <w:i w:val="0"/>
          <w:sz w:val="28"/>
          <w:szCs w:val="28"/>
        </w:rPr>
        <w:t xml:space="preserve">стродействие последовательного соединения можно за счет </w:t>
      </w:r>
      <w:proofErr w:type="gramStart"/>
      <w:r w:rsidRPr="009A0495">
        <w:rPr>
          <w:i w:val="0"/>
          <w:sz w:val="28"/>
          <w:szCs w:val="28"/>
        </w:rPr>
        <w:t>распараллеливания процесса прохождения сигнала приоритетного сравнения</w:t>
      </w:r>
      <w:proofErr w:type="gramEnd"/>
      <w:r w:rsidRPr="009A0495">
        <w:rPr>
          <w:i w:val="0"/>
          <w:sz w:val="28"/>
          <w:szCs w:val="28"/>
        </w:rPr>
        <w:t xml:space="preserve"> через цепь элементов, что приводит к последовательно</w:t>
      </w:r>
      <w:r w:rsidRPr="009A0495">
        <w:rPr>
          <w:rStyle w:val="0pt"/>
          <w:sz w:val="28"/>
          <w:szCs w:val="28"/>
        </w:rPr>
        <w:t xml:space="preserve"> - </w:t>
      </w:r>
      <w:r w:rsidRPr="009A0495">
        <w:rPr>
          <w:i w:val="0"/>
          <w:sz w:val="28"/>
          <w:szCs w:val="28"/>
        </w:rPr>
        <w:t xml:space="preserve">параллельному (рисунок </w:t>
      </w:r>
      <w:r w:rsidR="007039F9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 xml:space="preserve">2, б) и параллельному (рисунок </w:t>
      </w:r>
      <w:r w:rsidR="007039F9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>2, в) соединениям. Выигрыш в быстродействии в этих случайных достигается в результате усложнения схемы.</w:t>
      </w:r>
    </w:p>
    <w:p w:rsidR="000F5E39" w:rsidRPr="009A0495" w:rsidRDefault="000266B3" w:rsidP="007039F9">
      <w:pPr>
        <w:pStyle w:val="11"/>
        <w:shd w:val="clear" w:color="auto" w:fill="auto"/>
        <w:spacing w:line="240" w:lineRule="auto"/>
        <w:ind w:left="60" w:right="520" w:firstLine="7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Основным недостатком схем селекции па основе посл</w:t>
      </w:r>
      <w:r w:rsidR="007039F9">
        <w:rPr>
          <w:i w:val="0"/>
          <w:sz w:val="28"/>
          <w:szCs w:val="28"/>
        </w:rPr>
        <w:t>едовательного и последовательно-</w:t>
      </w:r>
      <w:r w:rsidRPr="009A0495">
        <w:rPr>
          <w:i w:val="0"/>
          <w:sz w:val="28"/>
          <w:szCs w:val="28"/>
        </w:rPr>
        <w:t>параллельного соединений является н</w:t>
      </w:r>
      <w:r w:rsidR="007039F9">
        <w:rPr>
          <w:i w:val="0"/>
          <w:sz w:val="28"/>
          <w:szCs w:val="28"/>
        </w:rPr>
        <w:t xml:space="preserve">изкая надежность при увеличении </w:t>
      </w:r>
      <w:r w:rsidRPr="009A0495">
        <w:rPr>
          <w:i w:val="0"/>
          <w:sz w:val="28"/>
          <w:szCs w:val="28"/>
        </w:rPr>
        <w:t>длины интерфейсных связей. Поэтому последовательное соединение в основном применяют во внутриблочных интерфейсах.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1220" w:firstLine="7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Основные варианты реализации селекции при децентрализованном упр</w:t>
      </w:r>
      <w:r w:rsidR="007039F9">
        <w:rPr>
          <w:i w:val="0"/>
          <w:sz w:val="28"/>
          <w:szCs w:val="28"/>
        </w:rPr>
        <w:t>авлении представлены на рисунке 17.3</w:t>
      </w:r>
      <w:r w:rsidRPr="009A0495">
        <w:rPr>
          <w:i w:val="0"/>
          <w:sz w:val="28"/>
          <w:szCs w:val="28"/>
        </w:rPr>
        <w:t>.</w:t>
      </w:r>
    </w:p>
    <w:p w:rsidR="000F5E39" w:rsidRPr="009A0495" w:rsidRDefault="00714725" w:rsidP="009A0495">
      <w:pPr>
        <w:framePr w:h="3106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714725">
        <w:rPr>
          <w:rFonts w:ascii="Times New Roman" w:hAnsi="Times New Roman" w:cs="Times New Roman"/>
          <w:sz w:val="28"/>
          <w:szCs w:val="28"/>
        </w:rPr>
        <w:pict>
          <v:shape id="_x0000_i1028" type="#_x0000_t75" style="width:175pt;height:156.5pt">
            <v:imagedata r:id="rId11" r:href="rId12"/>
          </v:shape>
        </w:pict>
      </w:r>
    </w:p>
    <w:p w:rsidR="000F5E39" w:rsidRPr="009A0495" w:rsidRDefault="007039F9" w:rsidP="009A0495">
      <w:pPr>
        <w:pStyle w:val="a7"/>
        <w:framePr w:h="3106" w:wrap="notBeside" w:vAnchor="text" w:hAnchor="text" w:xAlign="center" w:y="1"/>
        <w:shd w:val="clear" w:color="auto" w:fill="auto"/>
        <w:tabs>
          <w:tab w:val="left" w:pos="2441"/>
        </w:tabs>
        <w:spacing w:line="240" w:lineRule="auto"/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Рис.</w:t>
      </w:r>
      <w:r w:rsidR="000266B3" w:rsidRPr="009A0495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17.</w:t>
      </w:r>
      <w:r w:rsidR="000266B3" w:rsidRPr="009A0495">
        <w:rPr>
          <w:i w:val="0"/>
          <w:sz w:val="28"/>
          <w:szCs w:val="28"/>
        </w:rPr>
        <w:t xml:space="preserve">3 — Схема селекции магистрали децентрализованной </w:t>
      </w:r>
      <w:r w:rsidR="000266B3" w:rsidRPr="009A0495">
        <w:rPr>
          <w:rStyle w:val="a8"/>
          <w:iCs/>
          <w:sz w:val="28"/>
          <w:szCs w:val="28"/>
        </w:rPr>
        <w:t xml:space="preserve">структуры </w:t>
      </w:r>
      <w:r w:rsidR="000266B3" w:rsidRPr="009A0495">
        <w:rPr>
          <w:i w:val="0"/>
          <w:sz w:val="28"/>
          <w:szCs w:val="28"/>
        </w:rPr>
        <w:t>цепочной (а), кольцевой (б) и</w:t>
      </w:r>
      <w:proofErr w:type="gramStart"/>
      <w:r w:rsidR="000266B3" w:rsidRPr="009A0495">
        <w:rPr>
          <w:rStyle w:val="7pt-1pt"/>
          <w:sz w:val="28"/>
          <w:szCs w:val="28"/>
        </w:rPr>
        <w:t xml:space="preserve"> .</w:t>
      </w:r>
      <w:proofErr w:type="gramEnd"/>
      <w:r w:rsidR="000266B3" w:rsidRPr="009A0495">
        <w:rPr>
          <w:rStyle w:val="7pt-1pt"/>
          <w:sz w:val="28"/>
          <w:szCs w:val="28"/>
        </w:rPr>
        <w:t xml:space="preserve"> </w:t>
      </w:r>
      <w:r w:rsidR="000266B3" w:rsidRPr="009A0495">
        <w:rPr>
          <w:i w:val="0"/>
          <w:sz w:val="28"/>
          <w:szCs w:val="28"/>
        </w:rPr>
        <w:t>магистральной (в)</w:t>
      </w:r>
    </w:p>
    <w:p w:rsidR="000F5E39" w:rsidRPr="009A0495" w:rsidRDefault="000F5E39" w:rsidP="009A0495">
      <w:pPr>
        <w:rPr>
          <w:rFonts w:ascii="Times New Roman" w:hAnsi="Times New Roman" w:cs="Times New Roman"/>
          <w:sz w:val="28"/>
          <w:szCs w:val="28"/>
        </w:rPr>
      </w:pP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520" w:firstLine="7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Характерным признаком децентрализованной пространственной селекции является наличие замкнутых линий запроса и подтверждения. На рисунке </w:t>
      </w:r>
      <w:r w:rsidR="006E5D04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>3, а показан вариант децентрализованной цепочечной структуры, которую можно получить из централизованной путем исключения линии «Занято» и замыкания общей линии «Запрос» с линией «Подтверждение». Необходимым условием установления запроса любым устройством является отсутствие входного сигнала подтверждения. При выдаче запроса этот сигнал «дизъюнктивно» формируется на лини и трансформируется в сигнал «Подтверждение», который будет проходить до устройства, выставившего запрос и находящегося наиболее близко по отношению к участку замыкания.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520" w:firstLine="72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На рисунке </w:t>
      </w:r>
      <w:r w:rsidR="006E5D04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 xml:space="preserve">3, б показан вариант децентрализованной кольцевой структуры. Здесь используется одна линия, определяющая состояние занятости информационного канала по циркуляции в линии маркерного импульса или серии импульсов. Устройство, запрашивающее шину, не пропускает маркер к следующему устройству, и, таким образом, циркуляция импульсов прекращается. Данная структура широко распространена в интерфейсах локальных сетей. Достоинство кольцевой </w:t>
      </w:r>
      <w:proofErr w:type="gramStart"/>
      <w:r w:rsidRPr="009A0495">
        <w:rPr>
          <w:i w:val="0"/>
          <w:sz w:val="28"/>
          <w:szCs w:val="28"/>
        </w:rPr>
        <w:t>структуры—использование</w:t>
      </w:r>
      <w:proofErr w:type="gramEnd"/>
      <w:r w:rsidRPr="009A0495">
        <w:rPr>
          <w:i w:val="0"/>
          <w:sz w:val="28"/>
          <w:szCs w:val="28"/>
        </w:rPr>
        <w:t xml:space="preserve"> малого количества оборудования и линий связи; основной недостаток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низкая помехоустойчивость.</w:t>
      </w:r>
    </w:p>
    <w:p w:rsidR="000F5E39" w:rsidRPr="009A0495" w:rsidRDefault="000266B3" w:rsidP="009A0495">
      <w:pPr>
        <w:pStyle w:val="11"/>
        <w:shd w:val="clear" w:color="auto" w:fill="auto"/>
        <w:tabs>
          <w:tab w:val="left" w:pos="9766"/>
        </w:tabs>
        <w:spacing w:line="240" w:lineRule="auto"/>
        <w:ind w:right="240"/>
        <w:jc w:val="right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Одним из наиболее перспективных способов селекции для маг</w:t>
      </w:r>
      <w:r w:rsidR="006E5D04">
        <w:rPr>
          <w:i w:val="0"/>
          <w:sz w:val="28"/>
          <w:szCs w:val="28"/>
        </w:rPr>
        <w:t>истральных систем</w:t>
      </w:r>
      <w:r w:rsidR="006E5D04">
        <w:rPr>
          <w:i w:val="0"/>
          <w:sz w:val="28"/>
          <w:szCs w:val="28"/>
        </w:rPr>
        <w:tab/>
      </w:r>
    </w:p>
    <w:p w:rsidR="000F5E39" w:rsidRPr="009A0495" w:rsidRDefault="000266B3" w:rsidP="006E5D04">
      <w:pPr>
        <w:pStyle w:val="11"/>
        <w:shd w:val="clear" w:color="auto" w:fill="auto"/>
        <w:tabs>
          <w:tab w:val="left" w:pos="10550"/>
        </w:tabs>
        <w:spacing w:line="240" w:lineRule="auto"/>
        <w:ind w:left="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сопряжения является способ параллельного адресного сравнения или децентрализованного</w:t>
      </w:r>
      <w:r w:rsidR="006E5D04">
        <w:rPr>
          <w:rStyle w:val="0pt"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 xml:space="preserve">кодового управления (ДКУ), структурная схема которого представлена на рисунке </w:t>
      </w:r>
      <w:r w:rsidR="006E5D04">
        <w:rPr>
          <w:i w:val="0"/>
          <w:sz w:val="28"/>
          <w:szCs w:val="28"/>
        </w:rPr>
        <w:t>17.</w:t>
      </w:r>
      <w:r w:rsidRPr="009A0495">
        <w:rPr>
          <w:i w:val="0"/>
          <w:sz w:val="28"/>
          <w:szCs w:val="28"/>
        </w:rPr>
        <w:t>3, в.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60" w:right="2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Сущность алгоритма ДКУ заключается в параллельном выделении приоритетного кода запроса с помощью поразрядного сравнения кодов приоритета в асинхронном режиме одновременно во всех устройствах интерфейса, выставивших запросы.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Синхронизация передачи слова определяет такие технические характеристики интерфейса, как возможность взаимодействия одного источника с несколькими приемниками, максимальная скорость передачи и допускаемая длина линий связи. На этом уровне используются два основных способа синхронизации передачи: без </w:t>
      </w:r>
      <w:r w:rsidRPr="009A0495">
        <w:rPr>
          <w:i w:val="0"/>
          <w:sz w:val="28"/>
          <w:szCs w:val="28"/>
        </w:rPr>
        <w:lastRenderedPageBreak/>
        <w:t>обратной связи и с обратной связью.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Способ синхронизации передачи без обратной связи. </w:t>
      </w:r>
      <w:r w:rsidRPr="009A0495">
        <w:rPr>
          <w:i w:val="0"/>
          <w:sz w:val="28"/>
          <w:szCs w:val="28"/>
        </w:rPr>
        <w:t xml:space="preserve">Схему синхронизации без обратной связи выполняют с помощью одного общего или отдельных тактирующих генераторов высокой стабильности. Необходимым условием реализации способа является наличие отдельной линии стробирования. Способ широко используют в последовательных интерфейсах с побитовым принципом передачи. Основной недостаток синхронного способа заключается в том, что скорость выдачи данных источником не может быть больше скорости приема этих данных самым медленно действующим приемником. Этот недостаток можно устранить благодаря применению в интерфейсных блоках модульных буферных ЗУ, </w:t>
      </w:r>
      <w:proofErr w:type="gramStart"/>
      <w:r w:rsidRPr="009A0495">
        <w:rPr>
          <w:i w:val="0"/>
          <w:sz w:val="28"/>
          <w:szCs w:val="28"/>
        </w:rPr>
        <w:t>например</w:t>
      </w:r>
      <w:proofErr w:type="gramEnd"/>
      <w:r w:rsidRPr="009A0495">
        <w:rPr>
          <w:i w:val="0"/>
          <w:sz w:val="28"/>
          <w:szCs w:val="28"/>
        </w:rPr>
        <w:t xml:space="preserve"> со стековым механизмом записи и считывания.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Способ синхронизации передачи с обратной связью. </w:t>
      </w:r>
      <w:proofErr w:type="gramStart"/>
      <w:r w:rsidRPr="009A0495">
        <w:rPr>
          <w:i w:val="0"/>
          <w:sz w:val="28"/>
          <w:szCs w:val="28"/>
        </w:rPr>
        <w:t>Способы реализации обратной связи в схемах синхронизации можно разделить по характеру сигналов стробирования и обратной связи на импульсные и потенциальные, по числу контуров обратной связи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на однопроводные и двухпроводные.</w:t>
      </w:r>
      <w:proofErr w:type="gramEnd"/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940" w:firstLine="760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Использование обратной связи позволяет наиболее полно использовать пропускную способность информационного канала. Основным недостатком асинхронного способа по сравнению </w:t>
      </w:r>
      <w:proofErr w:type="gramStart"/>
      <w:r w:rsidRPr="009A0495">
        <w:rPr>
          <w:i w:val="0"/>
          <w:sz w:val="28"/>
          <w:szCs w:val="28"/>
        </w:rPr>
        <w:t>с</w:t>
      </w:r>
      <w:proofErr w:type="gramEnd"/>
      <w:r w:rsidRPr="009A0495">
        <w:rPr>
          <w:i w:val="0"/>
          <w:sz w:val="28"/>
          <w:szCs w:val="28"/>
        </w:rPr>
        <w:t xml:space="preserve"> </w:t>
      </w:r>
      <w:proofErr w:type="gramStart"/>
      <w:r w:rsidRPr="009A0495">
        <w:rPr>
          <w:i w:val="0"/>
          <w:sz w:val="28"/>
          <w:szCs w:val="28"/>
        </w:rPr>
        <w:t>синхронным</w:t>
      </w:r>
      <w:proofErr w:type="gramEnd"/>
      <w:r w:rsidRPr="009A0495">
        <w:rPr>
          <w:i w:val="0"/>
          <w:sz w:val="28"/>
          <w:szCs w:val="28"/>
        </w:rPr>
        <w:t xml:space="preserve"> является более низкая скорость передачи информации.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Синхронизация передачи массива слов. </w:t>
      </w:r>
      <w:r w:rsidRPr="009A0495">
        <w:rPr>
          <w:i w:val="0"/>
          <w:sz w:val="28"/>
          <w:szCs w:val="28"/>
        </w:rPr>
        <w:t xml:space="preserve">Процессы передачи массива могут быть детерминированными или стохастическими. К </w:t>
      </w:r>
      <w:proofErr w:type="gramStart"/>
      <w:r w:rsidRPr="009A0495">
        <w:rPr>
          <w:rStyle w:val="a5"/>
          <w:iCs/>
          <w:sz w:val="28"/>
          <w:szCs w:val="28"/>
        </w:rPr>
        <w:t>детерминированным</w:t>
      </w:r>
      <w:proofErr w:type="gramEnd"/>
      <w:r w:rsidRPr="009A0495">
        <w:rPr>
          <w:rStyle w:val="a5"/>
          <w:iCs/>
          <w:sz w:val="28"/>
          <w:szCs w:val="28"/>
        </w:rPr>
        <w:t xml:space="preserve"> </w:t>
      </w:r>
      <w:r w:rsidRPr="009A0495">
        <w:rPr>
          <w:i w:val="0"/>
          <w:sz w:val="28"/>
          <w:szCs w:val="28"/>
        </w:rPr>
        <w:t xml:space="preserve">относятся процессы передачи массива слов фиксированной длины (от одного до нескольких тысяч слов за сеанс связи), к </w:t>
      </w:r>
      <w:r w:rsidRPr="009A0495">
        <w:rPr>
          <w:rStyle w:val="a5"/>
          <w:iCs/>
          <w:sz w:val="28"/>
          <w:szCs w:val="28"/>
        </w:rPr>
        <w:t>стохастическим</w:t>
      </w:r>
      <w:r w:rsidRPr="009A0495">
        <w:rPr>
          <w:rStyle w:val="a9"/>
          <w:sz w:val="28"/>
          <w:szCs w:val="28"/>
        </w:rPr>
        <w:t xml:space="preserve"> </w:t>
      </w:r>
      <w:r w:rsidRPr="009A0495">
        <w:rPr>
          <w:rStyle w:val="0pt"/>
          <w:sz w:val="28"/>
          <w:szCs w:val="28"/>
        </w:rPr>
        <w:t xml:space="preserve">— </w:t>
      </w:r>
      <w:r w:rsidRPr="009A0495">
        <w:rPr>
          <w:i w:val="0"/>
          <w:sz w:val="28"/>
          <w:szCs w:val="28"/>
        </w:rPr>
        <w:t>переменной длины. При детерминированных процессах используется синхронный способ сигнализации окончания процесса взаимодействия, при стохастических процессах</w:t>
      </w:r>
      <w:r w:rsidRPr="009A0495">
        <w:rPr>
          <w:rStyle w:val="0pt"/>
          <w:sz w:val="28"/>
          <w:szCs w:val="28"/>
        </w:rPr>
        <w:t xml:space="preserve"> — </w:t>
      </w:r>
      <w:r w:rsidRPr="009A0495">
        <w:rPr>
          <w:i w:val="0"/>
          <w:sz w:val="28"/>
          <w:szCs w:val="28"/>
        </w:rPr>
        <w:t>асинхронный.</w:t>
      </w:r>
    </w:p>
    <w:p w:rsidR="000F5E39" w:rsidRPr="009A0495" w:rsidRDefault="000266B3" w:rsidP="006E5D04">
      <w:pPr>
        <w:pStyle w:val="11"/>
        <w:shd w:val="clear" w:color="auto" w:fill="auto"/>
        <w:spacing w:line="240" w:lineRule="auto"/>
        <w:ind w:left="100" w:right="260" w:firstLine="7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Синхронный способ используется редко, причем в основном в интерфейсах, где фиксированная длина массива слов изменяется от 1 до 256 слов. Основное преимущество способа</w:t>
      </w:r>
      <w:r w:rsidR="006E5D04">
        <w:rPr>
          <w:i w:val="0"/>
          <w:sz w:val="28"/>
          <w:szCs w:val="28"/>
        </w:rPr>
        <w:t xml:space="preserve"> - </w:t>
      </w:r>
      <w:r w:rsidRPr="009A0495">
        <w:rPr>
          <w:i w:val="0"/>
          <w:sz w:val="28"/>
          <w:szCs w:val="28"/>
        </w:rPr>
        <w:t>отсутствие в системе шип линии окончания сеанса связи.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100" w:right="560" w:firstLine="760"/>
        <w:jc w:val="both"/>
        <w:rPr>
          <w:i w:val="0"/>
          <w:sz w:val="28"/>
          <w:szCs w:val="28"/>
        </w:rPr>
      </w:pPr>
      <w:r w:rsidRPr="009A0495">
        <w:rPr>
          <w:rStyle w:val="a5"/>
          <w:iCs/>
          <w:sz w:val="28"/>
          <w:szCs w:val="28"/>
        </w:rPr>
        <w:t xml:space="preserve">Асинхронный способ </w:t>
      </w:r>
      <w:r w:rsidRPr="009A0495">
        <w:rPr>
          <w:i w:val="0"/>
          <w:sz w:val="28"/>
          <w:szCs w:val="28"/>
        </w:rPr>
        <w:t>сигнализации при передаче массива слов наиболее распространен. Сигналы синхронизации могут выдаваться в произвольный момент времени передатчиком по информационной шине или специально выделенным линиям управляющего канала.</w:t>
      </w:r>
    </w:p>
    <w:p w:rsidR="006E5D04" w:rsidRDefault="006E5D04" w:rsidP="009A0495">
      <w:pPr>
        <w:pStyle w:val="11"/>
        <w:shd w:val="clear" w:color="auto" w:fill="auto"/>
        <w:spacing w:line="240" w:lineRule="auto"/>
        <w:ind w:left="860"/>
        <w:rPr>
          <w:i w:val="0"/>
          <w:sz w:val="28"/>
          <w:szCs w:val="28"/>
        </w:rPr>
      </w:pPr>
    </w:p>
    <w:p w:rsidR="000F5E39" w:rsidRPr="006E5D04" w:rsidRDefault="000266B3" w:rsidP="006E5D04">
      <w:pPr>
        <w:pStyle w:val="11"/>
        <w:shd w:val="clear" w:color="auto" w:fill="auto"/>
        <w:spacing w:line="240" w:lineRule="auto"/>
        <w:ind w:left="860"/>
        <w:jc w:val="center"/>
        <w:rPr>
          <w:b/>
          <w:i w:val="0"/>
          <w:sz w:val="28"/>
          <w:szCs w:val="28"/>
        </w:rPr>
      </w:pPr>
      <w:r w:rsidRPr="006E5D04">
        <w:rPr>
          <w:b/>
          <w:i w:val="0"/>
          <w:sz w:val="28"/>
          <w:szCs w:val="28"/>
        </w:rPr>
        <w:t>Ход работы</w:t>
      </w:r>
      <w:r w:rsidR="006E5D04">
        <w:rPr>
          <w:b/>
          <w:i w:val="0"/>
          <w:sz w:val="28"/>
          <w:szCs w:val="28"/>
        </w:rPr>
        <w:t>:</w:t>
      </w:r>
    </w:p>
    <w:p w:rsidR="000F5E39" w:rsidRPr="009A0495" w:rsidRDefault="000266B3" w:rsidP="009A0495">
      <w:pPr>
        <w:pStyle w:val="11"/>
        <w:numPr>
          <w:ilvl w:val="0"/>
          <w:numId w:val="4"/>
        </w:numPr>
        <w:shd w:val="clear" w:color="auto" w:fill="auto"/>
        <w:tabs>
          <w:tab w:val="left" w:pos="1086"/>
        </w:tabs>
        <w:spacing w:line="240" w:lineRule="auto"/>
        <w:ind w:left="8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Изучить теоретическое обоснование</w:t>
      </w:r>
    </w:p>
    <w:p w:rsidR="000F5E39" w:rsidRPr="009A0495" w:rsidRDefault="000266B3" w:rsidP="009A0495">
      <w:pPr>
        <w:pStyle w:val="11"/>
        <w:numPr>
          <w:ilvl w:val="0"/>
          <w:numId w:val="4"/>
        </w:numPr>
        <w:shd w:val="clear" w:color="auto" w:fill="auto"/>
        <w:tabs>
          <w:tab w:val="left" w:pos="1095"/>
        </w:tabs>
        <w:spacing w:line="240" w:lineRule="auto"/>
        <w:ind w:left="8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Выполнит практические задания</w:t>
      </w:r>
    </w:p>
    <w:p w:rsidR="000F5E39" w:rsidRPr="009A0495" w:rsidRDefault="000266B3" w:rsidP="009A0495">
      <w:pPr>
        <w:pStyle w:val="11"/>
        <w:numPr>
          <w:ilvl w:val="0"/>
          <w:numId w:val="4"/>
        </w:numPr>
        <w:shd w:val="clear" w:color="auto" w:fill="auto"/>
        <w:tabs>
          <w:tab w:val="left" w:pos="1105"/>
        </w:tabs>
        <w:spacing w:line="240" w:lineRule="auto"/>
        <w:ind w:left="8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Оформить отчет</w:t>
      </w:r>
    </w:p>
    <w:p w:rsidR="006E5D04" w:rsidRPr="006E5D04" w:rsidRDefault="006E5D04" w:rsidP="006E5D04">
      <w:pPr>
        <w:pStyle w:val="11"/>
        <w:shd w:val="clear" w:color="auto" w:fill="auto"/>
        <w:spacing w:line="240" w:lineRule="auto"/>
        <w:ind w:left="860" w:right="26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Содержание отчета: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860" w:right="2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1. Название и тему работы</w:t>
      </w:r>
    </w:p>
    <w:p w:rsidR="006E5D04" w:rsidRDefault="000266B3" w:rsidP="009A0495">
      <w:pPr>
        <w:pStyle w:val="11"/>
        <w:shd w:val="clear" w:color="auto" w:fill="auto"/>
        <w:spacing w:line="240" w:lineRule="auto"/>
        <w:ind w:left="860" w:right="2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 xml:space="preserve">2. Результат выполнения практических заданий </w:t>
      </w:r>
    </w:p>
    <w:p w:rsidR="000F5E39" w:rsidRPr="009A0495" w:rsidRDefault="000266B3" w:rsidP="009A0495">
      <w:pPr>
        <w:pStyle w:val="11"/>
        <w:shd w:val="clear" w:color="auto" w:fill="auto"/>
        <w:spacing w:line="240" w:lineRule="auto"/>
        <w:ind w:left="860" w:right="26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3. Вывод.</w:t>
      </w:r>
    </w:p>
    <w:p w:rsidR="000F5E39" w:rsidRPr="006E5D04" w:rsidRDefault="000266B3" w:rsidP="006E5D04">
      <w:pPr>
        <w:pStyle w:val="11"/>
        <w:shd w:val="clear" w:color="auto" w:fill="auto"/>
        <w:spacing w:line="240" w:lineRule="auto"/>
        <w:ind w:left="860"/>
        <w:jc w:val="center"/>
        <w:rPr>
          <w:b/>
          <w:i w:val="0"/>
          <w:sz w:val="28"/>
          <w:szCs w:val="28"/>
        </w:rPr>
      </w:pPr>
      <w:r w:rsidRPr="006E5D04">
        <w:rPr>
          <w:b/>
          <w:i w:val="0"/>
          <w:sz w:val="28"/>
          <w:szCs w:val="28"/>
        </w:rPr>
        <w:t>Практические задания</w:t>
      </w:r>
    </w:p>
    <w:p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20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состав и назначение информационной магистрали</w:t>
      </w:r>
      <w:r w:rsidR="006E5D04">
        <w:rPr>
          <w:i w:val="0"/>
          <w:sz w:val="28"/>
          <w:szCs w:val="28"/>
        </w:rPr>
        <w:t>.</w:t>
      </w:r>
    </w:p>
    <w:p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30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состав и назначение магистрали управления информационным каналом.</w:t>
      </w:r>
    </w:p>
    <w:p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34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варианты реализации селекции магистрали централизованной структуры.</w:t>
      </w:r>
    </w:p>
    <w:p w:rsidR="000F5E39" w:rsidRPr="006E5D04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34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lastRenderedPageBreak/>
        <w:t>Опишите варианты реализации соединения интерфейсных блоков в схемах цепочной</w:t>
      </w:r>
      <w:r w:rsidR="006E5D04">
        <w:rPr>
          <w:i w:val="0"/>
          <w:sz w:val="28"/>
          <w:szCs w:val="28"/>
        </w:rPr>
        <w:t xml:space="preserve"> </w:t>
      </w:r>
      <w:r w:rsidRPr="006E5D04">
        <w:rPr>
          <w:i w:val="0"/>
          <w:sz w:val="28"/>
          <w:szCs w:val="28"/>
        </w:rPr>
        <w:t>селекции.</w:t>
      </w:r>
    </w:p>
    <w:p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30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варианты реализации селекции магистрали децентрализованной структуры.</w:t>
      </w:r>
    </w:p>
    <w:p w:rsidR="000F5E39" w:rsidRPr="009A0495" w:rsidRDefault="000266B3" w:rsidP="005D25BE">
      <w:pPr>
        <w:pStyle w:val="11"/>
        <w:numPr>
          <w:ilvl w:val="0"/>
          <w:numId w:val="11"/>
        </w:numPr>
        <w:shd w:val="clear" w:color="auto" w:fill="auto"/>
        <w:tabs>
          <w:tab w:val="left" w:pos="1220"/>
        </w:tabs>
        <w:spacing w:line="240" w:lineRule="auto"/>
        <w:jc w:val="both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Опишите технические характеристики взаимодействия «источника» с «приемником».</w:t>
      </w:r>
    </w:p>
    <w:p w:rsidR="005D25BE" w:rsidRDefault="005D25BE" w:rsidP="006E5D04">
      <w:pPr>
        <w:pStyle w:val="11"/>
        <w:shd w:val="clear" w:color="auto" w:fill="auto"/>
        <w:spacing w:line="240" w:lineRule="auto"/>
        <w:ind w:left="740"/>
        <w:jc w:val="center"/>
        <w:rPr>
          <w:b/>
          <w:i w:val="0"/>
          <w:sz w:val="28"/>
          <w:szCs w:val="28"/>
        </w:rPr>
      </w:pPr>
    </w:p>
    <w:p w:rsidR="000F5E39" w:rsidRPr="006E5D04" w:rsidRDefault="000266B3" w:rsidP="006E5D04">
      <w:pPr>
        <w:pStyle w:val="11"/>
        <w:shd w:val="clear" w:color="auto" w:fill="auto"/>
        <w:spacing w:line="240" w:lineRule="auto"/>
        <w:ind w:left="740"/>
        <w:jc w:val="center"/>
        <w:rPr>
          <w:b/>
          <w:i w:val="0"/>
          <w:sz w:val="28"/>
          <w:szCs w:val="28"/>
        </w:rPr>
      </w:pPr>
      <w:r w:rsidRPr="006E5D04">
        <w:rPr>
          <w:b/>
          <w:i w:val="0"/>
          <w:sz w:val="28"/>
          <w:szCs w:val="28"/>
        </w:rPr>
        <w:t>Контрольные вопросы</w:t>
      </w:r>
      <w:r w:rsidR="006E5D04">
        <w:rPr>
          <w:b/>
          <w:i w:val="0"/>
          <w:sz w:val="28"/>
          <w:szCs w:val="28"/>
        </w:rPr>
        <w:t>:</w:t>
      </w:r>
    </w:p>
    <w:p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1081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Перечислите и охарактеризуйте основные классы интерфейсов.</w:t>
      </w:r>
    </w:p>
    <w:p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1100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Перечислите и охарактеризуйте принципы проектирования интерфейсов.</w:t>
      </w:r>
    </w:p>
    <w:p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1100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состав и назначение информационной магистрали</w:t>
      </w:r>
    </w:p>
    <w:p w:rsidR="006E5D04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425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состав и назначение магистрали управления информационным каналом.</w:t>
      </w:r>
    </w:p>
    <w:p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425"/>
        </w:tabs>
        <w:spacing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варианты реализации селекции магистрали централизованной структуры.</w:t>
      </w:r>
    </w:p>
    <w:p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360"/>
        </w:tabs>
        <w:spacing w:line="240" w:lineRule="auto"/>
        <w:ind w:right="2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варианты реализации соединения интерфейсных блоков в схемах цепочной</w:t>
      </w:r>
    </w:p>
    <w:p w:rsidR="000F5E39" w:rsidRPr="009A0495" w:rsidRDefault="000266B3" w:rsidP="006E5D04">
      <w:pPr>
        <w:pStyle w:val="30"/>
        <w:numPr>
          <w:ilvl w:val="0"/>
          <w:numId w:val="9"/>
        </w:numPr>
        <w:shd w:val="clear" w:color="auto" w:fill="auto"/>
        <w:spacing w:after="0" w:line="240" w:lineRule="auto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селекции.</w:t>
      </w:r>
    </w:p>
    <w:p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341"/>
        </w:tabs>
        <w:spacing w:line="240" w:lineRule="auto"/>
        <w:ind w:right="2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варианты реализации селекции магистрали децентрализованной структуры.</w:t>
      </w:r>
    </w:p>
    <w:p w:rsidR="000F5E39" w:rsidRPr="009A0495" w:rsidRDefault="000266B3" w:rsidP="006E5D04">
      <w:pPr>
        <w:pStyle w:val="11"/>
        <w:numPr>
          <w:ilvl w:val="0"/>
          <w:numId w:val="9"/>
        </w:numPr>
        <w:shd w:val="clear" w:color="auto" w:fill="auto"/>
        <w:tabs>
          <w:tab w:val="left" w:pos="365"/>
        </w:tabs>
        <w:spacing w:line="240" w:lineRule="auto"/>
        <w:ind w:right="240"/>
        <w:rPr>
          <w:i w:val="0"/>
          <w:sz w:val="28"/>
          <w:szCs w:val="28"/>
        </w:rPr>
      </w:pPr>
      <w:r w:rsidRPr="009A0495">
        <w:rPr>
          <w:i w:val="0"/>
          <w:sz w:val="28"/>
          <w:szCs w:val="28"/>
        </w:rPr>
        <w:t>Назовите технические характеристики взаимодейс</w:t>
      </w:r>
      <w:r w:rsidR="005D25BE">
        <w:rPr>
          <w:i w:val="0"/>
          <w:sz w:val="28"/>
          <w:szCs w:val="28"/>
        </w:rPr>
        <w:t>твия «источника» с «приемником»</w:t>
      </w:r>
      <w:r w:rsidRPr="009A0495">
        <w:rPr>
          <w:i w:val="0"/>
          <w:sz w:val="28"/>
          <w:szCs w:val="28"/>
        </w:rPr>
        <w:t>.</w:t>
      </w:r>
    </w:p>
    <w:p w:rsidR="006E5D04" w:rsidRDefault="006E5D04" w:rsidP="009A0495">
      <w:pPr>
        <w:pStyle w:val="11"/>
        <w:shd w:val="clear" w:color="auto" w:fill="auto"/>
        <w:spacing w:line="240" w:lineRule="auto"/>
        <w:ind w:left="20"/>
        <w:rPr>
          <w:i w:val="0"/>
          <w:sz w:val="28"/>
          <w:szCs w:val="28"/>
        </w:rPr>
      </w:pPr>
    </w:p>
    <w:p w:rsidR="006244C7" w:rsidRDefault="006244C7" w:rsidP="006244C7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6244C7" w:rsidRDefault="006244C7" w:rsidP="006244C7">
      <w:pPr>
        <w:widowControl/>
        <w:numPr>
          <w:ilvl w:val="0"/>
          <w:numId w:val="13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М. - Вычислительная техника, Академия, 2015 г. - 384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44C7" w:rsidRDefault="006244C7" w:rsidP="006244C7">
      <w:pPr>
        <w:widowControl/>
        <w:numPr>
          <w:ilvl w:val="0"/>
          <w:numId w:val="13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Л. – Вычислительная техника,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Инфра-М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2014 г. – 608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D25BE" w:rsidRPr="005D25BE" w:rsidRDefault="006244C7" w:rsidP="006244C7">
      <w:pPr>
        <w:widowControl/>
        <w:numPr>
          <w:ilvl w:val="0"/>
          <w:numId w:val="10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Д. Архитектура ЭВМ,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Инфра-М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2014 г. – 384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5D25BE" w:rsidRPr="005D25B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5D04" w:rsidRPr="005D25BE" w:rsidRDefault="006E5D04" w:rsidP="009A0495">
      <w:pPr>
        <w:pStyle w:val="11"/>
        <w:shd w:val="clear" w:color="auto" w:fill="auto"/>
        <w:spacing w:line="240" w:lineRule="auto"/>
        <w:ind w:left="20"/>
        <w:rPr>
          <w:i w:val="0"/>
          <w:sz w:val="28"/>
          <w:szCs w:val="28"/>
        </w:rPr>
      </w:pPr>
    </w:p>
    <w:p w:rsidR="006E5D04" w:rsidRDefault="006E5D04" w:rsidP="009A0495">
      <w:pPr>
        <w:pStyle w:val="11"/>
        <w:shd w:val="clear" w:color="auto" w:fill="auto"/>
        <w:spacing w:line="240" w:lineRule="auto"/>
        <w:ind w:left="20"/>
        <w:rPr>
          <w:i w:val="0"/>
          <w:sz w:val="28"/>
          <w:szCs w:val="28"/>
        </w:rPr>
      </w:pPr>
    </w:p>
    <w:sectPr w:rsidR="006E5D04" w:rsidSect="000F5E39">
      <w:type w:val="continuous"/>
      <w:pgSz w:w="11909" w:h="16838"/>
      <w:pgMar w:top="1057" w:right="507" w:bottom="1047" w:left="53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6B3" w:rsidRDefault="000266B3" w:rsidP="000F5E39">
      <w:r>
        <w:separator/>
      </w:r>
    </w:p>
  </w:endnote>
  <w:endnote w:type="continuationSeparator" w:id="0">
    <w:p w:rsidR="000266B3" w:rsidRDefault="000266B3" w:rsidP="000F5E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6B3" w:rsidRDefault="000266B3"/>
  </w:footnote>
  <w:footnote w:type="continuationSeparator" w:id="0">
    <w:p w:rsidR="000266B3" w:rsidRDefault="000266B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5pt;height:11.5pt" o:bullet="t">
        <v:imagedata r:id="rId1" o:title="msoB7ED"/>
      </v:shape>
    </w:pict>
  </w:numPicBullet>
  <w:abstractNum w:abstractNumId="0">
    <w:nsid w:val="00172B31"/>
    <w:multiLevelType w:val="multilevel"/>
    <w:tmpl w:val="BB427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73"/>
        </w:tabs>
        <w:ind w:left="1173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abstractNum w:abstractNumId="1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73028C"/>
    <w:multiLevelType w:val="multilevel"/>
    <w:tmpl w:val="AD0E86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EF2EBC"/>
    <w:multiLevelType w:val="multilevel"/>
    <w:tmpl w:val="59FC94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AB64D7"/>
    <w:multiLevelType w:val="hybridMultilevel"/>
    <w:tmpl w:val="9B46349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D1836"/>
    <w:multiLevelType w:val="multilevel"/>
    <w:tmpl w:val="0486E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8D46096"/>
    <w:multiLevelType w:val="hybridMultilevel"/>
    <w:tmpl w:val="56906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C4C33"/>
    <w:multiLevelType w:val="multilevel"/>
    <w:tmpl w:val="0A2200C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2754DA2"/>
    <w:multiLevelType w:val="multilevel"/>
    <w:tmpl w:val="DD1E7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0E7BFB"/>
    <w:multiLevelType w:val="hybridMultilevel"/>
    <w:tmpl w:val="33BC2E2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CC0E01"/>
    <w:multiLevelType w:val="multilevel"/>
    <w:tmpl w:val="E3A266E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7F0D7D"/>
    <w:multiLevelType w:val="hybridMultilevel"/>
    <w:tmpl w:val="5BDC9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5"/>
  </w:num>
  <w:num w:numId="5">
    <w:abstractNumId w:val="8"/>
  </w:num>
  <w:num w:numId="6">
    <w:abstractNumId w:val="3"/>
  </w:num>
  <w:num w:numId="7">
    <w:abstractNumId w:val="4"/>
  </w:num>
  <w:num w:numId="8">
    <w:abstractNumId w:val="9"/>
  </w:num>
  <w:num w:numId="9">
    <w:abstractNumId w:val="6"/>
  </w:num>
  <w:num w:numId="10">
    <w:abstractNumId w:val="1"/>
  </w:num>
  <w:num w:numId="11">
    <w:abstractNumId w:val="11"/>
  </w:num>
  <w:num w:numId="12">
    <w:abstractNumId w:val="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F5E39"/>
    <w:rsid w:val="000266B3"/>
    <w:rsid w:val="000F5E39"/>
    <w:rsid w:val="005D25BE"/>
    <w:rsid w:val="006244C7"/>
    <w:rsid w:val="006E5D04"/>
    <w:rsid w:val="007039F9"/>
    <w:rsid w:val="00714725"/>
    <w:rsid w:val="00862CBD"/>
    <w:rsid w:val="009A0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F5E3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5E39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0F5E39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1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"/>
    <w:basedOn w:val="a4"/>
    <w:rsid w:val="000F5E39"/>
    <w:rPr>
      <w:b/>
      <w:bCs/>
      <w:color w:val="000000"/>
      <w:spacing w:val="0"/>
      <w:w w:val="100"/>
      <w:position w:val="0"/>
      <w:sz w:val="24"/>
      <w:szCs w:val="24"/>
      <w:lang w:val="ru-RU"/>
    </w:rPr>
  </w:style>
  <w:style w:type="character" w:customStyle="1" w:styleId="0pt">
    <w:name w:val="Основной текст + Не курсив;Интервал 0 pt"/>
    <w:basedOn w:val="a4"/>
    <w:rsid w:val="000F5E39"/>
    <w:rPr>
      <w:i/>
      <w:iCs/>
      <w:color w:val="000000"/>
      <w:spacing w:val="-10"/>
      <w:w w:val="100"/>
      <w:position w:val="0"/>
      <w:sz w:val="24"/>
      <w:szCs w:val="24"/>
      <w:lang w:val="ru-RU"/>
    </w:rPr>
  </w:style>
  <w:style w:type="character" w:customStyle="1" w:styleId="13pt">
    <w:name w:val="Основной текст + 13 pt;Полужирный"/>
    <w:basedOn w:val="a4"/>
    <w:rsid w:val="000F5E39"/>
    <w:rPr>
      <w:b/>
      <w:bCs/>
      <w:color w:val="000000"/>
      <w:spacing w:val="0"/>
      <w:w w:val="100"/>
      <w:position w:val="0"/>
      <w:sz w:val="26"/>
      <w:szCs w:val="26"/>
      <w:lang w:val="ru-RU"/>
    </w:rPr>
  </w:style>
  <w:style w:type="character" w:customStyle="1" w:styleId="13pt0">
    <w:name w:val="Основной текст + 13 pt;Не курсив"/>
    <w:basedOn w:val="a4"/>
    <w:rsid w:val="000F5E39"/>
    <w:rPr>
      <w:i/>
      <w:iCs/>
      <w:color w:val="000000"/>
      <w:spacing w:val="0"/>
      <w:w w:val="100"/>
      <w:position w:val="0"/>
      <w:sz w:val="26"/>
      <w:szCs w:val="26"/>
      <w:lang w:val="ru-RU"/>
    </w:rPr>
  </w:style>
  <w:style w:type="character" w:customStyle="1" w:styleId="0pt0">
    <w:name w:val="Основной текст + Не курсив;Интервал 0 pt"/>
    <w:basedOn w:val="a4"/>
    <w:rsid w:val="000F5E39"/>
    <w:rPr>
      <w:i/>
      <w:iCs/>
      <w:color w:val="000000"/>
      <w:spacing w:val="-10"/>
      <w:w w:val="100"/>
      <w:position w:val="0"/>
      <w:sz w:val="24"/>
      <w:szCs w:val="24"/>
      <w:lang w:val="ru-RU"/>
    </w:rPr>
  </w:style>
  <w:style w:type="character" w:customStyle="1" w:styleId="a6">
    <w:name w:val="Подпись к картинке_"/>
    <w:basedOn w:val="a0"/>
    <w:link w:val="a7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7pt-1pt">
    <w:name w:val="Подпись к картинке + 7 pt;Не курсив;Интервал -1 pt"/>
    <w:basedOn w:val="a6"/>
    <w:rsid w:val="000F5E39"/>
    <w:rPr>
      <w:i/>
      <w:iCs/>
      <w:color w:val="000000"/>
      <w:spacing w:val="-20"/>
      <w:w w:val="100"/>
      <w:position w:val="0"/>
      <w:sz w:val="14"/>
      <w:szCs w:val="14"/>
      <w:lang w:val="ru-RU"/>
    </w:rPr>
  </w:style>
  <w:style w:type="character" w:customStyle="1" w:styleId="a8">
    <w:name w:val="Подпись к картинке"/>
    <w:basedOn w:val="a6"/>
    <w:rsid w:val="000F5E39"/>
    <w:rPr>
      <w:color w:val="000000"/>
      <w:spacing w:val="0"/>
      <w:w w:val="100"/>
      <w:position w:val="0"/>
      <w:lang w:val="ru-RU"/>
    </w:rPr>
  </w:style>
  <w:style w:type="character" w:customStyle="1" w:styleId="2">
    <w:name w:val="Основной текст (2)_"/>
    <w:basedOn w:val="a0"/>
    <w:link w:val="20"/>
    <w:rsid w:val="000F5E39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Не курсив"/>
    <w:basedOn w:val="a4"/>
    <w:rsid w:val="000F5E39"/>
    <w:rPr>
      <w:i/>
      <w:iCs/>
      <w:color w:val="000000"/>
      <w:spacing w:val="0"/>
      <w:w w:val="100"/>
      <w:position w:val="0"/>
      <w:sz w:val="24"/>
      <w:szCs w:val="24"/>
    </w:rPr>
  </w:style>
  <w:style w:type="character" w:customStyle="1" w:styleId="3">
    <w:name w:val="Основной текст (3)_"/>
    <w:basedOn w:val="a0"/>
    <w:link w:val="30"/>
    <w:rsid w:val="000F5E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rsid w:val="000F5E39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1">
    <w:name w:val="Основной текст1"/>
    <w:basedOn w:val="a"/>
    <w:link w:val="a4"/>
    <w:rsid w:val="000F5E3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a7">
    <w:name w:val="Подпись к картинке"/>
    <w:basedOn w:val="a"/>
    <w:link w:val="a6"/>
    <w:rsid w:val="000F5E39"/>
    <w:pPr>
      <w:shd w:val="clear" w:color="auto" w:fill="FFFFFF"/>
      <w:spacing w:line="0" w:lineRule="atLeast"/>
      <w:ind w:hanging="8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0">
    <w:name w:val="Основной текст (2)"/>
    <w:basedOn w:val="a"/>
    <w:link w:val="2"/>
    <w:rsid w:val="000F5E39"/>
    <w:pPr>
      <w:shd w:val="clear" w:color="auto" w:fill="FFFFFF"/>
      <w:spacing w:after="480" w:line="0" w:lineRule="atLeast"/>
    </w:pPr>
    <w:rPr>
      <w:rFonts w:ascii="Consolas" w:eastAsia="Consolas" w:hAnsi="Consolas" w:cs="Consolas"/>
      <w:sz w:val="23"/>
      <w:szCs w:val="23"/>
    </w:rPr>
  </w:style>
  <w:style w:type="paragraph" w:customStyle="1" w:styleId="30">
    <w:name w:val="Основной текст (3)"/>
    <w:basedOn w:val="a"/>
    <w:link w:val="3"/>
    <w:rsid w:val="000F5E39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ser\AppData\Local\Temp\FineReader11\media\image1.jpe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file:///C:\Users\user\AppData\Local\Temp\FineReader11\media\image3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file:///C:\Users\user\AppData\Local\Temp\FineReader11\media\image2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2381</Words>
  <Characters>13577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LNT-307</cp:lastModifiedBy>
  <cp:revision>3</cp:revision>
  <cp:lastPrinted>2017-04-20T11:55:00Z</cp:lastPrinted>
  <dcterms:created xsi:type="dcterms:W3CDTF">2015-06-03T08:04:00Z</dcterms:created>
  <dcterms:modified xsi:type="dcterms:W3CDTF">2017-04-20T11:56:00Z</dcterms:modified>
</cp:coreProperties>
</file>