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E43" w:rsidRDefault="00191E43"/>
    <w:p w:rsidR="00191E43" w:rsidRDefault="00191E43">
      <w:r>
        <w:rPr>
          <w:noProof/>
          <w:lang w:eastAsia="ru-RU"/>
        </w:rPr>
        <w:drawing>
          <wp:inline distT="0" distB="0" distL="0" distR="0" wp14:anchorId="082C267D" wp14:editId="20CD4881">
            <wp:extent cx="5880556" cy="29622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908" t="29202" r="16989" b="15151"/>
                    <a:stretch/>
                  </pic:blipFill>
                  <pic:spPr bwMode="auto">
                    <a:xfrm>
                      <a:off x="0" y="0"/>
                      <a:ext cx="5882717" cy="2963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  <w:gridCol w:w="4195"/>
      </w:tblGrid>
      <w:tr w:rsidR="00191E43" w:rsidRPr="00141639" w:rsidTr="008B155A">
        <w:trPr>
          <w:jc w:val="center"/>
        </w:trPr>
        <w:tc>
          <w:tcPr>
            <w:tcW w:w="5242" w:type="dxa"/>
          </w:tcPr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МО 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начальные классы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Протокол № _______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91E43" w:rsidRPr="00141639" w:rsidRDefault="00191E43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191E43" w:rsidRPr="00141639" w:rsidRDefault="00D32877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Разгильдеева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  <w:bookmarkStart w:id="0" w:name="_GoBack"/>
            <w:bookmarkEnd w:id="0"/>
          </w:p>
          <w:p w:rsidR="00191E43" w:rsidRPr="00141639" w:rsidRDefault="00191E43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00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иректор школы</w:t>
            </w:r>
          </w:p>
          <w:p w:rsidR="00191E43" w:rsidRPr="00141639" w:rsidRDefault="00191E43" w:rsidP="008B155A">
            <w:pPr>
              <w:tabs>
                <w:tab w:val="left" w:pos="708"/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______________Ж.В.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Хлызова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1E43" w:rsidRPr="00141639" w:rsidRDefault="00191E43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Приказ № _______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91E43" w:rsidRPr="00141639" w:rsidRDefault="00191E43" w:rsidP="008B15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 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91E43" w:rsidRPr="00141639" w:rsidRDefault="00191E43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E43" w:rsidRPr="00141639" w:rsidTr="008B155A">
        <w:trPr>
          <w:jc w:val="center"/>
        </w:trPr>
        <w:tc>
          <w:tcPr>
            <w:tcW w:w="5242" w:type="dxa"/>
          </w:tcPr>
          <w:p w:rsidR="00191E43" w:rsidRPr="00141639" w:rsidRDefault="00191E43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  <w:p w:rsidR="00191E43" w:rsidRPr="00141639" w:rsidRDefault="00191E43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  <w:p w:rsidR="00191E43" w:rsidRPr="00141639" w:rsidRDefault="00191E43" w:rsidP="008B15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___________ Михайлова О.Н.</w:t>
            </w:r>
          </w:p>
          <w:p w:rsidR="00191E43" w:rsidRPr="00141639" w:rsidRDefault="00191E43" w:rsidP="008B1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«_____»_________2023</w:t>
            </w:r>
            <w:r w:rsidRPr="001416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91E43" w:rsidRPr="00141639" w:rsidRDefault="00191E43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191E43" w:rsidRPr="00141639" w:rsidRDefault="00191E43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91E43" w:rsidRPr="00141639" w:rsidTr="008B155A">
        <w:trPr>
          <w:jc w:val="center"/>
        </w:trPr>
        <w:tc>
          <w:tcPr>
            <w:tcW w:w="5242" w:type="dxa"/>
          </w:tcPr>
          <w:p w:rsidR="00191E43" w:rsidRPr="00141639" w:rsidRDefault="00191E43" w:rsidP="008B15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</w:tcPr>
          <w:p w:rsidR="00191E43" w:rsidRPr="00141639" w:rsidRDefault="00191E43" w:rsidP="008B15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1E43" w:rsidRPr="00421BC1" w:rsidRDefault="00752C6E" w:rsidP="00752C6E">
      <w:pPr>
        <w:tabs>
          <w:tab w:val="left" w:pos="708"/>
          <w:tab w:val="left" w:pos="38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   </w:t>
      </w:r>
      <w:r w:rsidR="00191E43" w:rsidRPr="00421BC1">
        <w:rPr>
          <w:rFonts w:ascii="Times New Roman" w:hAnsi="Times New Roman" w:cs="Times New Roman"/>
          <w:b/>
          <w:sz w:val="28"/>
          <w:szCs w:val="28"/>
        </w:rPr>
        <w:t>РАБОЧАЯ  ПРОГРАММА</w:t>
      </w:r>
    </w:p>
    <w:p w:rsidR="00191E43" w:rsidRDefault="00191E43" w:rsidP="00191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91E43" w:rsidRPr="00421BC1" w:rsidRDefault="00191E43" w:rsidP="00191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литературному чтению </w:t>
      </w:r>
    </w:p>
    <w:p w:rsidR="00191E43" w:rsidRPr="00421BC1" w:rsidRDefault="00191E43" w:rsidP="00191E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«б» класс</w:t>
      </w:r>
    </w:p>
    <w:p w:rsidR="00191E43" w:rsidRDefault="00191E43" w:rsidP="00191E43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191E43" w:rsidRDefault="00191E43" w:rsidP="00191E43">
      <w:pPr>
        <w:spacing w:after="0"/>
        <w:ind w:left="7080" w:firstLine="708"/>
        <w:rPr>
          <w:rFonts w:ascii="Times New Roman" w:hAnsi="Times New Roman" w:cs="Times New Roman"/>
          <w:u w:val="single"/>
        </w:rPr>
      </w:pPr>
    </w:p>
    <w:p w:rsidR="00191E43" w:rsidRDefault="00191E43" w:rsidP="00191E43">
      <w:pPr>
        <w:spacing w:after="0"/>
        <w:ind w:left="5812"/>
        <w:rPr>
          <w:rFonts w:ascii="Times New Roman" w:hAnsi="Times New Roman" w:cs="Times New Roman"/>
          <w:u w:val="single"/>
        </w:rPr>
      </w:pPr>
    </w:p>
    <w:p w:rsidR="00191E43" w:rsidRPr="00D77FCE" w:rsidRDefault="00191E43" w:rsidP="00191E43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Составил: Учитель начальных классов</w:t>
      </w:r>
    </w:p>
    <w:p w:rsidR="00191E43" w:rsidRPr="00AE4450" w:rsidRDefault="00191E43" w:rsidP="00191E43">
      <w:pPr>
        <w:spacing w:after="0"/>
        <w:ind w:left="5812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I </w:t>
      </w:r>
      <w:proofErr w:type="spellStart"/>
      <w:r>
        <w:rPr>
          <w:rFonts w:ascii="Times New Roman" w:hAnsi="Times New Roman" w:cs="Times New Roman"/>
          <w:sz w:val="24"/>
        </w:rPr>
        <w:t>кв.категории</w:t>
      </w:r>
      <w:proofErr w:type="spellEnd"/>
    </w:p>
    <w:p w:rsidR="00191E43" w:rsidRPr="00D77FCE" w:rsidRDefault="00191E43" w:rsidP="00191E43">
      <w:pPr>
        <w:spacing w:after="0"/>
        <w:ind w:left="7080" w:firstLine="708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Черевко</w:t>
      </w:r>
      <w:proofErr w:type="spellEnd"/>
      <w:r>
        <w:rPr>
          <w:rFonts w:ascii="Times New Roman" w:hAnsi="Times New Roman" w:cs="Times New Roman"/>
          <w:sz w:val="24"/>
        </w:rPr>
        <w:t xml:space="preserve"> Н.В.</w:t>
      </w:r>
    </w:p>
    <w:p w:rsidR="00191E43" w:rsidRDefault="00191E43" w:rsidP="00191E43">
      <w:pPr>
        <w:rPr>
          <w:rFonts w:ascii="Times New Roman" w:hAnsi="Times New Roman" w:cs="Times New Roman"/>
          <w:sz w:val="28"/>
          <w:szCs w:val="28"/>
        </w:rPr>
      </w:pP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D77FCE">
        <w:rPr>
          <w:rFonts w:ascii="Times New Roman" w:hAnsi="Times New Roman" w:cs="Times New Roman"/>
          <w:sz w:val="24"/>
        </w:rPr>
        <w:tab/>
      </w:r>
      <w:r w:rsidRPr="00421BC1">
        <w:rPr>
          <w:rFonts w:ascii="Times New Roman" w:hAnsi="Times New Roman" w:cs="Times New Roman"/>
        </w:rPr>
        <w:tab/>
      </w:r>
      <w:r w:rsidRPr="00421BC1">
        <w:rPr>
          <w:rFonts w:ascii="Times New Roman" w:hAnsi="Times New Roman" w:cs="Times New Roman"/>
        </w:rPr>
        <w:tab/>
      </w:r>
    </w:p>
    <w:p w:rsidR="00191E43" w:rsidRDefault="00191E43" w:rsidP="00191E4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191E43" w:rsidRDefault="00191E43" w:rsidP="00191E43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1BC1">
        <w:rPr>
          <w:rFonts w:ascii="Times New Roman" w:hAnsi="Times New Roman" w:cs="Times New Roman"/>
          <w:sz w:val="24"/>
          <w:szCs w:val="28"/>
        </w:rPr>
        <w:t>202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421BC1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752C6E" w:rsidRDefault="00752C6E" w:rsidP="00752C6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52C6E" w:rsidRDefault="00752C6E" w:rsidP="00752C6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Пояснительная записка</w:t>
      </w:r>
    </w:p>
    <w:p w:rsidR="00752C6E" w:rsidRDefault="00752C6E" w:rsidP="00752C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обучения </w:t>
      </w:r>
      <w:bookmarkStart w:id="1" w:name="_Hlk81856283"/>
      <w:r>
        <w:rPr>
          <w:rFonts w:ascii="Times New Roman" w:hAnsi="Times New Roman" w:cs="Times New Roman"/>
          <w:sz w:val="24"/>
          <w:szCs w:val="24"/>
        </w:rPr>
        <w:t xml:space="preserve">литературному чтению 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разработана в соответствии с нормативными актами: </w:t>
      </w:r>
    </w:p>
    <w:p w:rsidR="00752C6E" w:rsidRDefault="00752C6E" w:rsidP="00752C6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29.12.2012 №273-ФЗ «Об образовании в Российской Федерации»;</w:t>
      </w:r>
    </w:p>
    <w:p w:rsidR="00752C6E" w:rsidRDefault="00752C6E" w:rsidP="00752C6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организации и осуществления образовательной деятельности по основным образовательным программам - образовательным программам начального общего, основного общего и среднего общего образования, утв.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30.08.2013 № 1015;</w:t>
      </w:r>
    </w:p>
    <w:p w:rsidR="00752C6E" w:rsidRDefault="00752C6E" w:rsidP="00752C6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(далее – ФГОС) начального общего образования, утв.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06.10. 2009 №373; 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before="100" w:beforeAutospacing="1" w:afterAutospacing="1"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sz w:val="24"/>
          <w:szCs w:val="24"/>
          <w:lang w:val="zh-CN" w:eastAsia="zh-CN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молодежи» (утверждены Постановлением Главного государственного санитарного врача Российской Федерации от 28.09.2021 №28;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before="100" w:beforeAutospacing="1" w:afterAutospacing="1"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sz w:val="24"/>
          <w:szCs w:val="24"/>
          <w:lang w:val="zh-CN" w:eastAsia="zh-CN"/>
        </w:rPr>
        <w:t xml:space="preserve"> СанПиН 1.2.3685-21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Концепция преподавания учебного предмета «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Литературное чтение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» играет ведущую роль в процессах воспитания личности, развития ее нравственных качеств и творческих способностей, в приобщении к отечественной и зарубежной культуре, в сохранении и развитии национальных традиций и исторической преемственности поколений. Литература - это культурный символ России, высшая форма существования российской духовности и языка. Литература в школе посредством воздействия на эстетические чувства воспитывает в человеке патриотизм, чувства исторической памяти, принадлежности к культуре, народу и всему человечеству. На основе понимания особенностей литературы как вида искусства возможны плодотворное освещение и усвоение важнейших функций литературы - познавательной, нравственной и воспитательной. В условиях многонационального государства необходимо также изучение выдающихся произведений литературы народов Российской Федерации в переводах на русский язык.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>УМК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под редакцией Климанова Л.Ф., </w:t>
      </w:r>
      <w:proofErr w:type="spellStart"/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Бойки</w:t>
      </w:r>
      <w:r w:rsidR="00523646">
        <w:rPr>
          <w:rStyle w:val="c2"/>
          <w:rFonts w:ascii="Times New Roman" w:hAnsi="Times New Roman" w:cs="Times New Roman"/>
          <w:color w:val="000000"/>
          <w:sz w:val="24"/>
          <w:szCs w:val="24"/>
        </w:rPr>
        <w:t>на</w:t>
      </w:r>
      <w:proofErr w:type="spellEnd"/>
      <w:r w:rsidR="005236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М.В., - М.: Просвещение, 2022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г.</w:t>
      </w:r>
    </w:p>
    <w:p w:rsidR="00752C6E" w:rsidRDefault="00752C6E" w:rsidP="00752C6E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УМК состоит из:</w:t>
      </w:r>
    </w:p>
    <w:p w:rsidR="00752C6E" w:rsidRPr="00523646" w:rsidRDefault="00752C6E" w:rsidP="005236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учебник: Климанова Л.Ф., Горецкий В.Г., Голованова М.В. Литературное чтение: Уче</w:t>
      </w:r>
      <w:r w:rsidR="00125CAB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бник: 4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клас</w:t>
      </w:r>
      <w:r w:rsidR="00523646">
        <w:rPr>
          <w:rStyle w:val="c2"/>
          <w:rFonts w:ascii="Times New Roman" w:hAnsi="Times New Roman" w:cs="Times New Roman"/>
          <w:color w:val="000000"/>
          <w:sz w:val="24"/>
          <w:szCs w:val="24"/>
        </w:rPr>
        <w:t>с: в 2ч. – М.: Просвещение 2022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Положение о рабочей программе ФГОС;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Учебный план МБОУ «Брянская СОШ» на 202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3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– 202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4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учебный год;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Календарный график МБОУ «Брянская СОШ» на 202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3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– 202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4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учебный год;</w:t>
      </w:r>
    </w:p>
    <w:p w:rsidR="00752C6E" w:rsidRDefault="00752C6E" w:rsidP="00752C6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Программа воспитания МБОУ «Брянская СОШ».</w:t>
      </w:r>
    </w:p>
    <w:p w:rsidR="00752C6E" w:rsidRDefault="00752C6E" w:rsidP="00752C6E">
      <w:pPr>
        <w:shd w:val="clear" w:color="auto" w:fill="FFFFFF"/>
        <w:spacing w:line="240" w:lineRule="auto"/>
        <w:ind w:left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</w:p>
    <w:p w:rsidR="00BE40C8" w:rsidRDefault="00752C6E" w:rsidP="00BE40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11"/>
          <w:rFonts w:ascii="Times New Roman" w:hAnsi="Times New Roman" w:cs="Times New Roman"/>
          <w:bCs/>
          <w:kern w:val="36"/>
          <w:sz w:val="24"/>
          <w:szCs w:val="24"/>
          <w:lang w:eastAsia="zh-CN"/>
        </w:rPr>
        <w:lastRenderedPageBreak/>
        <w:t xml:space="preserve">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Рабочая программа формируется с учётом рабочей программы воспитания и рассчитана на 102 часа</w:t>
      </w:r>
      <w:r w:rsidR="00BE40C8">
        <w:rPr>
          <w:rFonts w:ascii="Times New Roman" w:hAnsi="Times New Roman"/>
          <w:sz w:val="24"/>
          <w:szCs w:val="24"/>
        </w:rPr>
        <w:t xml:space="preserve"> в год(3 часа в неделю</w:t>
      </w:r>
      <w:proofErr w:type="gramStart"/>
      <w:r w:rsidR="00BE40C8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="00BE40C8">
        <w:rPr>
          <w:rFonts w:ascii="Times New Roman" w:hAnsi="Times New Roman"/>
          <w:sz w:val="24"/>
          <w:szCs w:val="24"/>
        </w:rPr>
        <w:t>.</w:t>
      </w:r>
    </w:p>
    <w:p w:rsidR="00752C6E" w:rsidRDefault="00752C6E" w:rsidP="00752C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Учебным планом определена продолжительн</w:t>
      </w:r>
      <w:r w:rsidR="00BE40C8">
        <w:rPr>
          <w:rFonts w:ascii="Times New Roman" w:hAnsi="Times New Roman"/>
          <w:sz w:val="24"/>
          <w:szCs w:val="24"/>
        </w:rPr>
        <w:t>ость учебного года в 34 недели.</w:t>
      </w:r>
    </w:p>
    <w:p w:rsidR="00752C6E" w:rsidRDefault="00752C6E" w:rsidP="00752C6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Литературное чтение — один из основных предметов в обучении младших школьников. Он формирует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общеучебных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навык чтения и умение работать с текстом, пробуждает интерес к чтению художественной литературы и способствует общему развитию ребёнка, его духовно-нравственному и эстетическому воспитанию.</w:t>
      </w:r>
    </w:p>
    <w:p w:rsidR="00752C6E" w:rsidRDefault="00752C6E" w:rsidP="00752C6E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Успешность изучения курса литературного чтения обеспечивает результативность по другим предметам начальной школы.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Цели изучения курса:</w:t>
      </w:r>
    </w:p>
    <w:p w:rsidR="00752C6E" w:rsidRDefault="00752C6E" w:rsidP="00752C6E">
      <w:pPr>
        <w:numPr>
          <w:ilvl w:val="0"/>
          <w:numId w:val="3"/>
        </w:numPr>
        <w:shd w:val="clear" w:color="auto" w:fill="FFFFFF"/>
        <w:spacing w:line="240" w:lineRule="auto"/>
        <w:ind w:left="13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овладение осознанным, правильным, беглым и выразительным чтением как базовым навыком в системе образования младших школьников; формирование читательского кругозора и приобретение опыта в выборе книг и самостоятельной читательской деятельности;</w:t>
      </w:r>
    </w:p>
    <w:p w:rsidR="00752C6E" w:rsidRDefault="00752C6E" w:rsidP="00752C6E">
      <w:pPr>
        <w:numPr>
          <w:ilvl w:val="0"/>
          <w:numId w:val="3"/>
        </w:numPr>
        <w:shd w:val="clear" w:color="auto" w:fill="FFFFFF"/>
        <w:spacing w:line="240" w:lineRule="auto"/>
        <w:ind w:left="13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развитие художественно-творческих и познавательных способностей, эмоциональной отзывчивости при чтении художественных произведений; формирование эстетического отношения к искусству слова; совершенствование всех видов речевой деятельности, умений вести диалог, выразительно читать и рассказывать, импровизировать;</w:t>
      </w:r>
    </w:p>
    <w:p w:rsidR="00752C6E" w:rsidRDefault="00752C6E" w:rsidP="00752C6E">
      <w:pPr>
        <w:numPr>
          <w:ilvl w:val="0"/>
          <w:numId w:val="3"/>
        </w:numPr>
        <w:shd w:val="clear" w:color="auto" w:fill="FFFFFF"/>
        <w:spacing w:line="240" w:lineRule="auto"/>
        <w:ind w:left="13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обогащение нравственного опыта младших школьников средствами художественной литературы; формирование нравственных представлений о добре, дружбе, правде и ответственности; воспитание интереса и уважения к отечественной культуре и культуре народов многонациональной России и других стран.</w:t>
      </w:r>
    </w:p>
    <w:p w:rsidR="00752C6E" w:rsidRDefault="00752C6E" w:rsidP="00752C6E">
      <w:pPr>
        <w:numPr>
          <w:ilvl w:val="0"/>
          <w:numId w:val="3"/>
        </w:numPr>
        <w:shd w:val="clear" w:color="auto" w:fill="FFFFFF"/>
        <w:spacing w:line="240" w:lineRule="auto"/>
        <w:ind w:left="13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Приоритетной целью обучения литературному чтению в начальной школе является формирование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читательской компетентности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> младшего школьника, осознание себя как грамотного читателя, способность к использованию читательской деятельности как средства самообразования.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Читательская компетентность определяется:</w:t>
      </w:r>
    </w:p>
    <w:p w:rsidR="00752C6E" w:rsidRDefault="00752C6E" w:rsidP="00752C6E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-владением техникой чтения;</w:t>
      </w:r>
    </w:p>
    <w:p w:rsidR="00752C6E" w:rsidRDefault="00752C6E" w:rsidP="00752C6E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-приёмами понимания прочитанного и прослушанного произведения;</w:t>
      </w:r>
    </w:p>
    <w:p w:rsidR="00752C6E" w:rsidRDefault="00752C6E" w:rsidP="00752C6E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-знанием книг и умением их выбирать;</w:t>
      </w:r>
    </w:p>
    <w:p w:rsidR="00752C6E" w:rsidRDefault="00752C6E" w:rsidP="00752C6E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сформированностью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духовной потребности в книге и чтении.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       Литературное чтение как учебный предмет в начальной школе имеет большое значение в решении задач не только обучения, но и воспитания. Знакомство учащихся с доступными их возрасту художественными произведениями, духовно-нравственное и эстетическое содержание которых активно влияет на чувства, сознание и волю читателя, способствует формированию личных качеств, соответствующих национальным и общечеловеческим ценностям. Ориентация учащихся на моральные нормы развивает у них умение соотносить свои поступки с этическими принципами поведения культурного человека, формирует навыки доброжелательного сотрудничества.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       Важнейшим аспектом литературного чтения является формирование навыка чтения и других видов речевой деятельности учащихся. Они овладевают осознанным и выразительным чтением, чтением текстов про себя, учатся ориентироваться в книге, использовать её для расширения своих знаний об окружающем мире.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     В процессе освоения курса у младших школьников повышается уровень коммуникативной культуры: формируются умения составлять диалоги, высказывать собственное мнение, строить монолог в соответствии с речевой задачей, работать с различными видами текстов, самостоятельно пользоваться справочным аппаратом учебника, находить информацию в словарях, справочниках и энциклопедиях.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     На уроках литературного чтения формируется читательская компетентность, помогающая младшему школьнику осознать себя грамотным читателем, способным к использованию читательской деятельности для своего самообразования. Грамотный читатель обладает потребностью в постоянном чтении книг, владеет техникой чтения и приёмами работы с текстом, пониманием прочитанного и прослушанного произведения, знанием книг, умением их самостоятельно выбрать и оценить.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        Курс литературного чтения пробуждает интерес учащихся к чтению художественных произведений. Внимание начинающего читателя обращается на словесно-образную природу художественного произведения, на отношение автора к героям и окружающему миру, на нравственные проблемы, волнующие писателя. Младшие школьники учатся чувствовать красоту поэтического слова, ценить образность словесного искусства.</w:t>
      </w:r>
    </w:p>
    <w:p w:rsidR="00752C6E" w:rsidRDefault="00752C6E" w:rsidP="00752C6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        Изучение предмета «Литературное чтение» решает множество важнейших задач начального обучения и готовит младшего школьника к успешному обучению в средней школе.</w:t>
      </w:r>
    </w:p>
    <w:p w:rsidR="00752C6E" w:rsidRPr="00750D87" w:rsidRDefault="00752C6E" w:rsidP="00752C6E">
      <w:pPr>
        <w:pStyle w:val="Style1"/>
        <w:widowControl/>
        <w:ind w:firstLine="426"/>
        <w:jc w:val="both"/>
        <w:rPr>
          <w:rStyle w:val="FontStyle16"/>
          <w:rFonts w:ascii="Times New Roman" w:hAnsi="Times New Roman" w:cs="Times New Roman"/>
          <w:sz w:val="24"/>
          <w:szCs w:val="24"/>
        </w:rPr>
      </w:pPr>
    </w:p>
    <w:p w:rsidR="00752C6E" w:rsidRPr="00750D87" w:rsidRDefault="00752C6E" w:rsidP="00752C6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D87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курса</w:t>
      </w:r>
    </w:p>
    <w:p w:rsidR="00752C6E" w:rsidRPr="00750D87" w:rsidRDefault="00752C6E" w:rsidP="00752C6E">
      <w:pPr>
        <w:pStyle w:val="Style3"/>
        <w:widowControl/>
        <w:spacing w:line="240" w:lineRule="auto"/>
        <w:ind w:firstLine="0"/>
        <w:jc w:val="both"/>
        <w:rPr>
          <w:rFonts w:ascii="Times New Roman" w:hAnsi="Times New Roman" w:cs="Times New Roman"/>
          <w:b/>
          <w:bCs/>
        </w:rPr>
      </w:pPr>
    </w:p>
    <w:p w:rsidR="00752C6E" w:rsidRPr="00750D87" w:rsidRDefault="00752C6E" w:rsidP="00752C6E">
      <w:pPr>
        <w:pStyle w:val="Style2"/>
        <w:widowControl/>
        <w:ind w:firstLine="708"/>
        <w:jc w:val="both"/>
        <w:rPr>
          <w:rStyle w:val="FontStyle17"/>
          <w:rFonts w:ascii="Times New Roman" w:hAnsi="Times New Roman" w:cs="Times New Roman"/>
          <w:b w:val="0"/>
          <w:bCs w:val="0"/>
          <w:sz w:val="24"/>
          <w:szCs w:val="24"/>
        </w:rPr>
      </w:pPr>
      <w:r w:rsidRPr="00750D87">
        <w:rPr>
          <w:rStyle w:val="FontStyle17"/>
          <w:rFonts w:ascii="Times New Roman" w:hAnsi="Times New Roman" w:cs="Times New Roman"/>
          <w:sz w:val="24"/>
          <w:szCs w:val="24"/>
        </w:rPr>
        <w:t xml:space="preserve">У четвероклассника продолжится формирование </w:t>
      </w:r>
      <w:r w:rsidRPr="00750D87">
        <w:rPr>
          <w:rStyle w:val="FontStyle17"/>
          <w:rFonts w:ascii="Times New Roman" w:hAnsi="Times New Roman" w:cs="Times New Roman"/>
          <w:i/>
          <w:iCs/>
          <w:sz w:val="24"/>
          <w:szCs w:val="24"/>
          <w:u w:val="single"/>
        </w:rPr>
        <w:t>личностных</w:t>
      </w:r>
      <w:r w:rsidRPr="00750D87">
        <w:rPr>
          <w:rStyle w:val="FontStyle17"/>
          <w:rFonts w:ascii="Times New Roman" w:hAnsi="Times New Roman" w:cs="Times New Roman"/>
          <w:sz w:val="24"/>
          <w:szCs w:val="24"/>
        </w:rPr>
        <w:t xml:space="preserve"> результатов обучения: </w:t>
      </w:r>
    </w:p>
    <w:p w:rsidR="00752C6E" w:rsidRPr="00750D87" w:rsidRDefault="00752C6E" w:rsidP="00752C6E">
      <w:pPr>
        <w:pStyle w:val="Style2"/>
        <w:widowControl/>
        <w:ind w:firstLine="567"/>
        <w:jc w:val="both"/>
        <w:rPr>
          <w:rStyle w:val="FontStyle17"/>
          <w:rFonts w:ascii="Times New Roman" w:hAnsi="Times New Roman" w:cs="Times New Roman"/>
          <w:b w:val="0"/>
          <w:bCs w:val="0"/>
          <w:sz w:val="24"/>
          <w:szCs w:val="24"/>
        </w:rPr>
      </w:pPr>
      <w:r w:rsidRPr="00750D87">
        <w:rPr>
          <w:rStyle w:val="FontStyle17"/>
          <w:rFonts w:ascii="Times New Roman" w:hAnsi="Times New Roman" w:cs="Times New Roman"/>
          <w:sz w:val="24"/>
          <w:szCs w:val="24"/>
        </w:rPr>
        <w:t>- воспитание российской гражданской идентичности: патриотизма, уважения к Отечест</w:t>
      </w:r>
      <w:r w:rsidRPr="00750D87">
        <w:rPr>
          <w:rStyle w:val="FontStyle17"/>
          <w:rFonts w:ascii="Times New Roman" w:hAnsi="Times New Roman" w:cs="Times New Roman"/>
          <w:sz w:val="24"/>
          <w:szCs w:val="24"/>
        </w:rPr>
        <w:softHyphen/>
        <w:t>ву прошлое и настоящее многонационального народа России;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формирование средствами литературных произведений целостного взгляда на мир в единстве и разнообразии природы, народов, культур и религий;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воспитание художественно - эстетического вкуса, эстетических потребностей, ценно</w:t>
      </w:r>
      <w:r w:rsidRPr="00750D87">
        <w:rPr>
          <w:rStyle w:val="FontStyle12"/>
          <w:rFonts w:ascii="Times New Roman" w:hAnsi="Times New Roman" w:cs="Times New Roman"/>
          <w:sz w:val="24"/>
          <w:szCs w:val="24"/>
        </w:rPr>
        <w:softHyphen/>
        <w:t>стей и чувств на основе опыта слушания и заучивания наизусть произведений художествен</w:t>
      </w:r>
      <w:r w:rsidRPr="00750D87">
        <w:rPr>
          <w:rStyle w:val="FontStyle12"/>
          <w:rFonts w:ascii="Times New Roman" w:hAnsi="Times New Roman" w:cs="Times New Roman"/>
          <w:sz w:val="24"/>
          <w:szCs w:val="24"/>
        </w:rPr>
        <w:softHyphen/>
        <w:t>ной литературы;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развитие эстетических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овладение начальными навыками адаптации к школе, к школьному коллективу;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осознание значимости чтения для своего дальнейшего развития;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восприятие литературного произведения как особого вида искусства;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proofErr w:type="gramStart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истории, культуре, религии, традициям, языкам, ценностям народов России и народов мира; </w:t>
      </w:r>
      <w:proofErr w:type="gramEnd"/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готовности и способности вести диалог с другими людьми и достигать в нём взаимопонимания.</w:t>
      </w:r>
    </w:p>
    <w:p w:rsidR="00752C6E" w:rsidRPr="00750D87" w:rsidRDefault="00752C6E" w:rsidP="00752C6E">
      <w:pPr>
        <w:pStyle w:val="Style2"/>
        <w:widowControl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752C6E" w:rsidRPr="00750D87" w:rsidRDefault="00752C6E" w:rsidP="00752C6E">
      <w:pPr>
        <w:pStyle w:val="Style2"/>
        <w:widowControl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lastRenderedPageBreak/>
        <w:t xml:space="preserve">У четвероклассника продолжится формирование </w:t>
      </w:r>
      <w:proofErr w:type="spellStart"/>
      <w:r w:rsidRPr="00750D87">
        <w:rPr>
          <w:rStyle w:val="FontStyle11"/>
          <w:rFonts w:ascii="Times New Roman" w:hAnsi="Times New Roman" w:cs="Times New Roman"/>
          <w:sz w:val="24"/>
          <w:szCs w:val="24"/>
          <w:u w:val="single"/>
        </w:rPr>
        <w:t>метапредметных</w:t>
      </w:r>
      <w:proofErr w:type="spellEnd"/>
      <w:r w:rsidRPr="00750D87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результатов обучения: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деятельности, поиска средств её осуществления;</w:t>
      </w:r>
    </w:p>
    <w:p w:rsidR="00752C6E" w:rsidRPr="00750D87" w:rsidRDefault="00752C6E" w:rsidP="00752C6E">
      <w:pPr>
        <w:pStyle w:val="Style1"/>
        <w:widowControl/>
        <w:numPr>
          <w:ilvl w:val="0"/>
          <w:numId w:val="4"/>
        </w:numPr>
        <w:tabs>
          <w:tab w:val="left" w:pos="672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освоение способами решения проблем творческого и поискового характера;</w:t>
      </w:r>
    </w:p>
    <w:p w:rsidR="00752C6E" w:rsidRPr="00750D87" w:rsidRDefault="00752C6E" w:rsidP="00752C6E">
      <w:pPr>
        <w:pStyle w:val="Style4"/>
        <w:widowControl/>
        <w:numPr>
          <w:ilvl w:val="0"/>
          <w:numId w:val="4"/>
        </w:numPr>
        <w:tabs>
          <w:tab w:val="left" w:pos="67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формирование умения планировать, контролировать и оценивать учебные действия </w:t>
      </w:r>
      <w:proofErr w:type="gramStart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 с поставленной задачей и условиями её реализации, определять наиболее эффективные способы достижения результата;</w:t>
      </w:r>
    </w:p>
    <w:p w:rsidR="00752C6E" w:rsidRPr="00750D87" w:rsidRDefault="00752C6E" w:rsidP="00752C6E">
      <w:pPr>
        <w:pStyle w:val="Style4"/>
        <w:widowControl/>
        <w:numPr>
          <w:ilvl w:val="0"/>
          <w:numId w:val="4"/>
        </w:numPr>
        <w:tabs>
          <w:tab w:val="left" w:pos="67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proofErr w:type="gramStart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овладение навыками смыслового чтения текстов в соответствии с целями и задачам осознанного построения речевого высказывания в соответствии с задачами коммуникации составления текстов в устной и письменной формах;</w:t>
      </w:r>
      <w:proofErr w:type="gramEnd"/>
    </w:p>
    <w:p w:rsidR="00752C6E" w:rsidRPr="00750D87" w:rsidRDefault="00752C6E" w:rsidP="00752C6E">
      <w:pPr>
        <w:pStyle w:val="Style4"/>
        <w:widowControl/>
        <w:numPr>
          <w:ilvl w:val="0"/>
          <w:numId w:val="4"/>
        </w:numPr>
        <w:tabs>
          <w:tab w:val="left" w:pos="67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признакам, установления причинно-следственных связей, строения рассуждений;</w:t>
      </w:r>
    </w:p>
    <w:p w:rsidR="00752C6E" w:rsidRPr="00750D87" w:rsidRDefault="00752C6E" w:rsidP="00752C6E">
      <w:pPr>
        <w:pStyle w:val="Style4"/>
        <w:widowControl/>
        <w:numPr>
          <w:ilvl w:val="0"/>
          <w:numId w:val="4"/>
        </w:numPr>
        <w:tabs>
          <w:tab w:val="left" w:pos="67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готовность слушать собеседника и вести диалог, признавать различные точки зрения и право каждого иметь и излагать своё мнение и аргументировать свою точку зрения и оценку событий.</w:t>
      </w:r>
    </w:p>
    <w:p w:rsidR="00752C6E" w:rsidRPr="00750D87" w:rsidRDefault="00752C6E" w:rsidP="00752C6E">
      <w:pPr>
        <w:pStyle w:val="Style2"/>
        <w:widowControl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752C6E" w:rsidRPr="00750D87" w:rsidRDefault="00752C6E" w:rsidP="00752C6E">
      <w:pPr>
        <w:pStyle w:val="Style2"/>
        <w:widowControl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У четвероклассника продолжится формирование </w:t>
      </w:r>
      <w:r w:rsidRPr="00750D87">
        <w:rPr>
          <w:rStyle w:val="FontStyle11"/>
          <w:rFonts w:ascii="Times New Roman" w:hAnsi="Times New Roman" w:cs="Times New Roman"/>
          <w:sz w:val="24"/>
          <w:szCs w:val="24"/>
          <w:u w:val="single"/>
        </w:rPr>
        <w:t>предметных</w:t>
      </w:r>
      <w:r w:rsidRPr="00750D87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результатов обучения: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овладение техникой чтения, приёмами понимания прочитанного и прослушанного произведения;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осознание значимости чтения для личного развития; формирование представлений Родине и её людях, окружающем мире, культуре, первоначальных этических </w:t>
      </w:r>
      <w:proofErr w:type="gramStart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представлен</w:t>
      </w:r>
      <w:proofErr w:type="gramEnd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 xml:space="preserve"> понятий о добре и зле, дружбе, честности; формирование потребности в систематического чтении;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достижение необходимого для продолжения образования уровня читательской компетентности, общего речевого развития, т. е. овладение чтением вслух и про себя, элем тарными приёмами анализа художественных, научно-познавательных и учебных текстов использованием элементарных литературоведческих понятий;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proofErr w:type="gramStart"/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использование разных видов чтения (изучающее (смысловое), выборочное, пои вое); умение осознанно воспринимать и оценивать содержание и специфику различных тестов, участвовать в их обсуждении, давать и обосновывать нравственную оценку поступков героев;</w:t>
      </w:r>
      <w:proofErr w:type="gramEnd"/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умение самостоятельно выбирать интересующую литературу, пользоваться справными источниками;</w:t>
      </w:r>
    </w:p>
    <w:p w:rsidR="00752C6E" w:rsidRPr="00750D87" w:rsidRDefault="00752C6E" w:rsidP="00752C6E">
      <w:pPr>
        <w:pStyle w:val="Style1"/>
        <w:widowControl/>
        <w:numPr>
          <w:ilvl w:val="0"/>
          <w:numId w:val="5"/>
        </w:numPr>
        <w:tabs>
          <w:tab w:val="left" w:pos="715"/>
        </w:tabs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умение использовать простейшие виды анализа различных текстов;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умение работать с разными видами текстов, находить характерные особенности научно-познавательных, учебных и художественных произведений;</w:t>
      </w:r>
    </w:p>
    <w:p w:rsidR="00752C6E" w:rsidRPr="00750D87" w:rsidRDefault="00752C6E" w:rsidP="00752C6E">
      <w:pPr>
        <w:pStyle w:val="Style4"/>
        <w:widowControl/>
        <w:numPr>
          <w:ilvl w:val="0"/>
          <w:numId w:val="5"/>
        </w:numPr>
        <w:tabs>
          <w:tab w:val="left" w:pos="682"/>
        </w:tabs>
        <w:spacing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умение создавать собственный текст на основе художественного произведения, продукции картин художников, по иллюстрациям, на основе личного опыта;</w:t>
      </w:r>
    </w:p>
    <w:p w:rsidR="00752C6E" w:rsidRPr="00750D87" w:rsidRDefault="00752C6E" w:rsidP="00752C6E">
      <w:pPr>
        <w:pStyle w:val="a8"/>
        <w:spacing w:line="240" w:lineRule="auto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sz w:val="24"/>
          <w:szCs w:val="24"/>
        </w:rPr>
        <w:t>умение декламировать (читать стихи наизусть) стихотворные произведения, выступать перед знакомой аудиторией с небольшими сообщениями.</w:t>
      </w:r>
    </w:p>
    <w:p w:rsidR="00752C6E" w:rsidRPr="00750D87" w:rsidRDefault="00752C6E" w:rsidP="00752C6E">
      <w:pPr>
        <w:pStyle w:val="a8"/>
        <w:spacing w:line="240" w:lineRule="auto"/>
        <w:jc w:val="center"/>
        <w:rPr>
          <w:rStyle w:val="FontStyle12"/>
          <w:rFonts w:ascii="Times New Roman" w:hAnsi="Times New Roman" w:cs="Times New Roman"/>
          <w:b/>
          <w:bCs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b/>
          <w:bCs/>
          <w:sz w:val="24"/>
          <w:szCs w:val="24"/>
        </w:rPr>
        <w:t>Содержание учебного курса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включает 7 разделов, которые выстроены по жанровому художественно-эстетическому и познавательному принципам. Каждый раздел имеет определенную структуру:</w:t>
      </w:r>
    </w:p>
    <w:p w:rsidR="00752C6E" w:rsidRPr="00750D87" w:rsidRDefault="00752C6E" w:rsidP="00752C6E">
      <w:pPr>
        <w:shd w:val="clear" w:color="auto" w:fill="FFFFFF"/>
        <w:spacing w:before="30" w:after="3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А) введение в тему раздела, основные понятия, проблемную ситуацию;</w:t>
      </w:r>
    </w:p>
    <w:p w:rsidR="00752C6E" w:rsidRPr="00750D87" w:rsidRDefault="00752C6E" w:rsidP="00752C6E">
      <w:pPr>
        <w:shd w:val="clear" w:color="auto" w:fill="FFFFFF"/>
        <w:spacing w:before="30" w:after="30" w:line="24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Б) художественные произведения для чтения в соответствии с темой урока;</w:t>
      </w:r>
    </w:p>
    <w:p w:rsidR="00752C6E" w:rsidRPr="00750D87" w:rsidRDefault="00752C6E" w:rsidP="00752C6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В)  систему вопросов и заданий, позволяющих сформировать аналитические творческие умения на основе прочитанных произведений рубрику «Мы идем в библиотеку»; рубрику «Самостоятельное чтение»;  рубрику «Семейное чтение»;  рубрику «Наш театр»; рубрику «Маленькие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1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Вводный урок (1 ч)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курсу «Литературное чтение». Содержание учебника.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«Книга в мировой культуре» (8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Устное сочинение на тему «Книга в нашей жизни»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книгах (из «Повести временных лет»). Летописец Нестор.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книгах (из очерка М. Горького «Как я учился»). Рассказ о своей домашней библиотеке.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книги. Подготовка сообщения на тему «Удивительная находка». Пересказ текста.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в библиотеку. Подготовка сообщений о старинных и современных книгах.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Обобщающий урок по разделу «Книга в мировой культуре».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Раздел «Истоки литературного творчества» (18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 урок. Виды устного народного творчества.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Пословицы разных народов. Сочинение на тему.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Библия - главная священная книга христиан. Из книги притчей Соломоновых (из Ветхого Завета).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Притча о сеятеле (из Нового Завета). Смысл притчи.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Милосердный самарянин (из Нового Завета). Смысл притчи.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Былины. Особенности былинных текстов. Устное сочинение по картине В. Васнецова «Гусляры».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«Исцеление Ильи Муромца». Былина. Сравнение былины со сказочным текстом.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«Ильины три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поездочки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Сравнение поэтического и прозаического текстов былины.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Устное сочинение по картине В. Васнецова «Богатырский скок». Славянский миф. Особенности мифа.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Мифы Древней Греции. «Деревянный конь». Мифологический словарь Е.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Мелетинского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Мы идем в библиотеку.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Произведения устного народного творчества.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о животных. Тайская народная сказка «Болтливая птичка». Создание сказки по аналогии. Немецкая народная сказка «Три бабочки». Подготовка к спектаклю.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Семейное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Притчи «Царь и кузнец», «Шрамы на сердце».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Наш театр.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сценария к сказке о лисе.</w:t>
      </w:r>
    </w:p>
    <w:p w:rsidR="00752C6E" w:rsidRPr="00750D87" w:rsidRDefault="00752C6E" w:rsidP="00752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     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750D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Обобщение по разделу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«О Родине, о подвигах, о славе» (14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 урок. Пословицы о Родине.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 Ушинский «Наше Отечество». В. Песков «Отечество». Сравнение текстов о Родине.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        Языков «Мой друг! Что может быть милей...». А. Рылов «Пейзаж с рекой». С. </w:t>
      </w:r>
      <w:proofErr w:type="gram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Романовский</w:t>
      </w:r>
      <w:proofErr w:type="gram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«Русь». Святитель Филарет               Московский «Святая Русь». Сравнение произведений художественной литературы и живописи.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Александр Невский. Подготовка сообщения о святом Александре Невском. В. Серов «Ледовое побоище». Н.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Кончаловская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«Слово о    побоище ледовом». Дмитрий Донской. Куликовская битва. Подготовка сообщения о Дмитрии Донском.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Историческая песня. Ф. Глинка «Солдатская песнь».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Отечественная война 1941—1945 годов. Р. Рождественский «Реквием».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Приставкин «Портрет отца». В.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Костецкий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«Возвращение».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Благинина «Папе на фронт». В. Лактионов «Письмо с фронта». Сравнение произведений живописи и литературы.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Мы идем в библиотеку.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Историческая литература для детей.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Самостоятельное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Фурин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«Чтобы солнышко светило». В. Орлов «Разноцветная планета».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Семейное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Семяновский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«Фронтовое детство». Фотография — источник получения информации.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Обобщение по разделу.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Творческий проект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тему «Нам не нужна война».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«Жить по совести, любя друг друга» (14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Вводный урок.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А.Толстой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«Детство Никиты». Смысл рассказа. Герои рассказа.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Суриков «Детство». Сравнение прозаического и поэтического текстов.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Гайдар «Тимур и его команда». Смысл рассказа. Создание текста по аналогии.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Зощенко «Самое главное». Смысл рассказа.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Пивоварова «Смеялись мы — хи-хи». Соотнесение содержания текста с пословицами.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        Носов «Дневник Коли Синицына».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Мы идем в библиотеку.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выставки «Писатели — детям».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 Носов «Метро». Особенности юмористического текста.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Семейное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Драгунский «...</w:t>
      </w:r>
      <w:proofErr w:type="gram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</w:t>
      </w:r>
      <w:proofErr w:type="gram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Смысл рассказа.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Наш театр.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 Носов «Витя Малеев в школе и дома».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Инсценирование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Обобщение по разделу.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2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«Литературная сказка» (22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 урок. Собиратели русских народных сказок А. Афанасьев, В. Даль, К. Ушинский, Л. Толстой, А. Толстой.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Якоб и</w:t>
      </w:r>
      <w:proofErr w:type="gram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Вильгельм Гримм — собиратели немецких народных сказок. «Белоснежка и семь гномов». Особенности зарубежной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сказки.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Братья Гримм «Белоснежка и семь гномов». Герои литературной сказки.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— собиратель народных сюжетов. Сказки.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«Мальчик-с-пальчик». Особенности зарубежного сюжета. Герои сказки.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Шарль Перро «Спящая красавица». Представление книги.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Г.-Х. Андерсена. Г.-Х. Андерсен «Дикие лебеди». Сравнение с русской литературной сказкой. Герои сказки. Отзыв на книгу Г.-Х.     Андерсена «Дикие лебеди».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Г.-Х. Андерсен «Пятеро из одного стручка». Смысл сказки. Судьба героев сказки.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Г.-Х. Андерсен «Чайник». Смысл сказки. Создание сказки по аналогии.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Мы идем в библиотеку.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зарубежных писателей.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Токмакова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«Сказочка о счастье».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Семейное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Аксаков «Аленький цветочек»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Аксаков «Аленький цветочек». Ш. Перро «Красавица и чудовище». Сравнение сказок.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Наш театр.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Хоггарт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«Мафии печет пирог».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Инсценирование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по разделу. Составление каталога на тему. Составление аннотации.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«Великие русские писатели» (20 ч)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Пушкин. Стихотворения и сказки. К. Паустовский «Сказки Пушкина».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Пушкин «Сказка о мертвой царевне и о семи богатырях». Особенность литературной сказки. Герои сказки. Волшебные предметы в сказке.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Пушкин «Осень». Е. Волков «Октябрь». Сравнение произведений живописи и литературы.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Пушкин «</w:t>
      </w:r>
      <w:proofErr w:type="gram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Гонимы</w:t>
      </w:r>
      <w:proofErr w:type="gram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шн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 лучами...». Средства художественной выразительности для создания образа весны.</w:t>
      </w:r>
    </w:p>
    <w:p w:rsidR="00752C6E" w:rsidRPr="00750D87" w:rsidRDefault="00752C6E" w:rsidP="00752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Ф. Тютчев «Еще земли печален вид...». А. Куинджи «Ранняя весна». Сравнение произведений живописи и литературы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Сочинение по картине И. Левитана «Вечерний звон». И. Козлов «Вечерний звон». Сравнение произведений.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Лермонтов «Из Гете (“Горные вершины...”)». Перевод В. Брюсова. Сравнение текстов.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Лермонтов «Песнь про царя Ивана Васильевича, молодого опричника и удалого купца Калашникова».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исторической песни. М. Лермонтов «Бородино».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Толстой «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Матап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(из повести «Детство»), Герои рассказа. Л. Толстой «Ивины» (из повести «Детство»).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Никитин. Средства художественной выразительности для создания картины. И. Никитин «Когда закат прощальными лучами...»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Бунин «Гаснет вечер, даль синеет...», «Ещё холоден и сыр...». Н. Некрасов «Мороз, Красный нос». Сравнение со сказочным текстом.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Проект.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идем в музей. Подготовка к экскурсии.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Толстой «Был русский князь Олег...». Басни Л. Толстого.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Семейное чтение.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Толстой «Петя Ростов».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Наш театр. </w:t>
      </w: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 Крылов «Ворона и Лисица». </w:t>
      </w:r>
      <w:proofErr w:type="spellStart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Инсценирование</w:t>
      </w:r>
      <w:proofErr w:type="spellEnd"/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Маленькие и большие секреты страны </w:t>
      </w:r>
      <w:proofErr w:type="spellStart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Литературии</w:t>
      </w:r>
      <w:proofErr w:type="spellEnd"/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750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Обобщение по разделу.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Раздел «Литература как искусство слова» (5 ч)</w:t>
      </w:r>
    </w:p>
    <w:p w:rsidR="00752C6E" w:rsidRPr="00750D87" w:rsidRDefault="00752C6E" w:rsidP="00752C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Обобщение. Ритм. Рифма.</w:t>
      </w:r>
    </w:p>
    <w:p w:rsidR="00752C6E" w:rsidRPr="00750D87" w:rsidRDefault="00752C6E" w:rsidP="00752C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Обобщение. Стихотворение и стихотворение в прозе.</w:t>
      </w:r>
    </w:p>
    <w:p w:rsidR="00752C6E" w:rsidRPr="00750D87" w:rsidRDefault="00752C6E" w:rsidP="00752C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Обобщение. Понятие «художественная литература».</w:t>
      </w:r>
    </w:p>
    <w:p w:rsidR="00752C6E" w:rsidRPr="00750D87" w:rsidRDefault="00752C6E" w:rsidP="00752C6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0" w:right="20" w:firstLine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Итоговая контрольная работа по рассказу И. Тургенева «Воробей».</w:t>
      </w:r>
    </w:p>
    <w:p w:rsidR="00752C6E" w:rsidRPr="00750D87" w:rsidRDefault="00752C6E" w:rsidP="00752C6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0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по теме. Рекомендации на лето</w:t>
      </w:r>
    </w:p>
    <w:p w:rsidR="00752C6E" w:rsidRPr="00750D87" w:rsidRDefault="00752C6E" w:rsidP="00752C6E">
      <w:pPr>
        <w:shd w:val="clear" w:color="auto" w:fill="FFFFFF"/>
        <w:spacing w:after="0" w:line="240" w:lineRule="auto"/>
        <w:ind w:left="720"/>
        <w:jc w:val="both"/>
        <w:rPr>
          <w:rStyle w:val="FontStyle1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C6E" w:rsidRPr="00750D87" w:rsidRDefault="00752C6E" w:rsidP="00752C6E">
      <w:pPr>
        <w:pStyle w:val="a8"/>
        <w:spacing w:line="240" w:lineRule="auto"/>
        <w:jc w:val="center"/>
        <w:rPr>
          <w:rStyle w:val="FontStyle12"/>
          <w:rFonts w:ascii="Times New Roman" w:hAnsi="Times New Roman" w:cs="Times New Roman"/>
          <w:b/>
          <w:sz w:val="24"/>
          <w:szCs w:val="24"/>
        </w:rPr>
      </w:pPr>
      <w:r w:rsidRPr="00750D87">
        <w:rPr>
          <w:rStyle w:val="FontStyle12"/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752C6E" w:rsidRPr="00750D87" w:rsidRDefault="00752C6E" w:rsidP="00752C6E">
      <w:pPr>
        <w:pStyle w:val="a8"/>
        <w:spacing w:line="240" w:lineRule="auto"/>
        <w:jc w:val="center"/>
        <w:rPr>
          <w:rStyle w:val="FontStyle12"/>
          <w:rFonts w:ascii="Times New Roman" w:hAnsi="Times New Roman" w:cs="Times New Roman"/>
          <w:b/>
          <w:sz w:val="24"/>
          <w:szCs w:val="24"/>
        </w:rPr>
      </w:pPr>
    </w:p>
    <w:tbl>
      <w:tblPr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3679"/>
        <w:gridCol w:w="156"/>
        <w:gridCol w:w="4964"/>
        <w:gridCol w:w="12"/>
      </w:tblGrid>
      <w:tr w:rsidR="00752C6E" w:rsidRPr="00750D87" w:rsidTr="008B155A">
        <w:trPr>
          <w:gridAfter w:val="1"/>
          <w:wAfter w:w="12" w:type="dxa"/>
          <w:trHeight w:val="448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13145420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5120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Виды деятельности учащихся</w:t>
            </w:r>
          </w:p>
        </w:tc>
      </w:tr>
      <w:tr w:rsidR="00752C6E" w:rsidRPr="00750D87" w:rsidTr="008B155A">
        <w:trPr>
          <w:gridAfter w:val="1"/>
          <w:wAfter w:w="12" w:type="dxa"/>
          <w:trHeight w:val="453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Летописи, былины, сказания, жития (10ч)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 Из летописи « И повесил Олег щит свой на вратах Царьграда»</w:t>
            </w:r>
          </w:p>
        </w:tc>
        <w:tc>
          <w:tcPr>
            <w:tcW w:w="4964" w:type="dxa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Читать вслух с постепенным переходом  на чтение про себя. Увеличивать темп чтения вслух, исправляя ошибки при повторном чтении текста. Воспринимать на слух художественное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Пользоваться справочными источниками  для понимания и получения дополнительной информации. Оценивать результаты своей читательской деятельности, вносить коррективы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 текст, выделять в нем основную мысль;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проявление бережного отношения к художественной книге;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текста летописи и исторических источников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Из летописи « И вспомнил Олег коня своего»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 текста летописи с текстом произведения А.С. Пушкина « Песнь о вещем Олеге»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текст былины « Ильины три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поездочки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Поэтический текст былины в пересказе И. Карнауховой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Сергий Радонежский – святой земли Русской.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Житие Сергия Радонежского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Обобщающий урок – игра « Летописи, былины, сказания, жития».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35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Оценка достижений. Проект « Создание календаря исторических событий».</w:t>
            </w:r>
          </w:p>
        </w:tc>
        <w:tc>
          <w:tcPr>
            <w:tcW w:w="4964" w:type="dxa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04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Чудесный мир классики (17 ч)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П.П. Ершов « Конек – Горбунок» 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Читать вслух с постепенным переходом  на чтение про себя. Увеличивать темп чтения вслух, исправляя ошибки при повторном чтении текста. Воспринимать на слух художественное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специфические особенности сказки. Оценивать поступки героев и свои собственные под руководством учителя с точки зрения моральных ценностей. Находить  необходимую информацию в книге, ориентироваться в учебной и художественной книге.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справочными источниками  для понимания и получения дополнительной информации. Оценивать результаты своей читательской деятельности, вносить коррективы.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-формулирование учебной задачи урока, планирование деятельности по изучению темы урока, оценивание своей работы на уроке;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 текст, выделять в нем основную мысль;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отвечать на вопросы на основе художественного текста,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обсуждать в паре ответы на вопросы учебника, доказывать свою точку зрения;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проявление бережного отношения к художественной книге, формирование системы нравственных ценностей </w:t>
            </w:r>
            <w:proofErr w:type="gramStart"/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благородство, понимание, сочувствие), проявление интереса к произведениям классиков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П.П. Ершов « Конек – Горбунок». Сравнение литературной и народной сказок.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П.П. Ершов « Конек – Горбунок». Характеристика героев.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С. Пушкин « Няне»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С. Пушкин « Туча», « Унылая пора! Очей очарованье!..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С. Пушкин « Сказка о мертвой царевне и о семи богатырях»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С. Пушкин « Сказка о мертвой царевне и о семи богатырях». Характеристика героев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С. Пушкин « Сказка о мертвой царевне и о семи богатырях». Деление сказки на части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М. Ю. Лермонтов « Дары Терека»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 Ю. Лермонтов «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Ашик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Кериб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 Ю. Лермонтов «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Ашик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Кериб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». Сравнение мотивов русской и турецкой сказок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 Ю. Лермонтов «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Ашик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Кериб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». Характеристика героев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Жизнь и творчество Л.Н. Толстого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Л. Н. Толстой « Детство»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39"/>
          <w:jc w:val="center"/>
        </w:trPr>
        <w:tc>
          <w:tcPr>
            <w:tcW w:w="702" w:type="dxa"/>
            <w:tcBorders>
              <w:bottom w:val="single" w:sz="4" w:space="0" w:color="auto"/>
            </w:tcBorders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79" w:type="dxa"/>
            <w:tcBorders>
              <w:bottom w:val="single" w:sz="4" w:space="0" w:color="auto"/>
            </w:tcBorders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Л. Н. Толстой « Как мужик камень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убрал». Басня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  <w:tcBorders>
              <w:bottom w:val="single" w:sz="4" w:space="0" w:color="auto"/>
            </w:tcBorders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А. П. Чехов « Мальчики»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П. Чехов « Мальчики». Главные герои рассказа – герои своего времени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7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Обобщающий урок – КВН « Чудесный мир классики»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431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Раздел: Поэтическая тетрадь № 1</w:t>
            </w: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(7ч)</w:t>
            </w:r>
          </w:p>
        </w:tc>
      </w:tr>
      <w:tr w:rsidR="00752C6E" w:rsidRPr="00750D87" w:rsidTr="008B155A">
        <w:trPr>
          <w:gridAfter w:val="1"/>
          <w:wAfter w:w="12" w:type="dxa"/>
          <w:trHeight w:val="1105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Ф. И. Тютчев « Еще земли печален вид</w:t>
            </w:r>
            <w:proofErr w:type="gram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..»,  « </w:t>
            </w:r>
            <w:proofErr w:type="gram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Как неожиданно и ярко…» 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поэтическое произведение. Уметь прогнозировать содержание произведений. Читать вслух с постепенным переходом на чтение про себя, увеличивать темп чтения вслух, исправляя ошибки при повторном чтении. Выбирать книгу для самостоятельного чтения, самостоятельно составлять краткую аннотацию.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прочитанный текст, выделять в нем основную мысль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отвечать на вопросы на основе поэтического текста, обсуждать в группе ответы на вопросы учителя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проявлять бережное отношение к природе, к родному краю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А.А. Фет « Весенний дождь», « Бабочки»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Е. А. Баратынский «Весна, весна! Как воздух чист</w:t>
            </w:r>
            <w:proofErr w:type="gram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!...»</w:t>
            </w:r>
            <w:proofErr w:type="gramEnd"/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А. Н. Плещеев « Дети и птичка». Ритм стихотворения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И. С. Никитин « В синем небе плывут над полями…»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Н. А. Некрасов « Школьник»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Н. А. Некрасов « В зимние сумерки нянины сказки</w:t>
            </w:r>
            <w:proofErr w:type="gram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..» </w:t>
            </w:r>
            <w:proofErr w:type="gramEnd"/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И. А. Бунин « Листопад». Картина осени в стихах И.А. Бунина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– игра « Поэтическая тетрадь № 1»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418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:Л</w:t>
            </w:r>
            <w:proofErr w:type="gram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итературные</w:t>
            </w:r>
            <w:proofErr w:type="spell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сказки (12 ч)</w:t>
            </w:r>
          </w:p>
        </w:tc>
      </w:tr>
      <w:tr w:rsidR="00752C6E" w:rsidRPr="00750D87" w:rsidTr="008B155A">
        <w:trPr>
          <w:gridAfter w:val="1"/>
          <w:wAfter w:w="12" w:type="dxa"/>
          <w:trHeight w:val="1105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названием раздела, прогнозирование его содержания.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В.Ф. Одоевский « Городок в табакерке». Составление плана сказки.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Читать вслух и про себя. Интерпретировать, анализировать и преобразовывать художественные, научно-популярные и учебные тексты с использованием литературоведческих понятий.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Увеличивать темп чтения вслух, исправляя ошибки при повторном чтении текста, воспринимать на слух художественное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Выбирать книгу для самостоятельного чтения, ориентируясь на тематический и алфавитный каталоги и рекомендательный список литературы. Оценивать результаты своей читательской деятельности,  вносить коррективы.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размышлять над нравственными ценностями литературных сказок;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-определять основную мысль, делить текст на части, составлять план, готовить подробный  и выборочный пересказ;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отвечать на вопросы, обсуждать в группе </w:t>
            </w: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ответы на вопросы учителя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проявлять бережное отношение к художественной книге;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-формировать систему нравственных ценностей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В.Ф. Одоевский « Городок в табакерке». Составление плана сказки.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В.М. Гаршин « Сказка о жабе и розе». Особенности данного литературного жанра.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В.М. Гаршин « Сказка о жабе и розе».  Герои литературного текста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П.П. Бажов « Серебряное копытце»</w:t>
            </w:r>
            <w:proofErr w:type="gram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П.П. Бажов « Серебряное копытце». Мотивы народных сказок в авторском тексте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П.П. Бажов « Серебряное копытце». Герои художественного произведения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С.Т. Аксаков « Аленький цветочек»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С.Т. Аксаков « Аленький цветочек». Герои произведения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787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С.Т. Аксаков « Аленький цветочек». Деление текста на части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– игра « Крестики – нолики»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достижений. Контрольная работа за 1 полугодие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493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:Д</w:t>
            </w:r>
            <w:proofErr w:type="gram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елу</w:t>
            </w:r>
            <w:proofErr w:type="spell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время – потехе час (7 ч )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 Е. Л. Шварц « Сказка о потерянном времени»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Прогнозировать содержание раздела. Читать вслух с постепенным переходом на чтение про себя, увеличивать темп чтения вслух, исправляя ошибки при повторном чтении,  воспринимать на слух художественное произведение. Пользоваться справочными источниками  для понимания и получения дополнительной информации.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-анализировать художественный текст, выделять в нем основную мысль, отбирать ключевые слова для создания собственного текста;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отвечать на вопросы текста, обсуждать в группе ответы на вопросы учителя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В. Ю. </w:t>
            </w:r>
            <w:proofErr w:type="gram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Драгунский</w:t>
            </w:r>
            <w:proofErr w:type="gram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Главные реки»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В. Ю. Драгунский « Что любит Мишка»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В. В.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Голявкин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Никакой горчицы я не ел». Смысл заголовка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В. В.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Голявкин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Никакой горчицы я не ел».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« Делу время – потехе час»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:С</w:t>
            </w:r>
            <w:proofErr w:type="gram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трана</w:t>
            </w:r>
            <w:proofErr w:type="spell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детства (7 ч</w:t>
            </w: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 Б.С. Житков « Как я ловил человечков».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текстом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( определять главную мысль, последовательность событий, устанавливать их взаимосвязь, соотносить иллюстрации с текстом, отбирать опорные слова для создания собственного текста). Ориентироваться в содержании раздела.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Читать вслух с постепенным переходом на чтение про себя, увеличивать темп чтения вслух, исправляя ошибки при повторном чтении, 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находить необходимую информацию в книге, ориентироваться в учебной и художественной </w:t>
            </w: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книге.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формировать систему нравственно-этических ценностей на основе совместного обсуждения проблем в жизненных ситуациях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Б.С. Житков « Как я ловил человечков». Герои произведения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К. Г. Паустовский « Корзина с еловыми шишками»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К. Г. Паустовский « Корзина с еловыми шишками». Музыкальное сопровождение произведения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М.М. Зощенко « Ёлка»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Обобщающий урок « Страна детства»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Поэтическая тетрадь № 2 (3 ч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 В. Я. Брюсов « Опять сон», « Детская»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Прогнозировать содержание раздела. Читать вслух с постепенным переходом на чтение про себя, увеличивать темп чтения вслух, исправляя ошибки при повторном чтении,  воспринимать на слух поэтическое произведение.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понимание особенностей поэтического текста и выражение своих чувств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 А. Есенин « Бабушкины сказки»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83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М. И. Цветаева « Бежит тропинка с бугорка», « Наши царства»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Природа и мы (11 ч)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 Д. Н. Мамин – Сибиряк « Приемыш»</w:t>
            </w:r>
          </w:p>
        </w:tc>
        <w:tc>
          <w:tcPr>
            <w:tcW w:w="5120" w:type="dxa"/>
            <w:gridSpan w:val="2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Прогнозировать содержание раздела и произведения. Читать вслух с постепенным переходом на чтение про себя, увеличивать темп чтения вслух, исправляя ошибки </w:t>
            </w:r>
          </w:p>
        </w:tc>
      </w:tr>
      <w:tr w:rsidR="00752C6E" w:rsidRPr="00750D87" w:rsidTr="008B155A">
        <w:trPr>
          <w:gridAfter w:val="1"/>
          <w:wAfter w:w="12" w:type="dxa"/>
          <w:trHeight w:val="880"/>
          <w:jc w:val="center"/>
        </w:trPr>
        <w:tc>
          <w:tcPr>
            <w:tcW w:w="702" w:type="dxa"/>
            <w:tcBorders>
              <w:bottom w:val="single" w:sz="4" w:space="0" w:color="auto"/>
            </w:tcBorders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Д. Н. Мамин – Сибиряк «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Приемыш». Отношение человека к природе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при повторном чтении,  воспринимать на слух художественное и научно-популярное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справочными источниками  для понимания и получения дополнительной информации.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прочитанный текст, выделять в нем основную мысль, опорные слова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отвечать на вопросы на основе художественного текста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проявлять любовь  к природе, к животным, малой родине, родителям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А. И. Куприн « Барбос и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Жулька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А. И. Куприн « Барбос и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Жулька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». Поступок как характеристика героя произведения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М.М. Пришвин « Выскочка»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М.М. Пришвин « Выскочка». Характеристика героя на основании поступка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Е. И.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Чарушин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Кабан»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В.П. Астафьев «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Стрижонок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Скрип». Герои рассказа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В.П. Астафьев «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Стрижонок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Скрип». Составление плана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– конкурс « Природа и мы»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Проект « Природа и мы». 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trHeight w:val="427"/>
          <w:jc w:val="center"/>
        </w:trPr>
        <w:tc>
          <w:tcPr>
            <w:tcW w:w="9513" w:type="dxa"/>
            <w:gridSpan w:val="5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Поэтическая тетрадь № 3 (5 ч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</w:tc>
      </w:tr>
      <w:tr w:rsidR="00752C6E" w:rsidRPr="00750D87" w:rsidTr="008B155A">
        <w:trPr>
          <w:gridAfter w:val="1"/>
          <w:wAfter w:w="12" w:type="dxa"/>
          <w:trHeight w:val="137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названием раздела, прогнозирование его содержания.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Б.Л. Пастернак « Золотая осень»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С.А. Клычков « Весна в лесу»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Прогнозировать содержание раздела и произведения. Читать вслух с постепенным переходом на чтение про себя, увеличивать темп чтения вслух, исправляя ошибки при повторном чтении,  воспринимать на слух поэтическое 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Оценивать результаты своей читательской деятельности,  вносить коррективы.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прочитанный текст, выделять в нем основную мысль, опорные слова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отвечать на вопросы на основе поэтического текста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понимание особенностей поэтического текста и выражение своих чувств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Д. Б.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Кедрин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Бабье лето»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Н.М. Рубцов « Лебедушка»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С.А. Есенин « Лебедушка»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Обобщающий урок – конкурс « Поэзии прекрасные страницы»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436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:Р</w:t>
            </w:r>
            <w:proofErr w:type="gram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одина</w:t>
            </w:r>
            <w:proofErr w:type="spell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(5ч)</w:t>
            </w:r>
          </w:p>
        </w:tc>
      </w:tr>
      <w:tr w:rsidR="00752C6E" w:rsidRPr="00750D87" w:rsidTr="008B155A">
        <w:trPr>
          <w:gridAfter w:val="1"/>
          <w:wAfter w:w="12" w:type="dxa"/>
          <w:trHeight w:val="1105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Знакомство с названием раздела, прогнозирование его содержания.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И.С. Никитин « Русь». Образ Родины в поэтическом тексте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Прогнозировать содержание раздела и произведения. Читать вслух с постепенным переходом на чтение про себя, увеличивать темп чтения вслух, исправляя ошибки при повторном чтении,  воспринимать на слух поэтическое  произведение.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книгу для самостоятельного чтения.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справочными источниками  для  получения дополнительной информации.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анализировать лирический  текст, находить опорные слова, видеть картины Родины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осмысление правил взаимодействия в группе и в паре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оперировать понятиями « картины родного края», « звуки природы»</w:t>
            </w:r>
          </w:p>
        </w:tc>
      </w:tr>
      <w:tr w:rsidR="00752C6E" w:rsidRPr="00750D87" w:rsidTr="008B155A">
        <w:trPr>
          <w:gridAfter w:val="1"/>
          <w:wAfter w:w="12" w:type="dxa"/>
          <w:trHeight w:val="82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С.Д. Дрожжин « Родине».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Жигулин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О, Родина! В неярком блеске…»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Обобщающий урок « Родина»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876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Внеклассное чтение « Кто с мечом к нам придет, от меча и погибнет!»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Проект « Они защищали Родину»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Оценка достижений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Раздел: Страна Фантазия </w:t>
            </w:r>
            <w:proofErr w:type="gramStart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6 ч)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названием раздела, прогнозирование его содержания. Е. С. Велтистов « Приключение Электроника»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Прогнозировать содержание раздела и произведения.  Определение особенностей фантастических рассказов, таланта читателя, читательского воображения в процессе чтения фантастических произведений, самостоятельное составление фантастических рассказов.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-анализировать прочитанный текст, </w:t>
            </w: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выделять в нем основную мысль, опорные слова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осознание пользы книг и чтения для себя, для своего личностного роста</w:t>
            </w: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Е. С. Велтистов « Приключение Электроника». Герои фантастического жанра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К. Булычев « Путешествие Алисы».  Особенности фантастического жанра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К. Булычев « Путешествие </w:t>
            </w: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Алисы». Сравнение героев  рассказов фантастического жанра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Путешествие по стране Фантазии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Оценка достижений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426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sz w:val="24"/>
                <w:szCs w:val="24"/>
              </w:rPr>
              <w:t>Раздел: Зарубежная литература (12 ч)</w:t>
            </w:r>
          </w:p>
        </w:tc>
      </w:tr>
      <w:tr w:rsidR="00752C6E" w:rsidRPr="00750D87" w:rsidTr="008B155A">
        <w:trPr>
          <w:gridAfter w:val="1"/>
          <w:wAfter w:w="12" w:type="dxa"/>
          <w:trHeight w:val="1105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названием раздела, прогнозирование его содержания.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Дж. Свифт « Путешествие Гулливера». Особое развитие сюжета в зарубежной литературе.</w:t>
            </w:r>
          </w:p>
        </w:tc>
        <w:tc>
          <w:tcPr>
            <w:tcW w:w="5120" w:type="dxa"/>
            <w:gridSpan w:val="2"/>
            <w:vMerge w:val="restart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Знание зарубежной литературы, определение ее особенностей, составление пересказов самых интересных эпизодов из произведений от лица главных героев, самостоятельное составление рассказов о герое с использование авторского текста.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Выбирать книгу для самостоятельного чтения, ориентируясь на тематический и алфавитный каталоги и рекомендательный список литературы. Оценивать результаты своей читательской деятельности,  вносить коррективы.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-формулировать учебные задачи урока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 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-высказывать свое мнение о прочитанном произведении, оценивать поступки героев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50D87">
              <w:rPr>
                <w:rFonts w:ascii="Times New Roman" w:hAnsi="Times New Roman" w:cs="Times New Roman"/>
                <w:i/>
                <w:sz w:val="24"/>
                <w:szCs w:val="24"/>
              </w:rPr>
              <w:t>- осмысление правил взаимодействия в группе и в паре</w:t>
            </w:r>
          </w:p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Дж. Свифт « Путешествие Гулливера».  Герои приключенческой литературы.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Г. Х. Андерсен « Русалочка». Авторская сказка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Г. Х. Андерсен « Русалочка». Деление произведения на части. </w:t>
            </w: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12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Г. Х. Андерсен « Русалочка». Характеристика героев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 Твен « Приключения Тома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Сойера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М. Твен « Приключения Тома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Сойера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». Сравнение героев, их поступки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Лагерлёф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Святая ночь»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Лагерлёф</w:t>
            </w:r>
            <w:proofErr w:type="spellEnd"/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 « В Назарете». Иисус и Иуда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0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2 полугодие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 xml:space="preserve">Обобщающий урок « Зарубежная литература» 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"/>
          <w:jc w:val="center"/>
        </w:trPr>
        <w:tc>
          <w:tcPr>
            <w:tcW w:w="702" w:type="dxa"/>
          </w:tcPr>
          <w:p w:rsidR="00752C6E" w:rsidRPr="00750D87" w:rsidRDefault="00752C6E" w:rsidP="008B15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679" w:type="dxa"/>
          </w:tcPr>
          <w:p w:rsidR="00752C6E" w:rsidRPr="00750D87" w:rsidRDefault="00752C6E" w:rsidP="008B1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sz w:val="24"/>
                <w:szCs w:val="24"/>
              </w:rPr>
              <w:t>Урок – игра « Литературные тайны»</w:t>
            </w:r>
          </w:p>
        </w:tc>
        <w:tc>
          <w:tcPr>
            <w:tcW w:w="5120" w:type="dxa"/>
            <w:gridSpan w:val="2"/>
            <w:vMerge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52C6E" w:rsidRPr="00750D87" w:rsidTr="008B155A">
        <w:trPr>
          <w:gridAfter w:val="1"/>
          <w:wAfter w:w="12" w:type="dxa"/>
          <w:trHeight w:val="55"/>
          <w:jc w:val="center"/>
        </w:trPr>
        <w:tc>
          <w:tcPr>
            <w:tcW w:w="9501" w:type="dxa"/>
            <w:gridSpan w:val="4"/>
          </w:tcPr>
          <w:p w:rsidR="00752C6E" w:rsidRPr="00750D87" w:rsidRDefault="00752C6E" w:rsidP="008B155A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50D87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Итого 102 часа</w:t>
            </w:r>
          </w:p>
        </w:tc>
      </w:tr>
    </w:tbl>
    <w:p w:rsidR="00752C6E" w:rsidRPr="00750D87" w:rsidRDefault="00752C6E" w:rsidP="00752C6E">
      <w:pPr>
        <w:rPr>
          <w:rFonts w:ascii="Times New Roman" w:hAnsi="Times New Roman" w:cs="Times New Roman"/>
          <w:sz w:val="24"/>
          <w:szCs w:val="24"/>
        </w:rPr>
      </w:pPr>
    </w:p>
    <w:bookmarkEnd w:id="2"/>
    <w:p w:rsidR="00752C6E" w:rsidRPr="00750D87" w:rsidRDefault="00752C6E" w:rsidP="00752C6E">
      <w:pPr>
        <w:pStyle w:val="a8"/>
        <w:ind w:left="0"/>
        <w:rPr>
          <w:rStyle w:val="FontStyle12"/>
          <w:rFonts w:ascii="Times New Roman" w:hAnsi="Times New Roman" w:cs="Times New Roman"/>
          <w:b/>
          <w:bCs/>
          <w:sz w:val="24"/>
          <w:szCs w:val="24"/>
        </w:rPr>
      </w:pPr>
    </w:p>
    <w:p w:rsidR="00191E43" w:rsidRPr="00750D87" w:rsidRDefault="00191E43">
      <w:pPr>
        <w:rPr>
          <w:rFonts w:ascii="Times New Roman" w:hAnsi="Times New Roman" w:cs="Times New Roman"/>
          <w:sz w:val="24"/>
          <w:szCs w:val="24"/>
        </w:rPr>
      </w:pPr>
    </w:p>
    <w:sectPr w:rsidR="00191E43" w:rsidRPr="00750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E"/>
    <w:lvl w:ilvl="0">
      <w:numFmt w:val="bullet"/>
      <w:lvlText w:val="*"/>
      <w:lvlJc w:val="left"/>
    </w:lvl>
  </w:abstractNum>
  <w:abstractNum w:abstractNumId="1">
    <w:nsid w:val="09971AAE"/>
    <w:multiLevelType w:val="multilevel"/>
    <w:tmpl w:val="09971AA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37991680"/>
    <w:multiLevelType w:val="multilevel"/>
    <w:tmpl w:val="3799168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3AF910DF"/>
    <w:multiLevelType w:val="multilevel"/>
    <w:tmpl w:val="3AF910DF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F0408"/>
    <w:multiLevelType w:val="multilevel"/>
    <w:tmpl w:val="7FCF040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8B"/>
    <w:rsid w:val="00125CAB"/>
    <w:rsid w:val="00191E43"/>
    <w:rsid w:val="003F23F2"/>
    <w:rsid w:val="00523646"/>
    <w:rsid w:val="00750D87"/>
    <w:rsid w:val="00752C6E"/>
    <w:rsid w:val="008849B0"/>
    <w:rsid w:val="00A7628B"/>
    <w:rsid w:val="00BE40C8"/>
    <w:rsid w:val="00D3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E4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1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E43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">
    <w:name w:val="Style3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54" w:lineRule="exact"/>
      <w:ind w:firstLine="16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54" w:lineRule="exact"/>
      <w:ind w:firstLine="298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">
    <w:name w:val="Font Style16"/>
    <w:uiPriority w:val="99"/>
    <w:qFormat/>
    <w:rsid w:val="00752C6E"/>
    <w:rPr>
      <w:rFonts w:ascii="Arial" w:hAnsi="Arial" w:cs="Arial"/>
      <w:sz w:val="20"/>
      <w:szCs w:val="20"/>
    </w:rPr>
  </w:style>
  <w:style w:type="character" w:customStyle="1" w:styleId="FontStyle17">
    <w:name w:val="Font Style17"/>
    <w:uiPriority w:val="99"/>
    <w:qFormat/>
    <w:rsid w:val="00752C6E"/>
    <w:rPr>
      <w:rFonts w:ascii="Arial" w:hAnsi="Arial" w:cs="Arial"/>
      <w:b/>
      <w:bCs/>
      <w:sz w:val="20"/>
      <w:szCs w:val="20"/>
    </w:rPr>
  </w:style>
  <w:style w:type="character" w:customStyle="1" w:styleId="FontStyle11">
    <w:name w:val="Font Style11"/>
    <w:uiPriority w:val="99"/>
    <w:qFormat/>
    <w:rsid w:val="00752C6E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12">
    <w:name w:val="Font Style12"/>
    <w:uiPriority w:val="99"/>
    <w:qFormat/>
    <w:rsid w:val="00752C6E"/>
    <w:rPr>
      <w:rFonts w:ascii="Arial" w:hAnsi="Arial" w:cs="Arial"/>
      <w:sz w:val="18"/>
      <w:szCs w:val="18"/>
    </w:rPr>
  </w:style>
  <w:style w:type="paragraph" w:styleId="a6">
    <w:name w:val="No Spacing"/>
    <w:link w:val="a7"/>
    <w:uiPriority w:val="99"/>
    <w:qFormat/>
    <w:rsid w:val="00752C6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7">
    <w:name w:val="Без интервала Знак"/>
    <w:link w:val="a6"/>
    <w:uiPriority w:val="99"/>
    <w:qFormat/>
    <w:locked/>
    <w:rsid w:val="00752C6E"/>
    <w:rPr>
      <w:rFonts w:ascii="Calibri" w:eastAsia="Calibri" w:hAnsi="Calibri" w:cs="Calibri"/>
    </w:rPr>
  </w:style>
  <w:style w:type="paragraph" w:styleId="a8">
    <w:name w:val="List Paragraph"/>
    <w:basedOn w:val="a"/>
    <w:uiPriority w:val="99"/>
    <w:qFormat/>
    <w:rsid w:val="00752C6E"/>
    <w:pPr>
      <w:ind w:left="720"/>
    </w:pPr>
    <w:rPr>
      <w:rFonts w:ascii="Calibri" w:eastAsia="Calibri" w:hAnsi="Calibri" w:cs="Calibri"/>
    </w:rPr>
  </w:style>
  <w:style w:type="character" w:customStyle="1" w:styleId="c2">
    <w:name w:val="c2"/>
    <w:qFormat/>
    <w:rsid w:val="00752C6E"/>
  </w:style>
  <w:style w:type="character" w:customStyle="1" w:styleId="11">
    <w:name w:val="Основной текст (11)"/>
    <w:qFormat/>
    <w:rsid w:val="00752C6E"/>
    <w:rPr>
      <w:rFonts w:ascii="Arial" w:eastAsia="Arial" w:hAnsi="Arial" w:cs="Arial" w:hint="default"/>
      <w:spacing w:val="0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E4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91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E43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">
    <w:name w:val="Style3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54" w:lineRule="exact"/>
      <w:ind w:firstLine="168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qFormat/>
    <w:rsid w:val="00752C6E"/>
    <w:pPr>
      <w:widowControl w:val="0"/>
      <w:autoSpaceDE w:val="0"/>
      <w:autoSpaceDN w:val="0"/>
      <w:adjustRightInd w:val="0"/>
      <w:spacing w:after="0" w:line="254" w:lineRule="exact"/>
      <w:ind w:firstLine="298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6">
    <w:name w:val="Font Style16"/>
    <w:uiPriority w:val="99"/>
    <w:qFormat/>
    <w:rsid w:val="00752C6E"/>
    <w:rPr>
      <w:rFonts w:ascii="Arial" w:hAnsi="Arial" w:cs="Arial"/>
      <w:sz w:val="20"/>
      <w:szCs w:val="20"/>
    </w:rPr>
  </w:style>
  <w:style w:type="character" w:customStyle="1" w:styleId="FontStyle17">
    <w:name w:val="Font Style17"/>
    <w:uiPriority w:val="99"/>
    <w:qFormat/>
    <w:rsid w:val="00752C6E"/>
    <w:rPr>
      <w:rFonts w:ascii="Arial" w:hAnsi="Arial" w:cs="Arial"/>
      <w:b/>
      <w:bCs/>
      <w:sz w:val="20"/>
      <w:szCs w:val="20"/>
    </w:rPr>
  </w:style>
  <w:style w:type="character" w:customStyle="1" w:styleId="FontStyle11">
    <w:name w:val="Font Style11"/>
    <w:uiPriority w:val="99"/>
    <w:qFormat/>
    <w:rsid w:val="00752C6E"/>
    <w:rPr>
      <w:rFonts w:ascii="Arial" w:hAnsi="Arial" w:cs="Arial"/>
      <w:b/>
      <w:bCs/>
      <w:i/>
      <w:iCs/>
      <w:sz w:val="18"/>
      <w:szCs w:val="18"/>
    </w:rPr>
  </w:style>
  <w:style w:type="character" w:customStyle="1" w:styleId="FontStyle12">
    <w:name w:val="Font Style12"/>
    <w:uiPriority w:val="99"/>
    <w:qFormat/>
    <w:rsid w:val="00752C6E"/>
    <w:rPr>
      <w:rFonts w:ascii="Arial" w:hAnsi="Arial" w:cs="Arial"/>
      <w:sz w:val="18"/>
      <w:szCs w:val="18"/>
    </w:rPr>
  </w:style>
  <w:style w:type="paragraph" w:styleId="a6">
    <w:name w:val="No Spacing"/>
    <w:link w:val="a7"/>
    <w:uiPriority w:val="99"/>
    <w:qFormat/>
    <w:rsid w:val="00752C6E"/>
    <w:pPr>
      <w:spacing w:after="0" w:line="240" w:lineRule="auto"/>
    </w:pPr>
    <w:rPr>
      <w:rFonts w:ascii="Calibri" w:eastAsia="Calibri" w:hAnsi="Calibri" w:cs="Calibri"/>
    </w:rPr>
  </w:style>
  <w:style w:type="character" w:customStyle="1" w:styleId="a7">
    <w:name w:val="Без интервала Знак"/>
    <w:link w:val="a6"/>
    <w:uiPriority w:val="99"/>
    <w:qFormat/>
    <w:locked/>
    <w:rsid w:val="00752C6E"/>
    <w:rPr>
      <w:rFonts w:ascii="Calibri" w:eastAsia="Calibri" w:hAnsi="Calibri" w:cs="Calibri"/>
    </w:rPr>
  </w:style>
  <w:style w:type="paragraph" w:styleId="a8">
    <w:name w:val="List Paragraph"/>
    <w:basedOn w:val="a"/>
    <w:uiPriority w:val="99"/>
    <w:qFormat/>
    <w:rsid w:val="00752C6E"/>
    <w:pPr>
      <w:ind w:left="720"/>
    </w:pPr>
    <w:rPr>
      <w:rFonts w:ascii="Calibri" w:eastAsia="Calibri" w:hAnsi="Calibri" w:cs="Calibri"/>
    </w:rPr>
  </w:style>
  <w:style w:type="character" w:customStyle="1" w:styleId="c2">
    <w:name w:val="c2"/>
    <w:qFormat/>
    <w:rsid w:val="00752C6E"/>
  </w:style>
  <w:style w:type="character" w:customStyle="1" w:styleId="11">
    <w:name w:val="Основной текст (11)"/>
    <w:qFormat/>
    <w:rsid w:val="00752C6E"/>
    <w:rPr>
      <w:rFonts w:ascii="Arial" w:eastAsia="Arial" w:hAnsi="Arial" w:cs="Arial" w:hint="default"/>
      <w:spacing w:val="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5084</Words>
  <Characters>28985</Characters>
  <Application>Microsoft Office Word</Application>
  <DocSecurity>0</DocSecurity>
  <Lines>241</Lines>
  <Paragraphs>68</Paragraphs>
  <ScaleCrop>false</ScaleCrop>
  <Company>diakov.net</Company>
  <LinksUpToDate>false</LinksUpToDate>
  <CharactersWithSpaces>34001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10</cp:revision>
  <dcterms:created xsi:type="dcterms:W3CDTF">2023-09-03T15:21:00Z</dcterms:created>
  <dcterms:modified xsi:type="dcterms:W3CDTF">2023-12-15T03:48:00Z</dcterms:modified>
</cp:coreProperties>
</file>