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328" w:rsidRPr="008B0328" w:rsidRDefault="008B0328" w:rsidP="00BE7BFC">
      <w:pPr>
        <w:pStyle w:val="a3"/>
        <w:jc w:val="center"/>
        <w:rPr>
          <w:rFonts w:eastAsia="Times New Roman"/>
          <w:lang w:eastAsia="ru-RU"/>
        </w:rPr>
      </w:pPr>
      <w:r w:rsidRPr="008B0328">
        <w:rPr>
          <w:rFonts w:eastAsia="Times New Roman"/>
          <w:noProof/>
          <w:lang w:eastAsia="ru-RU"/>
        </w:rPr>
        <w:drawing>
          <wp:inline distT="0" distB="0" distL="0" distR="0" wp14:anchorId="746C8DFF" wp14:editId="039057A4">
            <wp:extent cx="4497705" cy="871855"/>
            <wp:effectExtent l="0" t="0" r="0" b="4445"/>
            <wp:docPr id="1" name="Рисунок 1" descr="https://arhivurokov.ru/kopilka/uploads/user_file_565c3a9d75d54/proiekt-narodnaia-igrushka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loads/user_file_565c3a9d75d54/proiekt-narodnaia-igrushka_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7705" cy="871855"/>
                    </a:xfrm>
                    <a:prstGeom prst="rect">
                      <a:avLst/>
                    </a:prstGeom>
                    <a:noFill/>
                    <a:ln>
                      <a:noFill/>
                    </a:ln>
                  </pic:spPr>
                </pic:pic>
              </a:graphicData>
            </a:graphic>
          </wp:inline>
        </w:drawing>
      </w: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8B0328">
        <w:rPr>
          <w:rFonts w:ascii="Times New Roman" w:eastAsia="Times New Roman" w:hAnsi="Times New Roman" w:cs="Times New Roman"/>
          <w:noProof/>
          <w:sz w:val="24"/>
          <w:szCs w:val="24"/>
          <w:lang w:eastAsia="ru-RU"/>
        </w:rPr>
        <w:drawing>
          <wp:anchor distT="0" distB="0" distL="0" distR="0" simplePos="0" relativeHeight="251660288" behindDoc="0" locked="0" layoutInCell="1" allowOverlap="0" wp14:anchorId="42BF2B6D" wp14:editId="3AF1B9E8">
            <wp:simplePos x="0" y="0"/>
            <wp:positionH relativeFrom="column">
              <wp:align>left</wp:align>
            </wp:positionH>
            <wp:positionV relativeFrom="line">
              <wp:posOffset>0</wp:posOffset>
            </wp:positionV>
            <wp:extent cx="6581775" cy="3971925"/>
            <wp:effectExtent l="0" t="0" r="9525" b="9525"/>
            <wp:wrapSquare wrapText="bothSides"/>
            <wp:docPr id="3" name="Рисунок 3" descr="https://arhivurokov.ru/kopilka/uploads/user_file_565c3a9d75d54/proiekt-narodnaia-igrushka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65c3a9d75d54/proiekt-narodnaia-igrushka_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1775" cy="3971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0328" w:rsidRPr="00BE7BFC" w:rsidRDefault="00DE0B75" w:rsidP="00BE7BFC">
      <w:pPr>
        <w:spacing w:before="100" w:beforeAutospacing="1" w:after="100" w:afterAutospacing="1" w:line="240" w:lineRule="auto"/>
        <w:jc w:val="center"/>
        <w:rPr>
          <w:rFonts w:ascii="Times New Roman" w:eastAsia="Times New Roman" w:hAnsi="Times New Roman" w:cs="Times New Roman"/>
          <w:color w:val="FF0000"/>
          <w:sz w:val="96"/>
          <w:szCs w:val="96"/>
          <w:lang w:eastAsia="ru-RU"/>
        </w:rPr>
      </w:pPr>
      <w:r w:rsidRPr="00BE7BFC">
        <w:rPr>
          <w:rFonts w:ascii="Times New Roman" w:eastAsia="Times New Roman" w:hAnsi="Times New Roman" w:cs="Times New Roman"/>
          <w:color w:val="FF0000"/>
          <w:sz w:val="96"/>
          <w:szCs w:val="96"/>
          <w:lang w:eastAsia="ru-RU"/>
        </w:rPr>
        <w:t>«Народная игрушка»</w:t>
      </w:r>
    </w:p>
    <w:p w:rsidR="00DE0B75" w:rsidRPr="008B0328" w:rsidRDefault="00DE0B75"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B0328">
        <w:rPr>
          <w:rFonts w:ascii="Times New Roman" w:eastAsia="Times New Roman" w:hAnsi="Times New Roman" w:cs="Times New Roman"/>
          <w:sz w:val="24"/>
          <w:szCs w:val="24"/>
          <w:lang w:eastAsia="ru-RU"/>
        </w:rPr>
        <w:t>.</w:t>
      </w:r>
    </w:p>
    <w:p w:rsidR="008B0328" w:rsidRPr="008B0328" w:rsidRDefault="008B0328" w:rsidP="008B0328">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BE7BFC" w:rsidRDefault="00BE7BFC" w:rsidP="008B0328">
      <w:pPr>
        <w:spacing w:before="100" w:beforeAutospacing="1" w:after="100" w:afterAutospacing="1" w:line="240" w:lineRule="auto"/>
        <w:jc w:val="center"/>
        <w:rPr>
          <w:rFonts w:ascii="Times New Roman" w:eastAsia="Times New Roman" w:hAnsi="Times New Roman" w:cs="Times New Roman"/>
          <w:b/>
          <w:bCs/>
          <w:sz w:val="36"/>
          <w:szCs w:val="36"/>
          <w:lang w:eastAsia="ru-RU"/>
        </w:rPr>
      </w:pPr>
    </w:p>
    <w:p w:rsidR="00BE7BFC" w:rsidRDefault="00BE7BFC" w:rsidP="00BE7BFC">
      <w:pPr>
        <w:spacing w:before="100" w:beforeAutospacing="1" w:after="100" w:afterAutospacing="1" w:line="240" w:lineRule="auto"/>
        <w:rPr>
          <w:rFonts w:ascii="Times New Roman" w:eastAsia="Times New Roman" w:hAnsi="Times New Roman" w:cs="Times New Roman"/>
          <w:b/>
          <w:bCs/>
          <w:sz w:val="36"/>
          <w:szCs w:val="36"/>
          <w:lang w:eastAsia="ru-RU"/>
        </w:rPr>
      </w:pPr>
    </w:p>
    <w:p w:rsidR="008B0328" w:rsidRPr="00BE7BFC" w:rsidRDefault="008B0328" w:rsidP="00BE7BFC">
      <w:pPr>
        <w:spacing w:before="100" w:beforeAutospacing="1" w:after="100" w:afterAutospacing="1" w:line="240" w:lineRule="auto"/>
        <w:jc w:val="center"/>
        <w:rPr>
          <w:rFonts w:ascii="Times New Roman" w:eastAsia="Times New Roman" w:hAnsi="Times New Roman" w:cs="Times New Roman"/>
          <w:color w:val="0070C0"/>
          <w:sz w:val="52"/>
          <w:szCs w:val="36"/>
          <w:lang w:eastAsia="ru-RU"/>
        </w:rPr>
      </w:pPr>
      <w:r w:rsidRPr="00BE7BFC">
        <w:rPr>
          <w:rFonts w:ascii="Times New Roman" w:eastAsia="Times New Roman" w:hAnsi="Times New Roman" w:cs="Times New Roman"/>
          <w:b/>
          <w:bCs/>
          <w:color w:val="0070C0"/>
          <w:sz w:val="52"/>
          <w:szCs w:val="36"/>
          <w:lang w:eastAsia="ru-RU"/>
        </w:rPr>
        <w:lastRenderedPageBreak/>
        <w:t>Технологическая карта</w:t>
      </w:r>
    </w:p>
    <w:p w:rsidR="008B0328" w:rsidRPr="00BE7BFC" w:rsidRDefault="008B0328" w:rsidP="008B0328">
      <w:pPr>
        <w:spacing w:before="100" w:beforeAutospacing="1" w:after="100" w:afterAutospacing="1" w:line="240" w:lineRule="auto"/>
        <w:jc w:val="center"/>
        <w:rPr>
          <w:rFonts w:ascii="Times New Roman" w:eastAsia="Times New Roman" w:hAnsi="Times New Roman" w:cs="Times New Roman"/>
          <w:color w:val="FF0000"/>
          <w:sz w:val="40"/>
          <w:szCs w:val="36"/>
          <w:lang w:eastAsia="ru-RU"/>
        </w:rPr>
      </w:pPr>
      <w:r w:rsidRPr="00BE7BFC">
        <w:rPr>
          <w:rFonts w:ascii="Times New Roman" w:eastAsia="Times New Roman" w:hAnsi="Times New Roman" w:cs="Times New Roman"/>
          <w:b/>
          <w:bCs/>
          <w:color w:val="FF0000"/>
          <w:sz w:val="40"/>
          <w:szCs w:val="36"/>
          <w:lang w:eastAsia="ru-RU"/>
        </w:rPr>
        <w:t>Проекта «Народная игрушка»</w:t>
      </w:r>
    </w:p>
    <w:tbl>
      <w:tblPr>
        <w:tblW w:w="9375" w:type="dxa"/>
        <w:tblCellSpacing w:w="7" w:type="dxa"/>
        <w:tblCellMar>
          <w:top w:w="105" w:type="dxa"/>
          <w:left w:w="105" w:type="dxa"/>
          <w:bottom w:w="105" w:type="dxa"/>
          <w:right w:w="105" w:type="dxa"/>
        </w:tblCellMar>
        <w:tblLook w:val="04A0" w:firstRow="1" w:lastRow="0" w:firstColumn="1" w:lastColumn="0" w:noHBand="0" w:noVBand="1"/>
      </w:tblPr>
      <w:tblGrid>
        <w:gridCol w:w="3798"/>
        <w:gridCol w:w="5577"/>
      </w:tblGrid>
      <w:tr w:rsidR="008B0328" w:rsidRPr="00BE7BFC" w:rsidTr="008B0328">
        <w:trPr>
          <w:trHeight w:val="15"/>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15"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Содержание</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15"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Пояснение</w:t>
            </w:r>
          </w:p>
        </w:tc>
      </w:tr>
      <w:tr w:rsidR="008B0328" w:rsidRPr="00BE7BFC" w:rsidTr="008B0328">
        <w:trPr>
          <w:trHeight w:val="45"/>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45"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Название проекта</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45"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Народная игрушка</w:t>
            </w:r>
          </w:p>
        </w:tc>
      </w:tr>
      <w:tr w:rsidR="008B0328" w:rsidRPr="00BE7BFC" w:rsidTr="008B0328">
        <w:trPr>
          <w:trHeight w:val="315"/>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Тип</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Педагогический</w:t>
            </w:r>
          </w:p>
        </w:tc>
      </w:tr>
      <w:tr w:rsidR="008B0328" w:rsidRPr="00BE7BFC" w:rsidTr="008B0328">
        <w:trPr>
          <w:trHeight w:val="300"/>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Вид</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Практический, групповой, краткосрочный</w:t>
            </w:r>
          </w:p>
        </w:tc>
      </w:tr>
      <w:tr w:rsidR="008B0328" w:rsidRPr="00BE7BFC" w:rsidTr="008B0328">
        <w:trPr>
          <w:trHeight w:val="315"/>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Участники проекта</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Педагоги, дети</w:t>
            </w:r>
          </w:p>
        </w:tc>
      </w:tr>
      <w:tr w:rsidR="008B0328" w:rsidRPr="00BE7BFC" w:rsidTr="008B0328">
        <w:trPr>
          <w:trHeight w:val="300"/>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Целевая группа</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Воспитанники 1 младшей группы</w:t>
            </w:r>
          </w:p>
        </w:tc>
      </w:tr>
      <w:tr w:rsidR="008B0328" w:rsidRPr="00BE7BFC" w:rsidTr="008B0328">
        <w:trPr>
          <w:trHeight w:val="225"/>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25"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Сроки реализации</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BE7BFC" w:rsidP="008B0328">
            <w:pPr>
              <w:spacing w:before="100" w:beforeAutospacing="1" w:after="100" w:afterAutospacing="1" w:line="225"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13.02 – 22.02.2017</w:t>
            </w:r>
          </w:p>
        </w:tc>
      </w:tr>
      <w:tr w:rsidR="008B0328" w:rsidRPr="00BE7BFC" w:rsidTr="008B0328">
        <w:trPr>
          <w:trHeight w:val="60"/>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60"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Основание для разработки проекта</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60"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Углубить знания о народных игрушках.</w:t>
            </w:r>
          </w:p>
        </w:tc>
      </w:tr>
      <w:tr w:rsidR="008B0328" w:rsidRPr="00BE7BFC" w:rsidTr="008B0328">
        <w:trPr>
          <w:trHeight w:val="150"/>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BE7BFC" w:rsidRDefault="008B0328" w:rsidP="008B0328">
            <w:pPr>
              <w:spacing w:before="100" w:beforeAutospacing="1" w:after="100" w:afterAutospacing="1" w:line="150"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 xml:space="preserve">Цель </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150" w:lineRule="atLeast"/>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Знакомство с народным творчеством на примере народных игрушек</w:t>
            </w:r>
            <w:proofErr w:type="gramStart"/>
            <w:r w:rsidRPr="00BE7BFC">
              <w:rPr>
                <w:rFonts w:ascii="Times New Roman" w:eastAsia="Times New Roman" w:hAnsi="Times New Roman" w:cs="Times New Roman"/>
                <w:sz w:val="24"/>
                <w:szCs w:val="24"/>
                <w:lang w:eastAsia="ru-RU"/>
              </w:rPr>
              <w:t xml:space="preserve"> .</w:t>
            </w:r>
            <w:proofErr w:type="gramEnd"/>
            <w:r w:rsidRPr="00BE7BFC">
              <w:rPr>
                <w:rFonts w:ascii="Times New Roman" w:eastAsia="Times New Roman" w:hAnsi="Times New Roman" w:cs="Times New Roman"/>
                <w:sz w:val="24"/>
                <w:szCs w:val="24"/>
                <w:lang w:eastAsia="ru-RU"/>
              </w:rPr>
              <w:t xml:space="preserve">Знакомство с устным народным творчеством( песенки, </w:t>
            </w:r>
            <w:proofErr w:type="spellStart"/>
            <w:r w:rsidRPr="00BE7BFC">
              <w:rPr>
                <w:rFonts w:ascii="Times New Roman" w:eastAsia="Times New Roman" w:hAnsi="Times New Roman" w:cs="Times New Roman"/>
                <w:sz w:val="24"/>
                <w:szCs w:val="24"/>
                <w:lang w:eastAsia="ru-RU"/>
              </w:rPr>
              <w:t>потешки</w:t>
            </w:r>
            <w:proofErr w:type="spellEnd"/>
            <w:r w:rsidRPr="00BE7BFC">
              <w:rPr>
                <w:rFonts w:ascii="Times New Roman" w:eastAsia="Times New Roman" w:hAnsi="Times New Roman" w:cs="Times New Roman"/>
                <w:sz w:val="24"/>
                <w:szCs w:val="24"/>
                <w:lang w:eastAsia="ru-RU"/>
              </w:rPr>
              <w:t xml:space="preserve"> и др.)</w:t>
            </w:r>
          </w:p>
        </w:tc>
      </w:tr>
      <w:tr w:rsidR="008B0328" w:rsidRPr="00BE7BFC" w:rsidTr="008B0328">
        <w:trPr>
          <w:trHeight w:val="615"/>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Задача</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1.Формировать представления детей о народных игрушках: Ваньк</w:t>
            </w:r>
            <w:proofErr w:type="gramStart"/>
            <w:r w:rsidRPr="00BE7BFC">
              <w:rPr>
                <w:rFonts w:ascii="Times New Roman" w:eastAsia="Times New Roman" w:hAnsi="Times New Roman" w:cs="Times New Roman"/>
                <w:sz w:val="24"/>
                <w:szCs w:val="24"/>
                <w:lang w:eastAsia="ru-RU"/>
              </w:rPr>
              <w:t>а-</w:t>
            </w:r>
            <w:proofErr w:type="gramEnd"/>
            <w:r w:rsidRPr="00BE7BFC">
              <w:rPr>
                <w:rFonts w:ascii="Times New Roman" w:eastAsia="Times New Roman" w:hAnsi="Times New Roman" w:cs="Times New Roman"/>
                <w:sz w:val="24"/>
                <w:szCs w:val="24"/>
                <w:lang w:eastAsia="ru-RU"/>
              </w:rPr>
              <w:t xml:space="preserve"> </w:t>
            </w:r>
            <w:proofErr w:type="spellStart"/>
            <w:r w:rsidRPr="00BE7BFC">
              <w:rPr>
                <w:rFonts w:ascii="Times New Roman" w:eastAsia="Times New Roman" w:hAnsi="Times New Roman" w:cs="Times New Roman"/>
                <w:sz w:val="24"/>
                <w:szCs w:val="24"/>
                <w:lang w:eastAsia="ru-RU"/>
              </w:rPr>
              <w:t>Встанька</w:t>
            </w:r>
            <w:proofErr w:type="spellEnd"/>
            <w:r w:rsidRPr="00BE7BFC">
              <w:rPr>
                <w:rFonts w:ascii="Times New Roman" w:eastAsia="Times New Roman" w:hAnsi="Times New Roman" w:cs="Times New Roman"/>
                <w:sz w:val="24"/>
                <w:szCs w:val="24"/>
                <w:lang w:eastAsia="ru-RU"/>
              </w:rPr>
              <w:t>, Матрёшка.</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2.Воспитывать умения находить отличительные признаки этих игрушек</w:t>
            </w:r>
            <w:proofErr w:type="gramStart"/>
            <w:r w:rsidRPr="00BE7BFC">
              <w:rPr>
                <w:rFonts w:ascii="Times New Roman" w:eastAsia="Times New Roman" w:hAnsi="Times New Roman" w:cs="Times New Roman"/>
                <w:sz w:val="24"/>
                <w:szCs w:val="24"/>
                <w:lang w:eastAsia="ru-RU"/>
              </w:rPr>
              <w:t xml:space="preserve"> ,</w:t>
            </w:r>
            <w:proofErr w:type="gramEnd"/>
            <w:r w:rsidRPr="00BE7BFC">
              <w:rPr>
                <w:rFonts w:ascii="Times New Roman" w:eastAsia="Times New Roman" w:hAnsi="Times New Roman" w:cs="Times New Roman"/>
                <w:sz w:val="24"/>
                <w:szCs w:val="24"/>
                <w:lang w:eastAsia="ru-RU"/>
              </w:rPr>
              <w:t xml:space="preserve"> узнавать их и правильно называть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 xml:space="preserve">3.Побуждать детей понимать смысловое значение содержания </w:t>
            </w:r>
            <w:proofErr w:type="spellStart"/>
            <w:r w:rsidRPr="00BE7BFC">
              <w:rPr>
                <w:rFonts w:ascii="Times New Roman" w:eastAsia="Times New Roman" w:hAnsi="Times New Roman" w:cs="Times New Roman"/>
                <w:sz w:val="24"/>
                <w:szCs w:val="24"/>
                <w:lang w:eastAsia="ru-RU"/>
              </w:rPr>
              <w:t>потешек</w:t>
            </w:r>
            <w:proofErr w:type="spellEnd"/>
            <w:r w:rsidRPr="00BE7BFC">
              <w:rPr>
                <w:rFonts w:ascii="Times New Roman" w:eastAsia="Times New Roman" w:hAnsi="Times New Roman" w:cs="Times New Roman"/>
                <w:sz w:val="24"/>
                <w:szCs w:val="24"/>
                <w:lang w:eastAsia="ru-RU"/>
              </w:rPr>
              <w:t xml:space="preserve"> и песенок</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 xml:space="preserve">4.Способствовать развитию произвольной памяти и избирательности при подборе </w:t>
            </w:r>
            <w:proofErr w:type="spellStart"/>
            <w:r w:rsidRPr="00BE7BFC">
              <w:rPr>
                <w:rFonts w:ascii="Times New Roman" w:eastAsia="Times New Roman" w:hAnsi="Times New Roman" w:cs="Times New Roman"/>
                <w:sz w:val="24"/>
                <w:szCs w:val="24"/>
                <w:lang w:eastAsia="ru-RU"/>
              </w:rPr>
              <w:t>потешек</w:t>
            </w:r>
            <w:proofErr w:type="spellEnd"/>
            <w:r w:rsidRPr="00BE7BFC">
              <w:rPr>
                <w:rFonts w:ascii="Times New Roman" w:eastAsia="Times New Roman" w:hAnsi="Times New Roman" w:cs="Times New Roman"/>
                <w:sz w:val="24"/>
                <w:szCs w:val="24"/>
                <w:lang w:eastAsia="ru-RU"/>
              </w:rPr>
              <w:t xml:space="preserve"> к определённым жизненным ситуациям</w:t>
            </w:r>
          </w:p>
        </w:tc>
      </w:tr>
      <w:tr w:rsidR="008B0328" w:rsidRPr="00BE7BFC" w:rsidTr="008B0328">
        <w:trPr>
          <w:trHeight w:val="840"/>
          <w:tblCellSpacing w:w="7" w:type="dxa"/>
        </w:trPr>
        <w:tc>
          <w:tcPr>
            <w:tcW w:w="3600" w:type="dxa"/>
            <w:tcBorders>
              <w:top w:val="double" w:sz="12" w:space="0" w:color="auto"/>
              <w:left w:val="double" w:sz="12" w:space="0" w:color="auto"/>
              <w:bottom w:val="double" w:sz="12" w:space="0" w:color="auto"/>
              <w:right w:val="nil"/>
            </w:tcBorders>
            <w:tcMar>
              <w:top w:w="0" w:type="dxa"/>
              <w:left w:w="115" w:type="dxa"/>
              <w:bottom w:w="0" w:type="dxa"/>
              <w:right w:w="0"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b/>
                <w:bCs/>
                <w:sz w:val="24"/>
                <w:szCs w:val="24"/>
                <w:lang w:eastAsia="ru-RU"/>
              </w:rPr>
              <w:t>Ожидаемые результаты</w:t>
            </w:r>
          </w:p>
        </w:tc>
        <w:tc>
          <w:tcPr>
            <w:tcW w:w="5295" w:type="dxa"/>
            <w:tcBorders>
              <w:top w:val="double" w:sz="12" w:space="0" w:color="000000"/>
              <w:left w:val="double" w:sz="12" w:space="0" w:color="000000"/>
              <w:bottom w:val="double" w:sz="12" w:space="0" w:color="000000"/>
              <w:right w:val="double" w:sz="12" w:space="0" w:color="000000"/>
            </w:tcBorders>
            <w:tcMar>
              <w:top w:w="0" w:type="dxa"/>
              <w:left w:w="115" w:type="dxa"/>
              <w:bottom w:w="0" w:type="dxa"/>
              <w:right w:w="115" w:type="dxa"/>
            </w:tcMar>
            <w:hideMark/>
          </w:tcPr>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 xml:space="preserve">1.Имеют представления о Ваньке </w:t>
            </w:r>
            <w:proofErr w:type="gramStart"/>
            <w:r w:rsidRPr="00BE7BFC">
              <w:rPr>
                <w:rFonts w:ascii="Times New Roman" w:eastAsia="Times New Roman" w:hAnsi="Times New Roman" w:cs="Times New Roman"/>
                <w:sz w:val="24"/>
                <w:szCs w:val="24"/>
                <w:lang w:eastAsia="ru-RU"/>
              </w:rPr>
              <w:t>–</w:t>
            </w:r>
            <w:proofErr w:type="spellStart"/>
            <w:r w:rsidRPr="00BE7BFC">
              <w:rPr>
                <w:rFonts w:ascii="Times New Roman" w:eastAsia="Times New Roman" w:hAnsi="Times New Roman" w:cs="Times New Roman"/>
                <w:sz w:val="24"/>
                <w:szCs w:val="24"/>
                <w:lang w:eastAsia="ru-RU"/>
              </w:rPr>
              <w:t>В</w:t>
            </w:r>
            <w:proofErr w:type="gramEnd"/>
            <w:r w:rsidRPr="00BE7BFC">
              <w:rPr>
                <w:rFonts w:ascii="Times New Roman" w:eastAsia="Times New Roman" w:hAnsi="Times New Roman" w:cs="Times New Roman"/>
                <w:sz w:val="24"/>
                <w:szCs w:val="24"/>
                <w:lang w:eastAsia="ru-RU"/>
              </w:rPr>
              <w:t>станьке</w:t>
            </w:r>
            <w:proofErr w:type="spellEnd"/>
            <w:r w:rsidRPr="00BE7BFC">
              <w:rPr>
                <w:rFonts w:ascii="Times New Roman" w:eastAsia="Times New Roman" w:hAnsi="Times New Roman" w:cs="Times New Roman"/>
                <w:sz w:val="24"/>
                <w:szCs w:val="24"/>
                <w:lang w:eastAsia="ru-RU"/>
              </w:rPr>
              <w:t>, Матрёшки.</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2.Бережное отношение к окружающим предметам</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BE7BFC">
              <w:rPr>
                <w:rFonts w:ascii="Times New Roman" w:eastAsia="Times New Roman" w:hAnsi="Times New Roman" w:cs="Times New Roman"/>
                <w:sz w:val="24"/>
                <w:szCs w:val="24"/>
                <w:lang w:eastAsia="ru-RU"/>
              </w:rPr>
              <w:t xml:space="preserve">3. Использование </w:t>
            </w:r>
            <w:proofErr w:type="spellStart"/>
            <w:r w:rsidRPr="00BE7BFC">
              <w:rPr>
                <w:rFonts w:ascii="Times New Roman" w:eastAsia="Times New Roman" w:hAnsi="Times New Roman" w:cs="Times New Roman"/>
                <w:sz w:val="24"/>
                <w:szCs w:val="24"/>
                <w:lang w:eastAsia="ru-RU"/>
              </w:rPr>
              <w:t>потешек</w:t>
            </w:r>
            <w:proofErr w:type="spellEnd"/>
            <w:r w:rsidRPr="00BE7BFC">
              <w:rPr>
                <w:rFonts w:ascii="Times New Roman" w:eastAsia="Times New Roman" w:hAnsi="Times New Roman" w:cs="Times New Roman"/>
                <w:sz w:val="24"/>
                <w:szCs w:val="24"/>
                <w:lang w:eastAsia="ru-RU"/>
              </w:rPr>
              <w:t xml:space="preserve"> в определённых жизненных ситуациях</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8B0328" w:rsidRPr="00BE7BFC"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BE7BFC" w:rsidRPr="00BE7BFC" w:rsidRDefault="008B0328" w:rsidP="00BE7BFC">
      <w:pPr>
        <w:spacing w:before="100" w:beforeAutospacing="1" w:after="100" w:afterAutospacing="1" w:line="240" w:lineRule="auto"/>
        <w:jc w:val="center"/>
        <w:rPr>
          <w:rFonts w:ascii="Times New Roman" w:eastAsia="Times New Roman" w:hAnsi="Times New Roman" w:cs="Times New Roman"/>
          <w:sz w:val="52"/>
          <w:szCs w:val="36"/>
          <w:lang w:eastAsia="ru-RU"/>
        </w:rPr>
      </w:pPr>
      <w:r w:rsidRPr="00BE7BFC">
        <w:rPr>
          <w:rFonts w:ascii="Times New Roman" w:eastAsia="Times New Roman" w:hAnsi="Times New Roman" w:cs="Times New Roman"/>
          <w:b/>
          <w:bCs/>
          <w:sz w:val="52"/>
          <w:szCs w:val="36"/>
          <w:lang w:eastAsia="ru-RU"/>
        </w:rPr>
        <w:lastRenderedPageBreak/>
        <w:t>НОД:</w:t>
      </w:r>
    </w:p>
    <w:p w:rsidR="008B0328" w:rsidRPr="00BE7BFC" w:rsidRDefault="00BE7BFC" w:rsidP="00BE7BFC">
      <w:pPr>
        <w:spacing w:before="100" w:beforeAutospacing="1" w:after="100" w:afterAutospacing="1" w:line="240" w:lineRule="auto"/>
        <w:rPr>
          <w:rFonts w:ascii="Times New Roman" w:eastAsia="Times New Roman" w:hAnsi="Times New Roman" w:cs="Times New Roman"/>
          <w:sz w:val="40"/>
          <w:szCs w:val="40"/>
          <w:lang w:eastAsia="ru-RU"/>
        </w:rPr>
      </w:pPr>
      <w:r>
        <w:rPr>
          <w:rFonts w:ascii="Times New Roman" w:eastAsia="Times New Roman" w:hAnsi="Times New Roman" w:cs="Times New Roman"/>
          <w:sz w:val="36"/>
          <w:szCs w:val="36"/>
          <w:lang w:eastAsia="ru-RU"/>
        </w:rPr>
        <w:t xml:space="preserve">                                                                                            </w:t>
      </w:r>
      <w:proofErr w:type="gramStart"/>
      <w:r w:rsidR="008B0328" w:rsidRPr="00BE7BFC">
        <w:rPr>
          <w:rFonts w:ascii="Times New Roman" w:eastAsia="Times New Roman" w:hAnsi="Times New Roman" w:cs="Times New Roman"/>
          <w:sz w:val="40"/>
          <w:szCs w:val="40"/>
          <w:u w:val="single"/>
          <w:lang w:eastAsia="ru-RU"/>
        </w:rPr>
        <w:t>Рисование</w:t>
      </w:r>
      <w:r w:rsidR="008B0328" w:rsidRPr="00BE7BFC">
        <w:rPr>
          <w:rFonts w:ascii="Times New Roman" w:eastAsia="Times New Roman" w:hAnsi="Times New Roman" w:cs="Times New Roman"/>
          <w:sz w:val="40"/>
          <w:szCs w:val="40"/>
          <w:lang w:eastAsia="ru-RU"/>
        </w:rPr>
        <w:t xml:space="preserve"> – «Украсим неваляшку», «Наряд для Барыни»</w:t>
      </w:r>
      <w:r w:rsidRPr="00BE7BFC">
        <w:rPr>
          <w:rFonts w:ascii="Times New Roman" w:eastAsia="Times New Roman" w:hAnsi="Times New Roman" w:cs="Times New Roman"/>
          <w:sz w:val="40"/>
          <w:szCs w:val="40"/>
          <w:lang w:eastAsia="ru-RU"/>
        </w:rPr>
        <w:t xml:space="preserve">                      </w:t>
      </w:r>
      <w:r>
        <w:rPr>
          <w:rFonts w:ascii="Times New Roman" w:eastAsia="Times New Roman" w:hAnsi="Times New Roman" w:cs="Times New Roman"/>
          <w:sz w:val="40"/>
          <w:szCs w:val="40"/>
          <w:lang w:eastAsia="ru-RU"/>
        </w:rPr>
        <w:t xml:space="preserve">                                                            </w:t>
      </w:r>
      <w:r w:rsidR="008B0328" w:rsidRPr="00BE7BFC">
        <w:rPr>
          <w:rFonts w:ascii="Times New Roman" w:eastAsia="Times New Roman" w:hAnsi="Times New Roman" w:cs="Times New Roman"/>
          <w:sz w:val="40"/>
          <w:szCs w:val="40"/>
          <w:u w:val="single"/>
          <w:lang w:eastAsia="ru-RU"/>
        </w:rPr>
        <w:t>Познание (окружающий)</w:t>
      </w:r>
      <w:r w:rsidR="008B0328" w:rsidRPr="00BE7BFC">
        <w:rPr>
          <w:rFonts w:ascii="Times New Roman" w:eastAsia="Times New Roman" w:hAnsi="Times New Roman" w:cs="Times New Roman"/>
          <w:sz w:val="40"/>
          <w:szCs w:val="40"/>
          <w:lang w:eastAsia="ru-RU"/>
        </w:rPr>
        <w:t xml:space="preserve"> – «знакомство с матрешкой»</w:t>
      </w:r>
      <w:r w:rsidRPr="00BE7BFC">
        <w:rPr>
          <w:rFonts w:ascii="Times New Roman" w:eastAsia="Times New Roman" w:hAnsi="Times New Roman" w:cs="Times New Roman"/>
          <w:sz w:val="40"/>
          <w:szCs w:val="40"/>
          <w:lang w:eastAsia="ru-RU"/>
        </w:rPr>
        <w:t xml:space="preserve">                 </w:t>
      </w:r>
      <w:r w:rsidR="008B0328" w:rsidRPr="00BE7BFC">
        <w:rPr>
          <w:rFonts w:ascii="Times New Roman" w:eastAsia="Times New Roman" w:hAnsi="Times New Roman" w:cs="Times New Roman"/>
          <w:sz w:val="40"/>
          <w:szCs w:val="40"/>
          <w:u w:val="single"/>
          <w:lang w:eastAsia="ru-RU"/>
        </w:rPr>
        <w:t>Коммуникация</w:t>
      </w:r>
      <w:r w:rsidR="008B0328" w:rsidRPr="00BE7BFC">
        <w:rPr>
          <w:rFonts w:ascii="Times New Roman" w:eastAsia="Times New Roman" w:hAnsi="Times New Roman" w:cs="Times New Roman"/>
          <w:sz w:val="40"/>
          <w:szCs w:val="40"/>
          <w:lang w:eastAsia="ru-RU"/>
        </w:rPr>
        <w:t xml:space="preserve"> – «Наша матрёшка засыпай», «Весёлый оркестр»</w:t>
      </w:r>
      <w:r w:rsidRPr="00BE7BFC">
        <w:rPr>
          <w:rFonts w:ascii="Times New Roman" w:eastAsia="Times New Roman" w:hAnsi="Times New Roman" w:cs="Times New Roman"/>
          <w:sz w:val="40"/>
          <w:szCs w:val="40"/>
          <w:lang w:eastAsia="ru-RU"/>
        </w:rPr>
        <w:t xml:space="preserve">                  </w:t>
      </w:r>
      <w:r>
        <w:rPr>
          <w:rFonts w:ascii="Times New Roman" w:eastAsia="Times New Roman" w:hAnsi="Times New Roman" w:cs="Times New Roman"/>
          <w:sz w:val="40"/>
          <w:szCs w:val="40"/>
          <w:lang w:eastAsia="ru-RU"/>
        </w:rPr>
        <w:t xml:space="preserve">                                                            </w:t>
      </w:r>
      <w:r w:rsidR="008B0328" w:rsidRPr="00BE7BFC">
        <w:rPr>
          <w:rFonts w:ascii="Times New Roman" w:eastAsia="Times New Roman" w:hAnsi="Times New Roman" w:cs="Times New Roman"/>
          <w:sz w:val="40"/>
          <w:szCs w:val="40"/>
          <w:u w:val="single"/>
          <w:lang w:eastAsia="ru-RU"/>
        </w:rPr>
        <w:t>Художественная литература</w:t>
      </w:r>
      <w:r w:rsidR="008B0328" w:rsidRPr="00BE7BFC">
        <w:rPr>
          <w:rFonts w:ascii="Times New Roman" w:eastAsia="Times New Roman" w:hAnsi="Times New Roman" w:cs="Times New Roman"/>
          <w:sz w:val="40"/>
          <w:szCs w:val="40"/>
          <w:lang w:eastAsia="ru-RU"/>
        </w:rPr>
        <w:t xml:space="preserve"> – заучивание русской народной песенки «Ай </w:t>
      </w:r>
      <w:proofErr w:type="spellStart"/>
      <w:r w:rsidR="008B0328" w:rsidRPr="00BE7BFC">
        <w:rPr>
          <w:rFonts w:ascii="Times New Roman" w:eastAsia="Times New Roman" w:hAnsi="Times New Roman" w:cs="Times New Roman"/>
          <w:sz w:val="40"/>
          <w:szCs w:val="40"/>
          <w:lang w:eastAsia="ru-RU"/>
        </w:rPr>
        <w:t>ду-ду</w:t>
      </w:r>
      <w:proofErr w:type="spellEnd"/>
      <w:r w:rsidR="008B0328" w:rsidRPr="00BE7BFC">
        <w:rPr>
          <w:rFonts w:ascii="Times New Roman" w:eastAsia="Times New Roman" w:hAnsi="Times New Roman" w:cs="Times New Roman"/>
          <w:sz w:val="40"/>
          <w:szCs w:val="40"/>
          <w:lang w:eastAsia="ru-RU"/>
        </w:rPr>
        <w:t>, сидел ворон на дубу», «Путешествие в страну, где всё на оборот»</w:t>
      </w:r>
      <w:r w:rsidRPr="00BE7BFC">
        <w:rPr>
          <w:rFonts w:ascii="Times New Roman" w:eastAsia="Times New Roman" w:hAnsi="Times New Roman" w:cs="Times New Roman"/>
          <w:sz w:val="40"/>
          <w:szCs w:val="40"/>
          <w:lang w:eastAsia="ru-RU"/>
        </w:rPr>
        <w:t xml:space="preserve">                                                                                                   </w:t>
      </w:r>
      <w:r w:rsidR="008B0328" w:rsidRPr="00BE7BFC">
        <w:rPr>
          <w:rFonts w:ascii="Times New Roman" w:eastAsia="Times New Roman" w:hAnsi="Times New Roman" w:cs="Times New Roman"/>
          <w:sz w:val="40"/>
          <w:szCs w:val="40"/>
          <w:u w:val="single"/>
          <w:lang w:eastAsia="ru-RU"/>
        </w:rPr>
        <w:t>Лепка</w:t>
      </w:r>
      <w:r w:rsidR="008B0328" w:rsidRPr="00BE7BFC">
        <w:rPr>
          <w:rFonts w:ascii="Times New Roman" w:eastAsia="Times New Roman" w:hAnsi="Times New Roman" w:cs="Times New Roman"/>
          <w:sz w:val="40"/>
          <w:szCs w:val="40"/>
          <w:lang w:eastAsia="ru-RU"/>
        </w:rPr>
        <w:t xml:space="preserve"> – «Неваляшка»</w:t>
      </w:r>
      <w:r w:rsidRPr="00BE7BFC">
        <w:rPr>
          <w:rFonts w:ascii="Times New Roman" w:eastAsia="Times New Roman" w:hAnsi="Times New Roman" w:cs="Times New Roman"/>
          <w:sz w:val="40"/>
          <w:szCs w:val="40"/>
          <w:lang w:eastAsia="ru-RU"/>
        </w:rPr>
        <w:t xml:space="preserve">                                                                               </w:t>
      </w:r>
      <w:r w:rsidR="008B0328" w:rsidRPr="00BE7BFC">
        <w:rPr>
          <w:rFonts w:ascii="Times New Roman" w:eastAsia="Times New Roman" w:hAnsi="Times New Roman" w:cs="Times New Roman"/>
          <w:sz w:val="40"/>
          <w:szCs w:val="40"/>
          <w:u w:val="single"/>
          <w:lang w:eastAsia="ru-RU"/>
        </w:rPr>
        <w:t xml:space="preserve">Конструирование </w:t>
      </w:r>
      <w:r w:rsidR="008B0328" w:rsidRPr="00BE7BFC">
        <w:rPr>
          <w:rFonts w:ascii="Times New Roman" w:eastAsia="Times New Roman" w:hAnsi="Times New Roman" w:cs="Times New Roman"/>
          <w:sz w:val="40"/>
          <w:szCs w:val="40"/>
          <w:lang w:eastAsia="ru-RU"/>
        </w:rPr>
        <w:t>– «Кроватка для матрёшки»</w:t>
      </w:r>
      <w:proofErr w:type="gramEnd"/>
    </w:p>
    <w:p w:rsidR="008B0328" w:rsidRPr="008B0328" w:rsidRDefault="008B0328" w:rsidP="00BE7BFC">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BE7BFC" w:rsidRDefault="008B0328" w:rsidP="00BE7BFC">
      <w:pPr>
        <w:spacing w:before="100" w:beforeAutospacing="1" w:after="100" w:afterAutospacing="1" w:line="240" w:lineRule="auto"/>
        <w:jc w:val="center"/>
        <w:rPr>
          <w:rFonts w:ascii="Times New Roman" w:eastAsia="Times New Roman" w:hAnsi="Times New Roman" w:cs="Times New Roman"/>
          <w:sz w:val="56"/>
          <w:szCs w:val="56"/>
          <w:lang w:eastAsia="ru-RU"/>
        </w:rPr>
      </w:pPr>
      <w:r w:rsidRPr="00BE7BFC">
        <w:rPr>
          <w:rFonts w:ascii="Times New Roman" w:eastAsia="Times New Roman" w:hAnsi="Times New Roman" w:cs="Times New Roman"/>
          <w:b/>
          <w:bCs/>
          <w:sz w:val="56"/>
          <w:szCs w:val="56"/>
          <w:lang w:eastAsia="ru-RU"/>
        </w:rPr>
        <w:t>Беседы:</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 xml:space="preserve">-Беседа о музыкальных игрушках : дудочка, </w:t>
      </w:r>
      <w:proofErr w:type="spellStart"/>
      <w:r w:rsidRPr="00BE7BFC">
        <w:rPr>
          <w:rFonts w:ascii="Times New Roman" w:eastAsia="Times New Roman" w:hAnsi="Times New Roman" w:cs="Times New Roman"/>
          <w:sz w:val="40"/>
          <w:szCs w:val="24"/>
          <w:lang w:eastAsia="ru-RU"/>
        </w:rPr>
        <w:t>трещётка</w:t>
      </w:r>
      <w:proofErr w:type="spellEnd"/>
      <w:r w:rsidRPr="00BE7BFC">
        <w:rPr>
          <w:rFonts w:ascii="Times New Roman" w:eastAsia="Times New Roman" w:hAnsi="Times New Roman" w:cs="Times New Roman"/>
          <w:sz w:val="40"/>
          <w:szCs w:val="24"/>
          <w:lang w:eastAsia="ru-RU"/>
        </w:rPr>
        <w:t>, погремушка</w:t>
      </w:r>
      <w:r w:rsidR="00BE7BFC" w:rsidRPr="00BE7BFC">
        <w:rPr>
          <w:rFonts w:ascii="Times New Roman" w:eastAsia="Times New Roman" w:hAnsi="Times New Roman" w:cs="Times New Roman"/>
          <w:sz w:val="40"/>
          <w:szCs w:val="24"/>
          <w:lang w:eastAsia="ru-RU"/>
        </w:rPr>
        <w:t xml:space="preserve">                                          </w:t>
      </w:r>
      <w:r w:rsidR="00BE7BFC">
        <w:rPr>
          <w:rFonts w:ascii="Times New Roman" w:eastAsia="Times New Roman" w:hAnsi="Times New Roman" w:cs="Times New Roman"/>
          <w:sz w:val="40"/>
          <w:szCs w:val="24"/>
          <w:lang w:eastAsia="ru-RU"/>
        </w:rPr>
        <w:t xml:space="preserve">                                                  </w:t>
      </w:r>
      <w:r w:rsidR="00BE7BFC" w:rsidRPr="00BE7BFC">
        <w:rPr>
          <w:rFonts w:ascii="Times New Roman" w:eastAsia="Times New Roman" w:hAnsi="Times New Roman" w:cs="Times New Roman"/>
          <w:sz w:val="40"/>
          <w:szCs w:val="24"/>
          <w:lang w:eastAsia="ru-RU"/>
        </w:rPr>
        <w:t xml:space="preserve">    </w:t>
      </w:r>
      <w:proofErr w:type="gramStart"/>
      <w:r w:rsidRPr="00BE7BFC">
        <w:rPr>
          <w:rFonts w:ascii="Times New Roman" w:eastAsia="Times New Roman" w:hAnsi="Times New Roman" w:cs="Times New Roman"/>
          <w:sz w:val="40"/>
          <w:szCs w:val="24"/>
          <w:lang w:eastAsia="ru-RU"/>
        </w:rPr>
        <w:t>-Б</w:t>
      </w:r>
      <w:proofErr w:type="gramEnd"/>
      <w:r w:rsidRPr="00BE7BFC">
        <w:rPr>
          <w:rFonts w:ascii="Times New Roman" w:eastAsia="Times New Roman" w:hAnsi="Times New Roman" w:cs="Times New Roman"/>
          <w:sz w:val="40"/>
          <w:szCs w:val="24"/>
          <w:lang w:eastAsia="ru-RU"/>
        </w:rPr>
        <w:t>еседа «Любимые игрушки»</w:t>
      </w:r>
      <w:r w:rsidR="00BE7BFC" w:rsidRPr="00BE7BFC">
        <w:rPr>
          <w:rFonts w:ascii="Times New Roman" w:eastAsia="Times New Roman" w:hAnsi="Times New Roman" w:cs="Times New Roman"/>
          <w:sz w:val="40"/>
          <w:szCs w:val="24"/>
          <w:lang w:eastAsia="ru-RU"/>
        </w:rPr>
        <w:t xml:space="preserve">                                                                                                        </w:t>
      </w:r>
      <w:r w:rsidRPr="00BE7BFC">
        <w:rPr>
          <w:rFonts w:ascii="Times New Roman" w:eastAsia="Times New Roman" w:hAnsi="Times New Roman" w:cs="Times New Roman"/>
          <w:sz w:val="40"/>
          <w:szCs w:val="24"/>
          <w:lang w:eastAsia="ru-RU"/>
        </w:rPr>
        <w:t>-Беседа «Кто такой Ванька-встанька»</w:t>
      </w:r>
      <w:r w:rsidR="00BE7BFC" w:rsidRPr="00BE7BFC">
        <w:rPr>
          <w:rFonts w:ascii="Times New Roman" w:eastAsia="Times New Roman" w:hAnsi="Times New Roman" w:cs="Times New Roman"/>
          <w:sz w:val="40"/>
          <w:szCs w:val="24"/>
          <w:lang w:eastAsia="ru-RU"/>
        </w:rPr>
        <w:t xml:space="preserve">                                                                           </w:t>
      </w:r>
      <w:r w:rsidRPr="00BE7BFC">
        <w:rPr>
          <w:rFonts w:ascii="Times New Roman" w:eastAsia="Times New Roman" w:hAnsi="Times New Roman" w:cs="Times New Roman"/>
          <w:sz w:val="40"/>
          <w:szCs w:val="24"/>
          <w:lang w:eastAsia="ru-RU"/>
        </w:rPr>
        <w:t xml:space="preserve">-Беседа «Народные игрушки» </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BE7BFC" w:rsidRDefault="00BE7BFC" w:rsidP="008B0328">
      <w:pPr>
        <w:spacing w:before="100" w:beforeAutospacing="1" w:after="100" w:afterAutospacing="1" w:line="240" w:lineRule="auto"/>
        <w:jc w:val="center"/>
        <w:rPr>
          <w:rFonts w:ascii="Times New Roman" w:eastAsia="Times New Roman" w:hAnsi="Times New Roman" w:cs="Times New Roman"/>
          <w:b/>
          <w:sz w:val="52"/>
          <w:szCs w:val="52"/>
          <w:lang w:eastAsia="ru-RU"/>
        </w:rPr>
      </w:pPr>
    </w:p>
    <w:p w:rsidR="008B0328" w:rsidRPr="00BE7BFC" w:rsidRDefault="008B0328" w:rsidP="00BE7BFC">
      <w:pPr>
        <w:spacing w:before="100" w:beforeAutospacing="1" w:after="100" w:afterAutospacing="1" w:line="240" w:lineRule="auto"/>
        <w:jc w:val="center"/>
        <w:rPr>
          <w:rFonts w:ascii="Times New Roman" w:eastAsia="Times New Roman" w:hAnsi="Times New Roman" w:cs="Times New Roman"/>
          <w:b/>
          <w:sz w:val="52"/>
          <w:szCs w:val="52"/>
          <w:lang w:eastAsia="ru-RU"/>
        </w:rPr>
      </w:pPr>
      <w:r w:rsidRPr="00BE7BFC">
        <w:rPr>
          <w:rFonts w:ascii="Times New Roman" w:eastAsia="Times New Roman" w:hAnsi="Times New Roman" w:cs="Times New Roman"/>
          <w:b/>
          <w:sz w:val="52"/>
          <w:szCs w:val="52"/>
          <w:lang w:eastAsia="ru-RU"/>
        </w:rPr>
        <w:lastRenderedPageBreak/>
        <w:t xml:space="preserve">Познакомились с русскими народными </w:t>
      </w:r>
      <w:proofErr w:type="spellStart"/>
      <w:r w:rsidRPr="00BE7BFC">
        <w:rPr>
          <w:rFonts w:ascii="Times New Roman" w:eastAsia="Times New Roman" w:hAnsi="Times New Roman" w:cs="Times New Roman"/>
          <w:b/>
          <w:sz w:val="52"/>
          <w:szCs w:val="52"/>
          <w:lang w:eastAsia="ru-RU"/>
        </w:rPr>
        <w:t>потешками</w:t>
      </w:r>
      <w:proofErr w:type="spellEnd"/>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 Петушок, петушок,</w:t>
      </w:r>
      <w:r w:rsidRPr="00BE7BFC">
        <w:rPr>
          <w:rFonts w:ascii="Times New Roman" w:eastAsia="Times New Roman" w:hAnsi="Times New Roman" w:cs="Times New Roman"/>
          <w:sz w:val="40"/>
          <w:szCs w:val="24"/>
          <w:lang w:eastAsia="ru-RU"/>
        </w:rPr>
        <w:br/>
        <w:t>Золотой гребешок,</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proofErr w:type="spellStart"/>
      <w:r w:rsidRPr="00BE7BFC">
        <w:rPr>
          <w:rFonts w:ascii="Times New Roman" w:eastAsia="Times New Roman" w:hAnsi="Times New Roman" w:cs="Times New Roman"/>
          <w:sz w:val="40"/>
          <w:szCs w:val="24"/>
          <w:lang w:eastAsia="ru-RU"/>
        </w:rPr>
        <w:t>Масляна</w:t>
      </w:r>
      <w:proofErr w:type="spellEnd"/>
      <w:r w:rsidRPr="00BE7BFC">
        <w:rPr>
          <w:rFonts w:ascii="Times New Roman" w:eastAsia="Times New Roman" w:hAnsi="Times New Roman" w:cs="Times New Roman"/>
          <w:sz w:val="40"/>
          <w:szCs w:val="24"/>
          <w:lang w:eastAsia="ru-RU"/>
        </w:rPr>
        <w:t xml:space="preserve"> головушка,</w:t>
      </w:r>
      <w:r w:rsidRPr="00BE7BFC">
        <w:rPr>
          <w:rFonts w:ascii="Times New Roman" w:eastAsia="Times New Roman" w:hAnsi="Times New Roman" w:cs="Times New Roman"/>
          <w:sz w:val="40"/>
          <w:szCs w:val="24"/>
          <w:lang w:eastAsia="ru-RU"/>
        </w:rPr>
        <w:br/>
        <w:t>Шелкова бородушка!</w:t>
      </w:r>
      <w:r w:rsidR="00BE7BFC" w:rsidRPr="00BE7BFC">
        <w:rPr>
          <w:rFonts w:ascii="Times New Roman" w:eastAsia="Times New Roman" w:hAnsi="Times New Roman" w:cs="Times New Roman"/>
          <w:sz w:val="40"/>
          <w:szCs w:val="24"/>
          <w:lang w:eastAsia="ru-RU"/>
        </w:rPr>
        <w:t xml:space="preserve">                                                                                                     </w:t>
      </w:r>
      <w:r w:rsidRPr="00BE7BFC">
        <w:rPr>
          <w:rFonts w:ascii="Times New Roman" w:eastAsia="Times New Roman" w:hAnsi="Times New Roman" w:cs="Times New Roman"/>
          <w:sz w:val="40"/>
          <w:szCs w:val="24"/>
          <w:lang w:eastAsia="ru-RU"/>
        </w:rPr>
        <w:t>Что ты рано встаешь,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Голосисто поешь,</w:t>
      </w:r>
      <w:r w:rsidRPr="00BE7BFC">
        <w:rPr>
          <w:rFonts w:ascii="Times New Roman" w:eastAsia="Times New Roman" w:hAnsi="Times New Roman" w:cs="Times New Roman"/>
          <w:sz w:val="40"/>
          <w:szCs w:val="24"/>
          <w:lang w:eastAsia="ru-RU"/>
        </w:rPr>
        <w:br/>
        <w:t>Деткам  спать не даешь?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Баю-бай, баю-бай</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Ты собаченька не лай…</w:t>
      </w:r>
    </w:p>
    <w:p w:rsidR="00BE7BFC" w:rsidRPr="00BE7BFC" w:rsidRDefault="00BE7BFC" w:rsidP="008B0328">
      <w:pPr>
        <w:spacing w:before="100" w:beforeAutospacing="1" w:after="100" w:afterAutospacing="1" w:line="240" w:lineRule="auto"/>
        <w:rPr>
          <w:rFonts w:ascii="Times New Roman" w:eastAsia="Times New Roman" w:hAnsi="Times New Roman" w:cs="Times New Roman"/>
          <w:sz w:val="40"/>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 xml:space="preserve">Киска </w:t>
      </w:r>
      <w:proofErr w:type="gramStart"/>
      <w:r w:rsidRPr="00BE7BFC">
        <w:rPr>
          <w:rFonts w:ascii="Times New Roman" w:eastAsia="Times New Roman" w:hAnsi="Times New Roman" w:cs="Times New Roman"/>
          <w:sz w:val="40"/>
          <w:szCs w:val="24"/>
          <w:lang w:eastAsia="ru-RU"/>
        </w:rPr>
        <w:t>брысь</w:t>
      </w:r>
      <w:proofErr w:type="gramEnd"/>
      <w:r w:rsidRPr="00BE7BFC">
        <w:rPr>
          <w:rFonts w:ascii="Times New Roman" w:eastAsia="Times New Roman" w:hAnsi="Times New Roman" w:cs="Times New Roman"/>
          <w:sz w:val="40"/>
          <w:szCs w:val="24"/>
          <w:lang w:eastAsia="ru-RU"/>
        </w:rPr>
        <w:t>, киска брысь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На дорожку не садись…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На дорожку не садись: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Наша деточка пойдет,</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Через киску упадет</w:t>
      </w:r>
      <w:proofErr w:type="gramStart"/>
      <w:r w:rsidRPr="00BE7BFC">
        <w:rPr>
          <w:rFonts w:ascii="Times New Roman" w:eastAsia="Times New Roman" w:hAnsi="Times New Roman" w:cs="Times New Roman"/>
          <w:sz w:val="40"/>
          <w:szCs w:val="24"/>
          <w:lang w:eastAsia="ru-RU"/>
        </w:rPr>
        <w:t>!..."</w:t>
      </w:r>
      <w:proofErr w:type="gramEnd"/>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 xml:space="preserve">Кот на печку пошел </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Горшок каши нашел</w:t>
      </w:r>
      <w:proofErr w:type="gramStart"/>
      <w:r w:rsidRPr="00BE7BFC">
        <w:rPr>
          <w:rFonts w:ascii="Times New Roman" w:eastAsia="Times New Roman" w:hAnsi="Times New Roman" w:cs="Times New Roman"/>
          <w:sz w:val="40"/>
          <w:szCs w:val="24"/>
          <w:lang w:eastAsia="ru-RU"/>
        </w:rPr>
        <w:t>…</w:t>
      </w:r>
      <w:r w:rsidRPr="00BE7BFC">
        <w:rPr>
          <w:rFonts w:ascii="Times New Roman" w:eastAsia="Times New Roman" w:hAnsi="Times New Roman" w:cs="Times New Roman"/>
          <w:sz w:val="40"/>
          <w:szCs w:val="24"/>
          <w:lang w:eastAsia="ru-RU"/>
        </w:rPr>
        <w:br/>
        <w:t>Н</w:t>
      </w:r>
      <w:proofErr w:type="gramEnd"/>
      <w:r w:rsidRPr="00BE7BFC">
        <w:rPr>
          <w:rFonts w:ascii="Times New Roman" w:eastAsia="Times New Roman" w:hAnsi="Times New Roman" w:cs="Times New Roman"/>
          <w:sz w:val="40"/>
          <w:szCs w:val="24"/>
          <w:lang w:eastAsia="ru-RU"/>
        </w:rPr>
        <w:t>а печи калачи</w:t>
      </w:r>
      <w:r w:rsidRPr="00BE7BFC">
        <w:rPr>
          <w:rFonts w:ascii="Times New Roman" w:eastAsia="Times New Roman" w:hAnsi="Times New Roman" w:cs="Times New Roman"/>
          <w:sz w:val="40"/>
          <w:szCs w:val="24"/>
          <w:lang w:eastAsia="ru-RU"/>
        </w:rPr>
        <w:br/>
        <w:t>Как огонь горячи.</w:t>
      </w:r>
      <w:r w:rsidRPr="00BE7BFC">
        <w:rPr>
          <w:rFonts w:ascii="Times New Roman" w:eastAsia="Times New Roman" w:hAnsi="Times New Roman" w:cs="Times New Roman"/>
          <w:sz w:val="40"/>
          <w:szCs w:val="24"/>
          <w:lang w:eastAsia="ru-RU"/>
        </w:rPr>
        <w:br/>
        <w:t>Пряники пекутся,</w:t>
      </w:r>
      <w:r w:rsidRPr="00BE7BFC">
        <w:rPr>
          <w:rFonts w:ascii="Times New Roman" w:eastAsia="Times New Roman" w:hAnsi="Times New Roman" w:cs="Times New Roman"/>
          <w:sz w:val="40"/>
          <w:szCs w:val="24"/>
          <w:lang w:eastAsia="ru-RU"/>
        </w:rPr>
        <w:br/>
        <w:t>Коту в лапки не даются.</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lastRenderedPageBreak/>
        <w:t>Гуси, гуси га-га-га…</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Гуси-Гуси</w:t>
      </w:r>
      <w:r w:rsidRPr="00BE7BFC">
        <w:rPr>
          <w:rFonts w:ascii="Times New Roman" w:eastAsia="Times New Roman" w:hAnsi="Times New Roman" w:cs="Times New Roman"/>
          <w:sz w:val="40"/>
          <w:szCs w:val="24"/>
          <w:lang w:eastAsia="ru-RU"/>
        </w:rPr>
        <w:br/>
      </w:r>
      <w:proofErr w:type="spellStart"/>
      <w:r w:rsidRPr="00BE7BFC">
        <w:rPr>
          <w:rFonts w:ascii="Times New Roman" w:eastAsia="Times New Roman" w:hAnsi="Times New Roman" w:cs="Times New Roman"/>
          <w:sz w:val="40"/>
          <w:szCs w:val="24"/>
          <w:lang w:eastAsia="ru-RU"/>
        </w:rPr>
        <w:t>Гуси-гуси</w:t>
      </w:r>
      <w:proofErr w:type="spellEnd"/>
      <w:r w:rsidRPr="00BE7BFC">
        <w:rPr>
          <w:rFonts w:ascii="Times New Roman" w:eastAsia="Times New Roman" w:hAnsi="Times New Roman" w:cs="Times New Roman"/>
          <w:sz w:val="40"/>
          <w:szCs w:val="24"/>
          <w:lang w:eastAsia="ru-RU"/>
        </w:rPr>
        <w:t>!</w:t>
      </w:r>
      <w:r w:rsidRPr="00BE7BFC">
        <w:rPr>
          <w:rFonts w:ascii="Times New Roman" w:eastAsia="Times New Roman" w:hAnsi="Times New Roman" w:cs="Times New Roman"/>
          <w:sz w:val="40"/>
          <w:szCs w:val="24"/>
          <w:lang w:eastAsia="ru-RU"/>
        </w:rPr>
        <w:br/>
        <w:t>Га-га-га!</w:t>
      </w:r>
      <w:r w:rsidRPr="00BE7BFC">
        <w:rPr>
          <w:rFonts w:ascii="Times New Roman" w:eastAsia="Times New Roman" w:hAnsi="Times New Roman" w:cs="Times New Roman"/>
          <w:sz w:val="40"/>
          <w:szCs w:val="24"/>
          <w:lang w:eastAsia="ru-RU"/>
        </w:rPr>
        <w:br/>
        <w:t>Есть хотите?</w:t>
      </w:r>
      <w:r w:rsidRPr="00BE7BFC">
        <w:rPr>
          <w:rFonts w:ascii="Times New Roman" w:eastAsia="Times New Roman" w:hAnsi="Times New Roman" w:cs="Times New Roman"/>
          <w:sz w:val="40"/>
          <w:szCs w:val="24"/>
          <w:lang w:eastAsia="ru-RU"/>
        </w:rPr>
        <w:br/>
        <w:t>Да-да-да!</w:t>
      </w:r>
      <w:r w:rsidRPr="00BE7BFC">
        <w:rPr>
          <w:rFonts w:ascii="Times New Roman" w:eastAsia="Times New Roman" w:hAnsi="Times New Roman" w:cs="Times New Roman"/>
          <w:sz w:val="40"/>
          <w:szCs w:val="24"/>
          <w:lang w:eastAsia="ru-RU"/>
        </w:rPr>
        <w:br/>
        <w:t>Хлеба с маслом?</w:t>
      </w:r>
      <w:r w:rsidRPr="00BE7BFC">
        <w:rPr>
          <w:rFonts w:ascii="Times New Roman" w:eastAsia="Times New Roman" w:hAnsi="Times New Roman" w:cs="Times New Roman"/>
          <w:sz w:val="40"/>
          <w:szCs w:val="24"/>
          <w:lang w:eastAsia="ru-RU"/>
        </w:rPr>
        <w:br/>
        <w:t>Нет-нет-нет.</w:t>
      </w:r>
      <w:r w:rsidRPr="00BE7BFC">
        <w:rPr>
          <w:rFonts w:ascii="Times New Roman" w:eastAsia="Times New Roman" w:hAnsi="Times New Roman" w:cs="Times New Roman"/>
          <w:sz w:val="40"/>
          <w:szCs w:val="24"/>
          <w:lang w:eastAsia="ru-RU"/>
        </w:rPr>
        <w:br/>
        <w:t>А чего же вам?</w:t>
      </w:r>
      <w:r w:rsidRPr="00BE7BFC">
        <w:rPr>
          <w:rFonts w:ascii="Times New Roman" w:eastAsia="Times New Roman" w:hAnsi="Times New Roman" w:cs="Times New Roman"/>
          <w:sz w:val="40"/>
          <w:szCs w:val="24"/>
          <w:lang w:eastAsia="ru-RU"/>
        </w:rPr>
        <w:br/>
        <w:t>Конфет!</w:t>
      </w:r>
      <w:r w:rsidRPr="00BE7BFC">
        <w:rPr>
          <w:rFonts w:ascii="Times New Roman" w:eastAsia="Times New Roman" w:hAnsi="Times New Roman" w:cs="Times New Roman"/>
          <w:sz w:val="40"/>
          <w:szCs w:val="24"/>
          <w:lang w:eastAsia="ru-RU"/>
        </w:rPr>
        <w:br/>
        <w:t xml:space="preserve">Ну, летите, как хотите, только крылья берегите </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 серый волк под горой не пускает вас домой.</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Солнышко-ведрышко нарядись!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BE7BFC">
        <w:rPr>
          <w:rFonts w:ascii="Times New Roman" w:eastAsia="Times New Roman" w:hAnsi="Times New Roman" w:cs="Times New Roman"/>
          <w:sz w:val="40"/>
          <w:szCs w:val="24"/>
          <w:lang w:eastAsia="ru-RU"/>
        </w:rPr>
        <w:t>Солнышко красное, покажись!</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BE7BFC" w:rsidRPr="00BE7BFC" w:rsidRDefault="00BE7BFC" w:rsidP="008B0328">
      <w:pPr>
        <w:spacing w:before="100" w:beforeAutospacing="1" w:after="100" w:afterAutospacing="1" w:line="240" w:lineRule="auto"/>
        <w:jc w:val="center"/>
        <w:rPr>
          <w:rFonts w:ascii="Times New Roman" w:eastAsia="Times New Roman" w:hAnsi="Times New Roman" w:cs="Times New Roman"/>
          <w:bCs/>
          <w:sz w:val="44"/>
          <w:szCs w:val="36"/>
          <w:lang w:eastAsia="ru-RU"/>
        </w:rPr>
      </w:pPr>
    </w:p>
    <w:p w:rsidR="00BE7BFC" w:rsidRPr="00BE7BFC" w:rsidRDefault="00BE7BFC" w:rsidP="008B0328">
      <w:pPr>
        <w:spacing w:before="100" w:beforeAutospacing="1" w:after="100" w:afterAutospacing="1" w:line="240" w:lineRule="auto"/>
        <w:jc w:val="center"/>
        <w:rPr>
          <w:rFonts w:ascii="Times New Roman" w:eastAsia="Times New Roman" w:hAnsi="Times New Roman" w:cs="Times New Roman"/>
          <w:bCs/>
          <w:sz w:val="44"/>
          <w:szCs w:val="36"/>
          <w:lang w:eastAsia="ru-RU"/>
        </w:rPr>
      </w:pPr>
    </w:p>
    <w:p w:rsidR="00BE7BFC" w:rsidRPr="00BE7BFC" w:rsidRDefault="00BE7BFC" w:rsidP="008B0328">
      <w:pPr>
        <w:spacing w:before="100" w:beforeAutospacing="1" w:after="100" w:afterAutospacing="1" w:line="240" w:lineRule="auto"/>
        <w:jc w:val="center"/>
        <w:rPr>
          <w:rFonts w:ascii="Times New Roman" w:eastAsia="Times New Roman" w:hAnsi="Times New Roman" w:cs="Times New Roman"/>
          <w:bCs/>
          <w:sz w:val="44"/>
          <w:szCs w:val="36"/>
          <w:lang w:eastAsia="ru-RU"/>
        </w:rPr>
      </w:pPr>
    </w:p>
    <w:p w:rsidR="00BE7BFC" w:rsidRPr="00BE7BFC" w:rsidRDefault="00BE7BFC" w:rsidP="008B0328">
      <w:pPr>
        <w:spacing w:before="100" w:beforeAutospacing="1" w:after="100" w:afterAutospacing="1" w:line="240" w:lineRule="auto"/>
        <w:jc w:val="center"/>
        <w:rPr>
          <w:rFonts w:ascii="Times New Roman" w:eastAsia="Times New Roman" w:hAnsi="Times New Roman" w:cs="Times New Roman"/>
          <w:bCs/>
          <w:sz w:val="44"/>
          <w:szCs w:val="36"/>
          <w:lang w:eastAsia="ru-RU"/>
        </w:rPr>
      </w:pPr>
    </w:p>
    <w:p w:rsidR="00BE7BFC" w:rsidRDefault="00BE7BFC" w:rsidP="008B0328">
      <w:pPr>
        <w:spacing w:before="100" w:beforeAutospacing="1" w:after="100" w:afterAutospacing="1" w:line="240" w:lineRule="auto"/>
        <w:jc w:val="center"/>
        <w:rPr>
          <w:rFonts w:ascii="Times New Roman" w:eastAsia="Times New Roman" w:hAnsi="Times New Roman" w:cs="Times New Roman"/>
          <w:b/>
          <w:bCs/>
          <w:sz w:val="44"/>
          <w:szCs w:val="36"/>
          <w:lang w:eastAsia="ru-RU"/>
        </w:rPr>
      </w:pPr>
    </w:p>
    <w:p w:rsidR="00E8273A" w:rsidRDefault="00E8273A" w:rsidP="00E8273A">
      <w:pPr>
        <w:spacing w:before="100" w:beforeAutospacing="1" w:after="100" w:afterAutospacing="1" w:line="240" w:lineRule="auto"/>
        <w:rPr>
          <w:rFonts w:ascii="Times New Roman" w:eastAsia="Times New Roman" w:hAnsi="Times New Roman" w:cs="Times New Roman"/>
          <w:b/>
          <w:bCs/>
          <w:sz w:val="44"/>
          <w:szCs w:val="36"/>
          <w:lang w:eastAsia="ru-RU"/>
        </w:rPr>
      </w:pPr>
    </w:p>
    <w:p w:rsidR="008B0328" w:rsidRPr="00E8273A" w:rsidRDefault="008B0328" w:rsidP="00E8273A">
      <w:pPr>
        <w:spacing w:before="100" w:beforeAutospacing="1" w:after="100" w:afterAutospacing="1" w:line="240" w:lineRule="auto"/>
        <w:jc w:val="center"/>
        <w:rPr>
          <w:rFonts w:ascii="Times New Roman" w:eastAsia="Times New Roman" w:hAnsi="Times New Roman" w:cs="Times New Roman"/>
          <w:sz w:val="48"/>
          <w:szCs w:val="48"/>
          <w:lang w:eastAsia="ru-RU"/>
        </w:rPr>
      </w:pPr>
      <w:r w:rsidRPr="00E8273A">
        <w:rPr>
          <w:rFonts w:ascii="Times New Roman" w:eastAsia="Times New Roman" w:hAnsi="Times New Roman" w:cs="Times New Roman"/>
          <w:b/>
          <w:bCs/>
          <w:sz w:val="48"/>
          <w:szCs w:val="48"/>
          <w:lang w:eastAsia="ru-RU"/>
        </w:rPr>
        <w:lastRenderedPageBreak/>
        <w:t>Пальчиковые игры</w:t>
      </w:r>
    </w:p>
    <w:p w:rsidR="008B0328" w:rsidRPr="00E8273A" w:rsidRDefault="008B0328" w:rsidP="008B0328">
      <w:pPr>
        <w:numPr>
          <w:ilvl w:val="0"/>
          <w:numId w:val="1"/>
        </w:num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Идёт коза рогатая…</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Идет коза рогатая,</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("коза» правой рукой).</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 xml:space="preserve">Идет коза </w:t>
      </w:r>
      <w:proofErr w:type="spellStart"/>
      <w:r w:rsidRPr="00E8273A">
        <w:rPr>
          <w:rFonts w:ascii="Times New Roman" w:eastAsia="Times New Roman" w:hAnsi="Times New Roman" w:cs="Times New Roman"/>
          <w:sz w:val="32"/>
          <w:szCs w:val="24"/>
          <w:lang w:eastAsia="ru-RU"/>
        </w:rPr>
        <w:t>бодатая</w:t>
      </w:r>
      <w:proofErr w:type="spellEnd"/>
      <w:r w:rsidRPr="00E8273A">
        <w:rPr>
          <w:rFonts w:ascii="Times New Roman" w:eastAsia="Times New Roman" w:hAnsi="Times New Roman" w:cs="Times New Roman"/>
          <w:sz w:val="32"/>
          <w:szCs w:val="24"/>
          <w:lang w:eastAsia="ru-RU"/>
        </w:rPr>
        <w:t>.</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 xml:space="preserve">К ней </w:t>
      </w:r>
      <w:proofErr w:type="gramStart"/>
      <w:r w:rsidRPr="00E8273A">
        <w:rPr>
          <w:rFonts w:ascii="Times New Roman" w:eastAsia="Times New Roman" w:hAnsi="Times New Roman" w:cs="Times New Roman"/>
          <w:sz w:val="32"/>
          <w:szCs w:val="24"/>
          <w:lang w:eastAsia="ru-RU"/>
        </w:rPr>
        <w:t>другая</w:t>
      </w:r>
      <w:proofErr w:type="gramEnd"/>
      <w:r w:rsidRPr="00E8273A">
        <w:rPr>
          <w:rFonts w:ascii="Times New Roman" w:eastAsia="Times New Roman" w:hAnsi="Times New Roman" w:cs="Times New Roman"/>
          <w:sz w:val="32"/>
          <w:szCs w:val="24"/>
          <w:lang w:eastAsia="ru-RU"/>
        </w:rPr>
        <w:t xml:space="preserve"> спешит,</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(«коза» левой рукой).</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Колокольчиком звенит.</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E8273A" w:rsidRDefault="008B0328" w:rsidP="008B0328">
      <w:pPr>
        <w:numPr>
          <w:ilvl w:val="0"/>
          <w:numId w:val="2"/>
        </w:numPr>
        <w:spacing w:before="100" w:beforeAutospacing="1" w:after="100" w:afterAutospacing="1" w:line="240" w:lineRule="auto"/>
        <w:rPr>
          <w:rFonts w:ascii="Times New Roman" w:eastAsia="Times New Roman" w:hAnsi="Times New Roman" w:cs="Times New Roman"/>
          <w:sz w:val="32"/>
          <w:szCs w:val="24"/>
          <w:lang w:eastAsia="ru-RU"/>
        </w:rPr>
      </w:pPr>
      <w:proofErr w:type="gramStart"/>
      <w:r w:rsidRPr="00E8273A">
        <w:rPr>
          <w:rFonts w:ascii="Times New Roman" w:eastAsia="Times New Roman" w:hAnsi="Times New Roman" w:cs="Times New Roman"/>
          <w:sz w:val="32"/>
          <w:szCs w:val="24"/>
          <w:lang w:eastAsia="ru-RU"/>
        </w:rPr>
        <w:t>Сорока-белобока</w:t>
      </w:r>
      <w:proofErr w:type="gramEnd"/>
      <w:r w:rsidRPr="00E8273A">
        <w:rPr>
          <w:rFonts w:ascii="Times New Roman" w:eastAsia="Times New Roman" w:hAnsi="Times New Roman" w:cs="Times New Roman"/>
          <w:sz w:val="32"/>
          <w:szCs w:val="24"/>
          <w:lang w:eastAsia="ru-RU"/>
        </w:rPr>
        <w:t>…</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Берут у ребенка ручку и водят указательным пальчиком по ладошке и проговаривают: </w:t>
      </w:r>
      <w:r w:rsidRPr="00E8273A">
        <w:rPr>
          <w:rFonts w:ascii="Times New Roman" w:eastAsia="Times New Roman" w:hAnsi="Times New Roman" w:cs="Times New Roman"/>
          <w:sz w:val="32"/>
          <w:szCs w:val="24"/>
          <w:lang w:eastAsia="ru-RU"/>
        </w:rPr>
        <w:br/>
        <w:t>Сорока – белобока, </w:t>
      </w:r>
      <w:r w:rsidRPr="00E8273A">
        <w:rPr>
          <w:rFonts w:ascii="Times New Roman" w:eastAsia="Times New Roman" w:hAnsi="Times New Roman" w:cs="Times New Roman"/>
          <w:sz w:val="32"/>
          <w:szCs w:val="24"/>
          <w:lang w:eastAsia="ru-RU"/>
        </w:rPr>
        <w:br/>
        <w:t>Кашку варила, </w:t>
      </w:r>
      <w:r w:rsidRPr="00E8273A">
        <w:rPr>
          <w:rFonts w:ascii="Times New Roman" w:eastAsia="Times New Roman" w:hAnsi="Times New Roman" w:cs="Times New Roman"/>
          <w:sz w:val="32"/>
          <w:szCs w:val="24"/>
          <w:lang w:eastAsia="ru-RU"/>
        </w:rPr>
        <w:br/>
        <w:t>Деток кормила, </w:t>
      </w:r>
      <w:r w:rsidRPr="00E8273A">
        <w:rPr>
          <w:rFonts w:ascii="Times New Roman" w:eastAsia="Times New Roman" w:hAnsi="Times New Roman" w:cs="Times New Roman"/>
          <w:sz w:val="32"/>
          <w:szCs w:val="24"/>
          <w:lang w:eastAsia="ru-RU"/>
        </w:rPr>
        <w:br/>
        <w:t>(Загибают пальчики, начиная с мизинца): </w:t>
      </w:r>
      <w:r w:rsidRPr="00E8273A">
        <w:rPr>
          <w:rFonts w:ascii="Times New Roman" w:eastAsia="Times New Roman" w:hAnsi="Times New Roman" w:cs="Times New Roman"/>
          <w:sz w:val="32"/>
          <w:szCs w:val="24"/>
          <w:lang w:eastAsia="ru-RU"/>
        </w:rPr>
        <w:br/>
        <w:t>Этому дала, </w:t>
      </w:r>
      <w:r w:rsidRPr="00E8273A">
        <w:rPr>
          <w:rFonts w:ascii="Times New Roman" w:eastAsia="Times New Roman" w:hAnsi="Times New Roman" w:cs="Times New Roman"/>
          <w:sz w:val="32"/>
          <w:szCs w:val="24"/>
          <w:lang w:eastAsia="ru-RU"/>
        </w:rPr>
        <w:br/>
        <w:t>Этому дала, </w:t>
      </w:r>
      <w:r w:rsidRPr="00E8273A">
        <w:rPr>
          <w:rFonts w:ascii="Times New Roman" w:eastAsia="Times New Roman" w:hAnsi="Times New Roman" w:cs="Times New Roman"/>
          <w:sz w:val="32"/>
          <w:szCs w:val="24"/>
          <w:lang w:eastAsia="ru-RU"/>
        </w:rPr>
        <w:br/>
        <w:t>Этому дала, </w:t>
      </w:r>
      <w:r w:rsidRPr="00E8273A">
        <w:rPr>
          <w:rFonts w:ascii="Times New Roman" w:eastAsia="Times New Roman" w:hAnsi="Times New Roman" w:cs="Times New Roman"/>
          <w:sz w:val="32"/>
          <w:szCs w:val="24"/>
          <w:lang w:eastAsia="ru-RU"/>
        </w:rPr>
        <w:br/>
        <w:t>Этому дала, </w:t>
      </w:r>
      <w:r w:rsidRPr="00E8273A">
        <w:rPr>
          <w:rFonts w:ascii="Times New Roman" w:eastAsia="Times New Roman" w:hAnsi="Times New Roman" w:cs="Times New Roman"/>
          <w:sz w:val="32"/>
          <w:szCs w:val="24"/>
          <w:lang w:eastAsia="ru-RU"/>
        </w:rPr>
        <w:br/>
        <w:t>(Показывая на большой палец): </w:t>
      </w:r>
      <w:r w:rsidRPr="00E8273A">
        <w:rPr>
          <w:rFonts w:ascii="Times New Roman" w:eastAsia="Times New Roman" w:hAnsi="Times New Roman" w:cs="Times New Roman"/>
          <w:sz w:val="32"/>
          <w:szCs w:val="24"/>
          <w:lang w:eastAsia="ru-RU"/>
        </w:rPr>
        <w:br/>
        <w:t>А этому не дала: </w:t>
      </w:r>
      <w:r w:rsidRPr="00E8273A">
        <w:rPr>
          <w:rFonts w:ascii="Times New Roman" w:eastAsia="Times New Roman" w:hAnsi="Times New Roman" w:cs="Times New Roman"/>
          <w:sz w:val="32"/>
          <w:szCs w:val="24"/>
          <w:lang w:eastAsia="ru-RU"/>
        </w:rPr>
        <w:br/>
        <w:t>(Поглаживая его, говорят): </w:t>
      </w:r>
      <w:r w:rsidRPr="00E8273A">
        <w:rPr>
          <w:rFonts w:ascii="Times New Roman" w:eastAsia="Times New Roman" w:hAnsi="Times New Roman" w:cs="Times New Roman"/>
          <w:sz w:val="32"/>
          <w:szCs w:val="24"/>
          <w:lang w:eastAsia="ru-RU"/>
        </w:rPr>
        <w:br/>
        <w:t>Он дров не рубил, </w:t>
      </w:r>
      <w:r w:rsidRPr="00E8273A">
        <w:rPr>
          <w:rFonts w:ascii="Times New Roman" w:eastAsia="Times New Roman" w:hAnsi="Times New Roman" w:cs="Times New Roman"/>
          <w:sz w:val="32"/>
          <w:szCs w:val="24"/>
          <w:lang w:eastAsia="ru-RU"/>
        </w:rPr>
        <w:br/>
        <w:t>Воду не носил, </w:t>
      </w:r>
      <w:r w:rsidRPr="00E8273A">
        <w:rPr>
          <w:rFonts w:ascii="Times New Roman" w:eastAsia="Times New Roman" w:hAnsi="Times New Roman" w:cs="Times New Roman"/>
          <w:sz w:val="32"/>
          <w:szCs w:val="24"/>
          <w:lang w:eastAsia="ru-RU"/>
        </w:rPr>
        <w:br/>
        <w:t>Печку не топил, </w:t>
      </w:r>
      <w:r w:rsidRPr="00E8273A">
        <w:rPr>
          <w:rFonts w:ascii="Times New Roman" w:eastAsia="Times New Roman" w:hAnsi="Times New Roman" w:cs="Times New Roman"/>
          <w:sz w:val="32"/>
          <w:szCs w:val="24"/>
          <w:lang w:eastAsia="ru-RU"/>
        </w:rPr>
        <w:br/>
        <w:t>Кашку не варил. </w:t>
      </w:r>
      <w:r w:rsidRPr="00E8273A">
        <w:rPr>
          <w:rFonts w:ascii="Times New Roman" w:eastAsia="Times New Roman" w:hAnsi="Times New Roman" w:cs="Times New Roman"/>
          <w:sz w:val="32"/>
          <w:szCs w:val="24"/>
          <w:lang w:eastAsia="ru-RU"/>
        </w:rPr>
        <w:br/>
        <w:t>Ничего не получил! </w:t>
      </w:r>
    </w:p>
    <w:p w:rsidR="00E8273A" w:rsidRDefault="00E8273A" w:rsidP="008B0328">
      <w:pPr>
        <w:spacing w:before="100" w:beforeAutospacing="1" w:after="100" w:afterAutospacing="1" w:line="240" w:lineRule="auto"/>
        <w:jc w:val="center"/>
        <w:rPr>
          <w:rFonts w:ascii="Times New Roman" w:eastAsia="Times New Roman" w:hAnsi="Times New Roman" w:cs="Times New Roman"/>
          <w:b/>
          <w:bCs/>
          <w:sz w:val="44"/>
          <w:szCs w:val="36"/>
          <w:lang w:eastAsia="ru-RU"/>
        </w:rPr>
      </w:pPr>
    </w:p>
    <w:p w:rsidR="008B0328" w:rsidRPr="00BE7BFC" w:rsidRDefault="008B0328" w:rsidP="00E8273A">
      <w:pPr>
        <w:spacing w:before="100" w:beforeAutospacing="1" w:after="100" w:afterAutospacing="1" w:line="240" w:lineRule="auto"/>
        <w:jc w:val="center"/>
        <w:rPr>
          <w:rFonts w:ascii="Times New Roman" w:eastAsia="Times New Roman" w:hAnsi="Times New Roman" w:cs="Times New Roman"/>
          <w:sz w:val="44"/>
          <w:szCs w:val="36"/>
          <w:lang w:eastAsia="ru-RU"/>
        </w:rPr>
      </w:pPr>
      <w:r w:rsidRPr="00BE7BFC">
        <w:rPr>
          <w:rFonts w:ascii="Times New Roman" w:eastAsia="Times New Roman" w:hAnsi="Times New Roman" w:cs="Times New Roman"/>
          <w:b/>
          <w:bCs/>
          <w:sz w:val="44"/>
          <w:szCs w:val="36"/>
          <w:lang w:eastAsia="ru-RU"/>
        </w:rPr>
        <w:lastRenderedPageBreak/>
        <w:t>Работа с родителями</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40"/>
          <w:szCs w:val="24"/>
          <w:lang w:eastAsia="ru-RU"/>
        </w:rPr>
      </w:pPr>
      <w:r w:rsidRPr="00E8273A">
        <w:rPr>
          <w:rFonts w:ascii="Times New Roman" w:eastAsia="Times New Roman" w:hAnsi="Times New Roman" w:cs="Times New Roman"/>
          <w:b/>
          <w:sz w:val="40"/>
          <w:szCs w:val="24"/>
          <w:lang w:eastAsia="ru-RU"/>
        </w:rPr>
        <w:t>1.</w:t>
      </w:r>
      <w:r w:rsidRPr="00E8273A">
        <w:rPr>
          <w:rFonts w:ascii="Times New Roman" w:eastAsia="Times New Roman" w:hAnsi="Times New Roman" w:cs="Times New Roman"/>
          <w:sz w:val="40"/>
          <w:szCs w:val="24"/>
          <w:lang w:eastAsia="ru-RU"/>
        </w:rPr>
        <w:t>Консультация «Роль народных игр и игрушек в воспитание дошкольника»</w:t>
      </w:r>
      <w:r w:rsidR="00E8273A">
        <w:rPr>
          <w:rFonts w:ascii="Times New Roman" w:eastAsia="Times New Roman" w:hAnsi="Times New Roman" w:cs="Times New Roman"/>
          <w:sz w:val="40"/>
          <w:szCs w:val="24"/>
          <w:lang w:eastAsia="ru-RU"/>
        </w:rPr>
        <w:t xml:space="preserve">                                                </w:t>
      </w:r>
      <w:r w:rsidRPr="00E8273A">
        <w:rPr>
          <w:rFonts w:ascii="Times New Roman" w:eastAsia="Times New Roman" w:hAnsi="Times New Roman" w:cs="Times New Roman"/>
          <w:b/>
          <w:sz w:val="40"/>
          <w:szCs w:val="24"/>
          <w:lang w:eastAsia="ru-RU"/>
        </w:rPr>
        <w:t>2.</w:t>
      </w:r>
      <w:r w:rsidRPr="00E8273A">
        <w:rPr>
          <w:rFonts w:ascii="Times New Roman" w:eastAsia="Times New Roman" w:hAnsi="Times New Roman" w:cs="Times New Roman"/>
          <w:sz w:val="40"/>
          <w:szCs w:val="24"/>
          <w:lang w:eastAsia="ru-RU"/>
        </w:rPr>
        <w:t xml:space="preserve">Консультация «Развитие мелкой моторики пальцев рук с использованием </w:t>
      </w:r>
      <w:proofErr w:type="spellStart"/>
      <w:r w:rsidRPr="00E8273A">
        <w:rPr>
          <w:rFonts w:ascii="Times New Roman" w:eastAsia="Times New Roman" w:hAnsi="Times New Roman" w:cs="Times New Roman"/>
          <w:sz w:val="40"/>
          <w:szCs w:val="24"/>
          <w:lang w:eastAsia="ru-RU"/>
        </w:rPr>
        <w:t>потешек</w:t>
      </w:r>
      <w:proofErr w:type="spellEnd"/>
      <w:r w:rsidRPr="00E8273A">
        <w:rPr>
          <w:rFonts w:ascii="Times New Roman" w:eastAsia="Times New Roman" w:hAnsi="Times New Roman" w:cs="Times New Roman"/>
          <w:sz w:val="40"/>
          <w:szCs w:val="24"/>
          <w:lang w:eastAsia="ru-RU"/>
        </w:rPr>
        <w:t>»</w:t>
      </w:r>
      <w:r w:rsidR="00E8273A">
        <w:rPr>
          <w:rFonts w:ascii="Times New Roman" w:eastAsia="Times New Roman" w:hAnsi="Times New Roman" w:cs="Times New Roman"/>
          <w:sz w:val="40"/>
          <w:szCs w:val="24"/>
          <w:lang w:eastAsia="ru-RU"/>
        </w:rPr>
        <w:t xml:space="preserve">                                       </w:t>
      </w:r>
      <w:r w:rsidRPr="00E8273A">
        <w:rPr>
          <w:rFonts w:ascii="Times New Roman" w:eastAsia="Times New Roman" w:hAnsi="Times New Roman" w:cs="Times New Roman"/>
          <w:b/>
          <w:sz w:val="40"/>
          <w:szCs w:val="24"/>
          <w:lang w:eastAsia="ru-RU"/>
        </w:rPr>
        <w:t>3.</w:t>
      </w:r>
      <w:r w:rsidRPr="00E8273A">
        <w:rPr>
          <w:rFonts w:ascii="Times New Roman" w:eastAsia="Times New Roman" w:hAnsi="Times New Roman" w:cs="Times New Roman"/>
          <w:sz w:val="40"/>
          <w:szCs w:val="24"/>
          <w:lang w:eastAsia="ru-RU"/>
        </w:rPr>
        <w:t>Консультация «Игрушки в жизни ребёнка»</w:t>
      </w:r>
    </w:p>
    <w:p w:rsidR="008B0328" w:rsidRPr="00BE7BFC"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p>
    <w:p w:rsidR="008B0328" w:rsidRPr="00BE7BFC" w:rsidRDefault="00E8273A"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8B0328">
        <w:rPr>
          <w:rFonts w:ascii="Times New Roman" w:eastAsia="Times New Roman" w:hAnsi="Times New Roman" w:cs="Times New Roman"/>
          <w:noProof/>
          <w:sz w:val="24"/>
          <w:szCs w:val="24"/>
          <w:lang w:eastAsia="ru-RU"/>
        </w:rPr>
        <w:drawing>
          <wp:inline distT="0" distB="0" distL="0" distR="0" wp14:anchorId="012DF6C7" wp14:editId="5B60D143">
            <wp:extent cx="1158949" cy="1095153"/>
            <wp:effectExtent l="0" t="0" r="3175" b="0"/>
            <wp:docPr id="5" name="Рисунок 6" descr="https://arhivurokov.ru/kopilka/uploads/user_file_565c3a9d75d54/proiekt-narodnaia-igrushka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hivurokov.ru/kopilka/uploads/user_file_565c3a9d75d54/proiekt-narodnaia-igrushka_5.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9094" cy="1095290"/>
                    </a:xfrm>
                    <a:prstGeom prst="rect">
                      <a:avLst/>
                    </a:prstGeom>
                    <a:noFill/>
                    <a:ln>
                      <a:noFill/>
                    </a:ln>
                  </pic:spPr>
                </pic:pic>
              </a:graphicData>
            </a:graphic>
          </wp:inline>
        </w:drawing>
      </w:r>
      <w:r w:rsidRPr="008B0328">
        <w:rPr>
          <w:rFonts w:ascii="Times New Roman" w:eastAsia="Times New Roman" w:hAnsi="Times New Roman" w:cs="Times New Roman"/>
          <w:noProof/>
          <w:sz w:val="24"/>
          <w:szCs w:val="24"/>
          <w:lang w:eastAsia="ru-RU"/>
        </w:rPr>
        <w:drawing>
          <wp:inline distT="0" distB="0" distL="0" distR="0" wp14:anchorId="58B573B1" wp14:editId="442436BA">
            <wp:extent cx="1765004" cy="1424763"/>
            <wp:effectExtent l="0" t="0" r="6985" b="4445"/>
            <wp:docPr id="4" name="Рисунок 5" descr="https://arhivurokov.ru/kopilka/uploads/user_file_565c3a9d75d54/proiekt-narodnaia-igrushka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rhivurokov.ru/kopilka/uploads/user_file_565c3a9d75d54/proiekt-narodnaia-igrushka_4.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5223" cy="1424940"/>
                    </a:xfrm>
                    <a:prstGeom prst="rect">
                      <a:avLst/>
                    </a:prstGeom>
                    <a:noFill/>
                    <a:ln>
                      <a:noFill/>
                    </a:ln>
                  </pic:spPr>
                </pic:pic>
              </a:graphicData>
            </a:graphic>
          </wp:inline>
        </w:drawing>
      </w: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E8273A" w:rsidP="008B0328">
      <w:pPr>
        <w:spacing w:before="100" w:beforeAutospacing="1" w:after="100" w:afterAutospacing="1" w:line="240" w:lineRule="auto"/>
        <w:rPr>
          <w:rFonts w:ascii="Times New Roman" w:eastAsia="Times New Roman" w:hAnsi="Times New Roman" w:cs="Times New Roman"/>
          <w:sz w:val="24"/>
          <w:szCs w:val="24"/>
          <w:lang w:eastAsia="ru-RU"/>
        </w:rPr>
      </w:pPr>
      <w:r w:rsidRPr="008B0328">
        <w:rPr>
          <w:rFonts w:ascii="Times New Roman" w:eastAsia="Times New Roman" w:hAnsi="Times New Roman" w:cs="Times New Roman"/>
          <w:noProof/>
          <w:sz w:val="24"/>
          <w:szCs w:val="24"/>
          <w:lang w:eastAsia="ru-RU"/>
        </w:rPr>
        <w:drawing>
          <wp:inline distT="0" distB="0" distL="0" distR="0" wp14:anchorId="2DFC5B3A" wp14:editId="454495A3">
            <wp:extent cx="1956435" cy="1424940"/>
            <wp:effectExtent l="0" t="0" r="5715" b="3810"/>
            <wp:docPr id="6" name="Рисунок 6" descr="https://arhivurokov.ru/kopilka/uploads/user_file_565c3a9d75d54/proiekt-narodnaia-igrushka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rhivurokov.ru/kopilka/uploads/user_file_565c3a9d75d54/proiekt-narodnaia-igrushka_6.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6435" cy="1424940"/>
                    </a:xfrm>
                    <a:prstGeom prst="rect">
                      <a:avLst/>
                    </a:prstGeom>
                    <a:noFill/>
                    <a:ln>
                      <a:noFill/>
                    </a:ln>
                  </pic:spPr>
                </pic:pic>
              </a:graphicData>
            </a:graphic>
          </wp:inline>
        </w:drawing>
      </w: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E8273A" w:rsidRDefault="00A271F9" w:rsidP="00E8273A">
      <w:pPr>
        <w:spacing w:before="100" w:beforeAutospacing="1" w:after="100" w:afterAutospacing="1" w:line="240" w:lineRule="auto"/>
        <w:jc w:val="center"/>
        <w:rPr>
          <w:rFonts w:ascii="Times New Roman" w:eastAsia="Times New Roman" w:hAnsi="Times New Roman" w:cs="Times New Roman"/>
          <w:color w:val="FF0000"/>
          <w:sz w:val="36"/>
          <w:szCs w:val="36"/>
          <w:lang w:eastAsia="ru-RU"/>
        </w:rPr>
      </w:pPr>
      <w:r w:rsidRPr="00E8273A">
        <w:rPr>
          <w:rFonts w:ascii="Times New Roman" w:eastAsia="Times New Roman" w:hAnsi="Times New Roman" w:cs="Times New Roman"/>
          <w:b/>
          <w:bCs/>
          <w:color w:val="FF0000"/>
          <w:sz w:val="52"/>
          <w:szCs w:val="36"/>
          <w:lang w:eastAsia="ru-RU"/>
        </w:rPr>
        <w:lastRenderedPageBreak/>
        <w:t>« Роль игрушки</w:t>
      </w:r>
      <w:r w:rsidR="008B0328" w:rsidRPr="00E8273A">
        <w:rPr>
          <w:rFonts w:ascii="Times New Roman" w:eastAsia="Times New Roman" w:hAnsi="Times New Roman" w:cs="Times New Roman"/>
          <w:b/>
          <w:bCs/>
          <w:color w:val="FF0000"/>
          <w:sz w:val="52"/>
          <w:szCs w:val="36"/>
          <w:lang w:eastAsia="ru-RU"/>
        </w:rPr>
        <w:t xml:space="preserve"> в жизни ребёнка»</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2"/>
          <w:szCs w:val="24"/>
          <w:lang w:eastAsia="ru-RU"/>
        </w:rPr>
      </w:pPr>
      <w:r w:rsidRPr="00E8273A">
        <w:rPr>
          <w:rFonts w:ascii="Times New Roman" w:eastAsia="Times New Roman" w:hAnsi="Times New Roman" w:cs="Times New Roman"/>
          <w:sz w:val="32"/>
          <w:szCs w:val="24"/>
          <w:lang w:eastAsia="ru-RU"/>
        </w:rPr>
        <w:t>Развитие богатого эмоционального мира ребёнка немыслимо без игрушек. Именно они позволяют ребёнку выразить свои чувства, исследовать окружающий мир, учат общаться и познавать себя. Вспомните свои любимые игрушки! </w:t>
      </w:r>
      <w:r w:rsidR="00E8273A">
        <w:rPr>
          <w:rFonts w:ascii="Times New Roman" w:eastAsia="Times New Roman" w:hAnsi="Times New Roman" w:cs="Times New Roman"/>
          <w:sz w:val="32"/>
          <w:szCs w:val="24"/>
          <w:lang w:eastAsia="ru-RU"/>
        </w:rPr>
        <w:t xml:space="preserve">                                                                                                   Как не</w:t>
      </w:r>
      <w:r w:rsidRPr="00E8273A">
        <w:rPr>
          <w:rFonts w:ascii="Times New Roman" w:eastAsia="Times New Roman" w:hAnsi="Times New Roman" w:cs="Times New Roman"/>
          <w:sz w:val="32"/>
          <w:szCs w:val="24"/>
          <w:lang w:eastAsia="ru-RU"/>
        </w:rPr>
        <w:t xml:space="preserve">возможно представить ребенка вне игры, так почти ни одна игра не обходится без игрушки. Она помогает уточнять, осмысливать представления ребенка об окружающем и способствует развитию ее сюжета. Игра, как самостоятельная детская деятельность формируется в ходе воспитания и обучения ребёнка, она способствует освоению ими опыта человеческой деятельностью. Игрушка, в данном случае, выступает в качестве своеобразного эталона тех предметов, узнать назначение которых и освоить различные действия с которыми, надлежит ребёнку. Игра, как форма организации детской жизни важна тем, что служит становлению психики ребёнка, его личности. Игра и игрушка </w:t>
      </w:r>
      <w:proofErr w:type="gramStart"/>
      <w:r w:rsidRPr="00E8273A">
        <w:rPr>
          <w:rFonts w:ascii="Times New Roman" w:eastAsia="Times New Roman" w:hAnsi="Times New Roman" w:cs="Times New Roman"/>
          <w:sz w:val="32"/>
          <w:szCs w:val="24"/>
          <w:lang w:eastAsia="ru-RU"/>
        </w:rPr>
        <w:t>неотделимы</w:t>
      </w:r>
      <w:proofErr w:type="gramEnd"/>
      <w:r w:rsidRPr="00E8273A">
        <w:rPr>
          <w:rFonts w:ascii="Times New Roman" w:eastAsia="Times New Roman" w:hAnsi="Times New Roman" w:cs="Times New Roman"/>
          <w:sz w:val="32"/>
          <w:szCs w:val="24"/>
          <w:lang w:eastAsia="ru-RU"/>
        </w:rPr>
        <w:t xml:space="preserve"> друг от друга. Игрушка может вызвать к жизни игру, а игра, иной раз, требует для развития новую игрушку. И не случайно в играх детей участвуют игрушки, купленные в магазине, но и сделанные воспитателями, родителями или самими детьми. У каждого ребёнка должна быть такая игрушка, которой он может пожаловаться, которую поругает и накажет, пожалеет и утешит. Именно она поможет преодолеть ему страх одиночества, когда родители куда-то уйдут, страх темноты, когда выключается свет и надо уснуть, но не в одиночестве, а с подружкой-игрушкой.</w:t>
      </w:r>
      <w:r w:rsidR="00E8273A">
        <w:rPr>
          <w:rFonts w:ascii="Times New Roman" w:eastAsia="Times New Roman" w:hAnsi="Times New Roman" w:cs="Times New Roman"/>
          <w:sz w:val="32"/>
          <w:szCs w:val="24"/>
          <w:lang w:eastAsia="ru-RU"/>
        </w:rPr>
        <w:t xml:space="preserve">        </w:t>
      </w:r>
      <w:r w:rsidRPr="00E8273A">
        <w:rPr>
          <w:rFonts w:ascii="Times New Roman" w:eastAsia="Times New Roman" w:hAnsi="Times New Roman" w:cs="Times New Roman"/>
          <w:sz w:val="32"/>
          <w:szCs w:val="24"/>
          <w:lang w:eastAsia="ru-RU"/>
        </w:rPr>
        <w:t xml:space="preserve">Игрушки могут быть самыми разнообразными, но все они должны отвечать определённым педагогическим и художественно-эстетическим требованиям. </w:t>
      </w:r>
      <w:proofErr w:type="gramStart"/>
      <w:r w:rsidRPr="00E8273A">
        <w:rPr>
          <w:rFonts w:ascii="Times New Roman" w:eastAsia="Times New Roman" w:hAnsi="Times New Roman" w:cs="Times New Roman"/>
          <w:sz w:val="32"/>
          <w:szCs w:val="24"/>
          <w:lang w:eastAsia="ru-RU"/>
        </w:rPr>
        <w:t>В каждом возрасте ребёнку нужны различные по своей тематике и назначению игрушки: сюжетные (куклы, фигурки животных, мебель, посуда), технические (транспортные, конструкторы и т.д.), игрушки-орудия труда (молоток, отвёртка, щётка для подметания, грабли, лопатка, иным словом игрушки, имитирующие простейшие средства труда взрослых), игрушки-забавы: театральные, музыкальные.</w:t>
      </w:r>
      <w:proofErr w:type="gramEnd"/>
      <w:r w:rsidRPr="00E8273A">
        <w:rPr>
          <w:rFonts w:ascii="Times New Roman" w:eastAsia="Times New Roman" w:hAnsi="Times New Roman" w:cs="Times New Roman"/>
          <w:sz w:val="32"/>
          <w:szCs w:val="24"/>
          <w:lang w:eastAsia="ru-RU"/>
        </w:rPr>
        <w:t xml:space="preserve"> Как же подобрать нужную игрушку? Для правильного ее выбора нужно учитывать возраст ребенка, уровень его развития, интересы, желания, ясно представлять, какую пользу может принести ему </w:t>
      </w:r>
      <w:r w:rsidRPr="00E8273A">
        <w:rPr>
          <w:rFonts w:ascii="Times New Roman" w:eastAsia="Times New Roman" w:hAnsi="Times New Roman" w:cs="Times New Roman"/>
          <w:sz w:val="32"/>
          <w:szCs w:val="24"/>
          <w:lang w:eastAsia="ru-RU"/>
        </w:rPr>
        <w:lastRenderedPageBreak/>
        <w:t>игрушка.</w:t>
      </w:r>
      <w:r w:rsidRPr="00E8273A">
        <w:rPr>
          <w:rFonts w:ascii="Times New Roman" w:eastAsia="Times New Roman" w:hAnsi="Times New Roman" w:cs="Times New Roman"/>
          <w:sz w:val="32"/>
          <w:szCs w:val="24"/>
          <w:lang w:eastAsia="ru-RU"/>
        </w:rPr>
        <w:br/>
        <w:t>Очень хорошо, если, перед тем как пойти с ребенком в магазин за покупкой, поговорить с ним, что ему нужно для игр. Этот разговор полезен в воспитательном отношении, он, несомненно, повлияет и на будущие увлечения ребенка, ну, и, конечно, доставит ему радость. Но это не значит, что в выборе игрушек надо идти на поводу у ребенка. В первую очередь взрослым следует руководствоваться педагогическими соображениями.</w:t>
      </w:r>
      <w:r w:rsidR="00E8273A">
        <w:rPr>
          <w:rFonts w:ascii="Times New Roman" w:eastAsia="Times New Roman" w:hAnsi="Times New Roman" w:cs="Times New Roman"/>
          <w:sz w:val="32"/>
          <w:szCs w:val="24"/>
          <w:lang w:eastAsia="ru-RU"/>
        </w:rPr>
        <w:t xml:space="preserve">                             </w:t>
      </w:r>
      <w:proofErr w:type="gramStart"/>
      <w:r w:rsidRPr="00E8273A">
        <w:rPr>
          <w:rFonts w:ascii="Times New Roman" w:eastAsia="Times New Roman" w:hAnsi="Times New Roman" w:cs="Times New Roman"/>
          <w:sz w:val="32"/>
          <w:szCs w:val="24"/>
          <w:lang w:eastAsia="ru-RU"/>
        </w:rPr>
        <w:t>С помощью определенных игрушек можно, например, совершенствовать движения (мячи, обручи, каталки, прыгалки, кегли, серсо и другие).</w:t>
      </w:r>
      <w:proofErr w:type="gramEnd"/>
      <w:r w:rsidRPr="00E8273A">
        <w:rPr>
          <w:rFonts w:ascii="Times New Roman" w:eastAsia="Times New Roman" w:hAnsi="Times New Roman" w:cs="Times New Roman"/>
          <w:sz w:val="32"/>
          <w:szCs w:val="24"/>
          <w:lang w:eastAsia="ru-RU"/>
        </w:rPr>
        <w:t xml:space="preserve"> Для самых маленьких хороши погремушки, шары, подвесы, резиновые пищалки. Когда ребенок научится ходить, ему нужны игрушки, которые бы он мог возить, толкая впереди себя. Очень полезны и доставляют детям много радости разборные игрушки с вкладышем: матрешки, яичко с цыпленочком.</w:t>
      </w:r>
      <w:r w:rsidR="00E8273A">
        <w:rPr>
          <w:rFonts w:ascii="Times New Roman" w:eastAsia="Times New Roman" w:hAnsi="Times New Roman" w:cs="Times New Roman"/>
          <w:sz w:val="32"/>
          <w:szCs w:val="24"/>
          <w:lang w:eastAsia="ru-RU"/>
        </w:rPr>
        <w:t xml:space="preserve">       </w:t>
      </w:r>
      <w:r w:rsidRPr="00E8273A">
        <w:rPr>
          <w:rFonts w:ascii="Times New Roman" w:eastAsia="Times New Roman" w:hAnsi="Times New Roman" w:cs="Times New Roman"/>
          <w:sz w:val="32"/>
          <w:szCs w:val="24"/>
          <w:lang w:eastAsia="ru-RU"/>
        </w:rPr>
        <w:t>Яркая, динамичная, красивая игрушка радует и забавляет ребенка. С улыбкой смотрят дети на танцующего медвежонка, прыгающую лягушку, шагающего бычка, клюющих кур, вертящуюся юлу. Все это создает радостное настроение.</w:t>
      </w:r>
      <w:r w:rsidR="00E8273A">
        <w:rPr>
          <w:rFonts w:ascii="Times New Roman" w:eastAsia="Times New Roman" w:hAnsi="Times New Roman" w:cs="Times New Roman"/>
          <w:sz w:val="32"/>
          <w:szCs w:val="24"/>
          <w:lang w:eastAsia="ru-RU"/>
        </w:rPr>
        <w:t xml:space="preserve">                                                </w:t>
      </w:r>
      <w:r w:rsidRPr="00E8273A">
        <w:rPr>
          <w:rFonts w:ascii="Times New Roman" w:eastAsia="Times New Roman" w:hAnsi="Times New Roman" w:cs="Times New Roman"/>
          <w:sz w:val="32"/>
          <w:szCs w:val="24"/>
          <w:lang w:eastAsia="ru-RU"/>
        </w:rPr>
        <w:t xml:space="preserve">Крупногабаритные игрушки, такие как самокаты, детские автомобили, тракторы, большие легко трансформирующиеся конструкторы для строительства способствуют борьбе с гиподинамией, учат ребёнка движениям и ориентировке в пространстве. Сидя за столом ребёнку удобнее играть маленькими игрушками, хорошо обозримыми со всех сторон. Для игр на полу нужны более крупные игрушки, соразмерные с ростом ребёнка в положении сидя и стоя. Подвижные игры во дворе требуют игрушек крупных, мелкие не годятся. Отбор игрушек тесно связан с задачами эстетического, а также нравственного воспитания ребёнка, с его стремлением к игре коллективной, в которой всеми игрушками он пользуется совместно со всеми детьми. Не все дети имеют возможность увидеть живых зверей и птиц. Познакомиться с ними помогают книги, игрушки, телевиденье. Очень важно, чтобы в подборе игрушек способствовал формированию у ребёнка правильных представлений об окружающем. Желательно, чтобы игрушки вносил в игру взрослый. Он заинтересовывает ребёнка сюжетом совместной игры, задаёт ему вопросы, побуждает его к «общению» с новой игрушкой. «Кукла проснулась? Угости её компотом». Игрушка для ребёнка полна смысла. Дети четырёх-пяти </w:t>
      </w:r>
      <w:r w:rsidRPr="00E8273A">
        <w:rPr>
          <w:rFonts w:ascii="Times New Roman" w:eastAsia="Times New Roman" w:hAnsi="Times New Roman" w:cs="Times New Roman"/>
          <w:sz w:val="32"/>
          <w:szCs w:val="24"/>
          <w:lang w:eastAsia="ru-RU"/>
        </w:rPr>
        <w:lastRenderedPageBreak/>
        <w:t>лет осуществляют игровые действия чаще всего с помощью игрушек, но их игровые действия могут быть уже обозначены и жестом и словом. В этом возрасте особенное значение приобретают те предметы, которые в практической педагогике принято именовать атрибутами: всевозможные шапочки. Бусы, фартуки, халаты. В этот период необходимы игрушки, отражающие специфику той или иной профессии. Для капитана не так важен корабль, как важно иметь подзорную трубу, бинокль, фуражку. Врачу необходимы халат, стол для приёма, палочка-градусник, шприц, и непременно нужны пациенты, терпеливо сносящие заботу врача и медсестры. Этими пациентами могут быть большие куклы. У больных «детей» должны быть свои «мамы» и «папы». Правильное руководство игрой со стороны взрослых делает её содержательной, подлинно ведущей в дошкольном возрасте, существенно расширяет кругозор ребёнка. Однако никакое обилие игрушек, позволяющее, казалось бы, развернуть самые сюжетные игры, не заменит ребёнку товарищей по игре. Вынужденная необходимость играть одному, иногда, может привести к перевозбуждению его нервной системы. Играя один, ребёнок возбуждается от обилия взятых на себя ролей. Естественно, после игры он будет излишне подвижным, раздражительным, «</w:t>
      </w:r>
      <w:proofErr w:type="gramStart"/>
      <w:r w:rsidRPr="00E8273A">
        <w:rPr>
          <w:rFonts w:ascii="Times New Roman" w:eastAsia="Times New Roman" w:hAnsi="Times New Roman" w:cs="Times New Roman"/>
          <w:sz w:val="32"/>
          <w:szCs w:val="24"/>
          <w:lang w:eastAsia="ru-RU"/>
        </w:rPr>
        <w:t>крикливым</w:t>
      </w:r>
      <w:proofErr w:type="gramEnd"/>
      <w:r w:rsidRPr="00E8273A">
        <w:rPr>
          <w:rFonts w:ascii="Times New Roman" w:eastAsia="Times New Roman" w:hAnsi="Times New Roman" w:cs="Times New Roman"/>
          <w:sz w:val="32"/>
          <w:szCs w:val="24"/>
          <w:lang w:eastAsia="ru-RU"/>
        </w:rPr>
        <w:t>». Но такая же игра в коллективе сверстников не вызывает у ребёнка подобной реакции.</w:t>
      </w:r>
      <w:r w:rsidR="00E8273A">
        <w:rPr>
          <w:rFonts w:ascii="Times New Roman" w:eastAsia="Times New Roman" w:hAnsi="Times New Roman" w:cs="Times New Roman"/>
          <w:sz w:val="32"/>
          <w:szCs w:val="24"/>
          <w:lang w:eastAsia="ru-RU"/>
        </w:rPr>
        <w:t xml:space="preserve">                                      </w:t>
      </w:r>
      <w:proofErr w:type="gramStart"/>
      <w:r w:rsidRPr="00E8273A">
        <w:rPr>
          <w:rFonts w:ascii="Times New Roman" w:eastAsia="Times New Roman" w:hAnsi="Times New Roman" w:cs="Times New Roman"/>
          <w:sz w:val="32"/>
          <w:szCs w:val="24"/>
          <w:lang w:eastAsia="ru-RU"/>
        </w:rPr>
        <w:t>Пребывая на воздухе, дети используют различные природные материалы: песок, снег, воду, глину, прутики, желуди, камешки.</w:t>
      </w:r>
      <w:proofErr w:type="gramEnd"/>
      <w:r w:rsidRPr="00E8273A">
        <w:rPr>
          <w:rFonts w:ascii="Times New Roman" w:eastAsia="Times New Roman" w:hAnsi="Times New Roman" w:cs="Times New Roman"/>
          <w:sz w:val="32"/>
          <w:szCs w:val="24"/>
          <w:lang w:eastAsia="ru-RU"/>
        </w:rPr>
        <w:t xml:space="preserve"> Все это отличный материал для игры. Благодаря творческой фантазии ребенок преображает в соответствии с замыслом игры прутики — в макароны, листочки — в деньги, желуди - в сахар. В помещение стулья могут стать автобусом, кораблём или вагоном поезда, т.д. Такое использование в игре предметов указывает на высокий уровень интеллекта ребёнка, развитие его фантазии. К сожалению, не все взрослые понимают это. Надо обогащать игру игрушками-самоделками, в том числе из природного, бросового материала. Игра развивает и радует ребёнка, делает его счастливым.</w:t>
      </w: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rPr>
          <w:rFonts w:ascii="Times New Roman" w:eastAsia="Times New Roman" w:hAnsi="Times New Roman" w:cs="Times New Roman"/>
          <w:sz w:val="24"/>
          <w:szCs w:val="24"/>
          <w:lang w:eastAsia="ru-RU"/>
        </w:rPr>
      </w:pPr>
    </w:p>
    <w:p w:rsidR="008B0328" w:rsidRPr="008B0328" w:rsidRDefault="008B0328" w:rsidP="008B0328">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B0328" w:rsidRPr="008B0328" w:rsidRDefault="008B0328" w:rsidP="00E8273A">
      <w:pPr>
        <w:spacing w:before="100" w:beforeAutospacing="1" w:after="100" w:afterAutospacing="1" w:line="240" w:lineRule="auto"/>
        <w:jc w:val="center"/>
        <w:rPr>
          <w:rFonts w:ascii="Times New Roman" w:eastAsia="Times New Roman" w:hAnsi="Times New Roman" w:cs="Times New Roman"/>
          <w:sz w:val="44"/>
          <w:szCs w:val="44"/>
          <w:lang w:eastAsia="ru-RU"/>
        </w:rPr>
      </w:pPr>
      <w:r w:rsidRPr="008B0328">
        <w:rPr>
          <w:rFonts w:ascii="Times New Roman" w:eastAsia="Times New Roman" w:hAnsi="Times New Roman" w:cs="Times New Roman"/>
          <w:b/>
          <w:bCs/>
          <w:sz w:val="44"/>
          <w:szCs w:val="44"/>
          <w:lang w:eastAsia="ru-RU"/>
        </w:rPr>
        <w:lastRenderedPageBreak/>
        <w:t>Консультация для родителей </w:t>
      </w:r>
      <w:r w:rsidR="00E8273A">
        <w:rPr>
          <w:rFonts w:ascii="Times New Roman" w:eastAsia="Times New Roman" w:hAnsi="Times New Roman" w:cs="Times New Roman"/>
          <w:sz w:val="44"/>
          <w:szCs w:val="44"/>
          <w:lang w:eastAsia="ru-RU"/>
        </w:rPr>
        <w:t xml:space="preserve">                                  </w:t>
      </w:r>
      <w:r w:rsidRPr="008B0328">
        <w:rPr>
          <w:rFonts w:ascii="Times New Roman" w:eastAsia="Times New Roman" w:hAnsi="Times New Roman" w:cs="Times New Roman"/>
          <w:b/>
          <w:bCs/>
          <w:sz w:val="44"/>
          <w:szCs w:val="44"/>
          <w:lang w:eastAsia="ru-RU"/>
        </w:rPr>
        <w:t>«Развитие мелкой моторики у детей».</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 xml:space="preserve">Ученые - </w:t>
      </w:r>
      <w:proofErr w:type="spellStart"/>
      <w:r w:rsidRPr="00E8273A">
        <w:rPr>
          <w:rFonts w:ascii="Times New Roman" w:eastAsia="Times New Roman" w:hAnsi="Times New Roman" w:cs="Times New Roman"/>
          <w:b/>
          <w:sz w:val="32"/>
          <w:szCs w:val="24"/>
          <w:lang w:eastAsia="ru-RU"/>
        </w:rPr>
        <w:t>нейробиологи</w:t>
      </w:r>
      <w:proofErr w:type="spellEnd"/>
      <w:r w:rsidRPr="00E8273A">
        <w:rPr>
          <w:rFonts w:ascii="Times New Roman" w:eastAsia="Times New Roman" w:hAnsi="Times New Roman" w:cs="Times New Roman"/>
          <w:b/>
          <w:sz w:val="32"/>
          <w:szCs w:val="24"/>
          <w:lang w:eastAsia="ru-RU"/>
        </w:rPr>
        <w:t xml:space="preserve"> и психологи, занимающиеся исследованиями головного мозга и психического развития детей, давно доказали связь между мелкой моторикой руки и развитием речи. Дети, у которых лучше развиты мелкие движения рук, имеют более развитый мозг, особенно те его отделы, которые отвечают за речь. Иначе говоря, чем лучше развиты пальчики малыша, тем проще ему будет осваивать речь.</w:t>
      </w:r>
      <w:r w:rsid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Поэтому очень важно уже с самого раннего возраста развивать у ребёнка мелкую моторику. Но просто делать упражнения малышу будет скучно - надо обратить их в интересные и полезные игры.</w:t>
      </w:r>
      <w:r w:rsid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Мелкая моторика рук - это разнообразные движения пальчиками и ладонями. Крупная моторика - движения всей рукой и всем телом.</w:t>
      </w:r>
      <w:r w:rsid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Наряду с развитием мелкой моторики развиваются память, внимание, а также словарный запас вашего малыша.</w:t>
      </w:r>
      <w:r w:rsid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 xml:space="preserve">Сегодня у большинства современных детей отмечается общее моторное отставание, в особенности у детей городских. Вспомните, сейчас даже в детские сады просят приносить обувь на липучках, чтобы воспитателям не брать на себя труд учить ребенка завязывать шнурки. Еще 20 лет назад родителям, а вместе с ними и детям, приходилось больше делать руками: перебирать крупу, стирать белье, вязать, вышивать. Сейчас же на каждое занятие есть по машине. Следствие слабого развития общей моторики, и в частности - руки, общая неготовность большинства современных детей к письму или проблем с речевым развитием. Зависимость между развитием тонких движений руки и речи была замечена еще в прошлом веке Марией </w:t>
      </w:r>
      <w:proofErr w:type="spellStart"/>
      <w:r w:rsidRPr="00E8273A">
        <w:rPr>
          <w:rFonts w:ascii="Times New Roman" w:eastAsia="Times New Roman" w:hAnsi="Times New Roman" w:cs="Times New Roman"/>
          <w:b/>
          <w:sz w:val="32"/>
          <w:szCs w:val="24"/>
          <w:lang w:eastAsia="ru-RU"/>
        </w:rPr>
        <w:t>Монтессори</w:t>
      </w:r>
      <w:proofErr w:type="spellEnd"/>
      <w:r w:rsidRPr="00E8273A">
        <w:rPr>
          <w:rFonts w:ascii="Times New Roman" w:eastAsia="Times New Roman" w:hAnsi="Times New Roman" w:cs="Times New Roman"/>
          <w:b/>
          <w:sz w:val="32"/>
          <w:szCs w:val="24"/>
          <w:lang w:eastAsia="ru-RU"/>
        </w:rPr>
        <w:t xml:space="preserve">, а до нее - и </w:t>
      </w:r>
      <w:proofErr w:type="spellStart"/>
      <w:r w:rsidRPr="00E8273A">
        <w:rPr>
          <w:rFonts w:ascii="Times New Roman" w:eastAsia="Times New Roman" w:hAnsi="Times New Roman" w:cs="Times New Roman"/>
          <w:b/>
          <w:sz w:val="32"/>
          <w:szCs w:val="24"/>
          <w:lang w:eastAsia="ru-RU"/>
        </w:rPr>
        <w:t>Сегеном</w:t>
      </w:r>
      <w:proofErr w:type="spellEnd"/>
      <w:r w:rsidRPr="00E8273A">
        <w:rPr>
          <w:rFonts w:ascii="Times New Roman" w:eastAsia="Times New Roman" w:hAnsi="Times New Roman" w:cs="Times New Roman"/>
          <w:b/>
          <w:sz w:val="32"/>
          <w:szCs w:val="24"/>
          <w:lang w:eastAsia="ru-RU"/>
        </w:rPr>
        <w:t>, т. е. можно заключать, что если с речью не все в порядке, это наверняка проблемы с моторикой.</w:t>
      </w:r>
      <w:r w:rsid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 xml:space="preserve">Однако даже если речь ребенка в норме - это вовсе не значит, что ребенок хорошо управляется со своими руками. Если в возрасте 4-5 лет завязывание шнурков вызывает у ребенка затруднения, а из пластилина кроме шариков и колбасок </w:t>
      </w:r>
      <w:r w:rsidRPr="00E8273A">
        <w:rPr>
          <w:rFonts w:ascii="Times New Roman" w:eastAsia="Times New Roman" w:hAnsi="Times New Roman" w:cs="Times New Roman"/>
          <w:b/>
          <w:sz w:val="32"/>
          <w:szCs w:val="24"/>
          <w:lang w:eastAsia="ru-RU"/>
        </w:rPr>
        <w:lastRenderedPageBreak/>
        <w:t xml:space="preserve">ничего не лепится, если в 6 лет пришивание настоящей пуговицы - невыполнимая и опасная задача </w:t>
      </w:r>
      <w:r w:rsidR="00E8273A">
        <w:rPr>
          <w:rFonts w:ascii="Times New Roman" w:eastAsia="Times New Roman" w:hAnsi="Times New Roman" w:cs="Times New Roman"/>
          <w:b/>
          <w:sz w:val="32"/>
          <w:szCs w:val="24"/>
          <w:lang w:eastAsia="ru-RU"/>
        </w:rPr>
        <w:t>–</w:t>
      </w:r>
      <w:r w:rsidRPr="00E8273A">
        <w:rPr>
          <w:rFonts w:ascii="Times New Roman" w:eastAsia="Times New Roman" w:hAnsi="Times New Roman" w:cs="Times New Roman"/>
          <w:b/>
          <w:sz w:val="32"/>
          <w:szCs w:val="24"/>
          <w:lang w:eastAsia="ru-RU"/>
        </w:rPr>
        <w:t xml:space="preserve"> значит, и ваш ребенок не исключение.</w:t>
      </w:r>
      <w:r w:rsid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Родители должны понять: чтобы заинтересовать ребенка и помочь ему овладеть новой информацией, нужно превратить обучение в игру, не отступать, если задания покажутся трудными, не забывать хвалить ребенка.</w:t>
      </w:r>
      <w:r w:rsid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К сожалению, о проблемах с координацией движений и мелкой моторикой большинство родителей узнают только перед школой. Это оборачивается форсированной нагрузкой на ребенка: кроме усвоения новой информации, приходится еще учиться удерживать в непослушных пальцах карандаш. Что же делать, если обнаружилось недостаточно хорошее развитие тонкой моторики? Во-первых, надо набраться терпения и постепенно, шаг за шагом, исправлять этот недостаток. А, во-вторых</w:t>
      </w:r>
      <w:proofErr w:type="gramStart"/>
      <w:r w:rsidRPr="00E8273A">
        <w:rPr>
          <w:rFonts w:ascii="Times New Roman" w:eastAsia="Times New Roman" w:hAnsi="Times New Roman" w:cs="Times New Roman"/>
          <w:b/>
          <w:sz w:val="32"/>
          <w:szCs w:val="24"/>
          <w:lang w:eastAsia="ru-RU"/>
        </w:rPr>
        <w:t> ,</w:t>
      </w:r>
      <w:proofErr w:type="gramEnd"/>
      <w:r w:rsidRPr="00E8273A">
        <w:rPr>
          <w:rFonts w:ascii="Times New Roman" w:eastAsia="Times New Roman" w:hAnsi="Times New Roman" w:cs="Times New Roman"/>
          <w:b/>
          <w:sz w:val="32"/>
          <w:szCs w:val="24"/>
          <w:lang w:eastAsia="ru-RU"/>
        </w:rPr>
        <w:t xml:space="preserve"> заниматься развитием руки не время от времени, а систематически, каждый день. Особенно много об этом говорят в последнее время, создавая целые системы и пособия. А ведь можно сделать все намного проще!</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Разминать пальцами тесто, глину, пластилин, лепить что-нибудь.</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Нанизывать бусинки, пуговки на нитки.</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Завязывать узлы на толстой и тонкой верёвках, шнурках.</w:t>
      </w:r>
    </w:p>
    <w:p w:rsidR="008B0328" w:rsidRPr="00E8273A" w:rsidRDefault="00E8273A" w:rsidP="00E8273A">
      <w:pPr>
        <w:numPr>
          <w:ilvl w:val="0"/>
          <w:numId w:val="3"/>
        </w:numPr>
        <w:spacing w:beforeAutospacing="1" w:after="0" w:afterAutospacing="1" w:line="240" w:lineRule="auto"/>
        <w:rPr>
          <w:rFonts w:ascii="Times New Roman" w:eastAsia="Times New Roman" w:hAnsi="Times New Roman" w:cs="Times New Roman"/>
          <w:b/>
          <w:sz w:val="32"/>
          <w:szCs w:val="24"/>
          <w:lang w:eastAsia="ru-RU"/>
        </w:rPr>
      </w:pPr>
      <w:r>
        <w:rPr>
          <w:rFonts w:ascii="Times New Roman" w:eastAsia="Times New Roman" w:hAnsi="Times New Roman" w:cs="Times New Roman"/>
          <w:b/>
          <w:sz w:val="32"/>
          <w:szCs w:val="24"/>
          <w:lang w:eastAsia="ru-RU"/>
        </w:rPr>
        <w:t xml:space="preserve"> </w:t>
      </w:r>
      <w:r w:rsidR="008B0328" w:rsidRPr="00E8273A">
        <w:rPr>
          <w:rFonts w:ascii="Times New Roman" w:eastAsia="Times New Roman" w:hAnsi="Times New Roman" w:cs="Times New Roman"/>
          <w:b/>
          <w:sz w:val="32"/>
          <w:szCs w:val="24"/>
          <w:lang w:eastAsia="ru-RU"/>
        </w:rPr>
        <w:t>Заводить будильник, игрушки ключиком.</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Штриховать, рисовать, раскрашивать карандашом, мелками, красками.</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Резать ножницами </w:t>
      </w:r>
      <w:r w:rsidRPr="00E8273A">
        <w:rPr>
          <w:rFonts w:ascii="Times New Roman" w:eastAsia="Times New Roman" w:hAnsi="Times New Roman" w:cs="Times New Roman"/>
          <w:b/>
          <w:i/>
          <w:iCs/>
          <w:sz w:val="32"/>
          <w:szCs w:val="24"/>
          <w:lang w:eastAsia="ru-RU"/>
        </w:rPr>
        <w:t>(желательно небольшого размера)</w:t>
      </w:r>
      <w:r w:rsidRPr="00E8273A">
        <w:rPr>
          <w:rFonts w:ascii="Times New Roman" w:eastAsia="Times New Roman" w:hAnsi="Times New Roman" w:cs="Times New Roman"/>
          <w:b/>
          <w:sz w:val="32"/>
          <w:szCs w:val="24"/>
          <w:lang w:eastAsia="ru-RU"/>
        </w:rPr>
        <w:t>.</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Конструировать из бумаги </w:t>
      </w:r>
      <w:r w:rsidRPr="00E8273A">
        <w:rPr>
          <w:rFonts w:ascii="Times New Roman" w:eastAsia="Times New Roman" w:hAnsi="Times New Roman" w:cs="Times New Roman"/>
          <w:b/>
          <w:i/>
          <w:iCs/>
          <w:sz w:val="32"/>
          <w:szCs w:val="24"/>
          <w:lang w:eastAsia="ru-RU"/>
        </w:rPr>
        <w:t>(«оригами»)</w:t>
      </w:r>
      <w:r w:rsidRPr="00E8273A">
        <w:rPr>
          <w:rFonts w:ascii="Times New Roman" w:eastAsia="Times New Roman" w:hAnsi="Times New Roman" w:cs="Times New Roman"/>
          <w:b/>
          <w:sz w:val="32"/>
          <w:szCs w:val="24"/>
          <w:lang w:eastAsia="ru-RU"/>
        </w:rPr>
        <w:t>, шить, вышивать, вязать.</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Рисовать узоры по клеточкам в тетради.</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Заниматься на домашних снарядах, где требуется захват пальцами </w:t>
      </w:r>
      <w:r w:rsidRPr="00E8273A">
        <w:rPr>
          <w:rFonts w:ascii="Times New Roman" w:eastAsia="Times New Roman" w:hAnsi="Times New Roman" w:cs="Times New Roman"/>
          <w:b/>
          <w:i/>
          <w:iCs/>
          <w:sz w:val="32"/>
          <w:szCs w:val="24"/>
          <w:lang w:eastAsia="ru-RU"/>
        </w:rPr>
        <w:t>(кольца, перекладина)</w:t>
      </w:r>
      <w:r w:rsidRPr="00E8273A">
        <w:rPr>
          <w:rFonts w:ascii="Times New Roman" w:eastAsia="Times New Roman" w:hAnsi="Times New Roman" w:cs="Times New Roman"/>
          <w:b/>
          <w:sz w:val="32"/>
          <w:szCs w:val="24"/>
          <w:lang w:eastAsia="ru-RU"/>
        </w:rPr>
        <w:t>.</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Хлопать в ладоши тихо, громко, в разном темпе.</w:t>
      </w:r>
    </w:p>
    <w:p w:rsidR="008B0328" w:rsidRPr="00E8273A" w:rsidRDefault="008B0328" w:rsidP="008B0328">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Катать по очереди каждым пальцем мелкие бусинки, камешки, шарики.</w:t>
      </w:r>
    </w:p>
    <w:p w:rsidR="000E4910" w:rsidRDefault="008B0328" w:rsidP="000E4910">
      <w:pPr>
        <w:numPr>
          <w:ilvl w:val="0"/>
          <w:numId w:val="3"/>
        </w:numPr>
        <w:spacing w:before="100" w:beforeAutospacing="1" w:after="100" w:afterAutospacing="1" w:line="240" w:lineRule="auto"/>
        <w:rPr>
          <w:rFonts w:ascii="Times New Roman" w:eastAsia="Times New Roman" w:hAnsi="Times New Roman" w:cs="Times New Roman"/>
          <w:b/>
          <w:sz w:val="32"/>
          <w:szCs w:val="24"/>
          <w:lang w:eastAsia="ru-RU"/>
        </w:rPr>
      </w:pPr>
      <w:r w:rsidRPr="00E8273A">
        <w:rPr>
          <w:rFonts w:ascii="Times New Roman" w:eastAsia="Times New Roman" w:hAnsi="Times New Roman" w:cs="Times New Roman"/>
          <w:b/>
          <w:sz w:val="32"/>
          <w:szCs w:val="24"/>
          <w:lang w:eastAsia="ru-RU"/>
        </w:rPr>
        <w:t>Делать пальчиковую гимнастику</w:t>
      </w:r>
      <w:r w:rsidR="00E8273A" w:rsidRP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 xml:space="preserve">Можно использовать для этого обычные занятия ребенка. Посмотрите, как ребенок моет и вытирает руки. Приучите </w:t>
      </w:r>
      <w:r w:rsidRPr="00E8273A">
        <w:rPr>
          <w:rFonts w:ascii="Times New Roman" w:eastAsia="Times New Roman" w:hAnsi="Times New Roman" w:cs="Times New Roman"/>
          <w:b/>
          <w:sz w:val="32"/>
          <w:szCs w:val="24"/>
          <w:lang w:eastAsia="ru-RU"/>
        </w:rPr>
        <w:lastRenderedPageBreak/>
        <w:t>его тщательно мыть каждый пальчик, а потом также тщательно вытирать его полотенцем, хорошо массируя каждую фалангу.</w:t>
      </w:r>
      <w:r w:rsidR="00E8273A" w:rsidRP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Если у вас есть дача и приусадебный участок, воспользуйтесь этим и привлеките ребенка к сбору ягод. Когда вы готовите, например, пельмени или равиоли, пусть и ребенок вместе с вами лепит их, польза будет безусловная. Очень полезно умение вдевать нитку в иголку - попробуй, попади с первого раза, ведь дырочка такая маленькая, а нитка такая непослушная!</w:t>
      </w:r>
      <w:r w:rsidR="00E8273A" w:rsidRP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Хорошо, если ребенок учится сам завязывать шнурки на ботинках, плести косички из волос </w:t>
      </w:r>
      <w:r w:rsidRPr="00E8273A">
        <w:rPr>
          <w:rFonts w:ascii="Times New Roman" w:eastAsia="Times New Roman" w:hAnsi="Times New Roman" w:cs="Times New Roman"/>
          <w:b/>
          <w:i/>
          <w:iCs/>
          <w:sz w:val="32"/>
          <w:szCs w:val="24"/>
          <w:lang w:eastAsia="ru-RU"/>
        </w:rPr>
        <w:t>(это, конечно, больше подходит девочкам)</w:t>
      </w:r>
      <w:r w:rsidRPr="00E8273A">
        <w:rPr>
          <w:rFonts w:ascii="Times New Roman" w:eastAsia="Times New Roman" w:hAnsi="Times New Roman" w:cs="Times New Roman"/>
          <w:b/>
          <w:sz w:val="32"/>
          <w:szCs w:val="24"/>
          <w:lang w:eastAsia="ru-RU"/>
        </w:rPr>
        <w:t>, застегивать и расстегивать пуговицы, даже самые тугие. Все это заставляет пальчики ловко действовать и очень пригодится в дальнейшем.</w:t>
      </w:r>
      <w:r w:rsidR="00E8273A" w:rsidRP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Конечно, существуют и специальные игры и упражнения для развития тонкой моторики руки. Некоторые из них известны вам давно. Помните игру в тени, когда, строя комбинации из пальцев, можно показывать различные теневые фигуры - собачку, зайчика, оленя, человечка. Эта игра - как раз то, что вам нужно. Наверняка вы помните и другую распространенную игру: на столе под салфетку прячут несколько мелких предметов, ребенок должен на ощупь определить, что это за предмет.</w:t>
      </w:r>
      <w:r w:rsidR="00E8273A" w:rsidRP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 xml:space="preserve">В детских журналах сейчас можно найти очень много развлекательно - развивающих заданий, например, когда требуется соединить точки и посмотреть, что за рисунок получится. К заданиям такого же типа относятся и различные лабиринты, дорисовка картинок, раскрашивание картинок и т. д. Важно приучать ребенка </w:t>
      </w:r>
      <w:proofErr w:type="gramStart"/>
      <w:r w:rsidRPr="00E8273A">
        <w:rPr>
          <w:rFonts w:ascii="Times New Roman" w:eastAsia="Times New Roman" w:hAnsi="Times New Roman" w:cs="Times New Roman"/>
          <w:b/>
          <w:sz w:val="32"/>
          <w:szCs w:val="24"/>
          <w:lang w:eastAsia="ru-RU"/>
        </w:rPr>
        <w:t>стремиться все делать</w:t>
      </w:r>
      <w:proofErr w:type="gramEnd"/>
      <w:r w:rsidRPr="00E8273A">
        <w:rPr>
          <w:rFonts w:ascii="Times New Roman" w:eastAsia="Times New Roman" w:hAnsi="Times New Roman" w:cs="Times New Roman"/>
          <w:b/>
          <w:sz w:val="32"/>
          <w:szCs w:val="24"/>
          <w:lang w:eastAsia="ru-RU"/>
        </w:rPr>
        <w:t xml:space="preserve"> аккуратно. Если у него не получается хорошо, не следует ругать его, торопить. Наоборот, его следует постоянно поощрять и вселять у него уверенность, что у него все получится. Надо только постараться.</w:t>
      </w:r>
      <w:r w:rsidR="00E8273A" w:rsidRPr="00E8273A">
        <w:rPr>
          <w:rFonts w:ascii="Times New Roman" w:eastAsia="Times New Roman" w:hAnsi="Times New Roman" w:cs="Times New Roman"/>
          <w:b/>
          <w:sz w:val="32"/>
          <w:szCs w:val="24"/>
          <w:lang w:eastAsia="ru-RU"/>
        </w:rPr>
        <w:t xml:space="preserve">                                                                                                   </w:t>
      </w:r>
      <w:r w:rsidRPr="00E8273A">
        <w:rPr>
          <w:rFonts w:ascii="Times New Roman" w:eastAsia="Times New Roman" w:hAnsi="Times New Roman" w:cs="Times New Roman"/>
          <w:b/>
          <w:sz w:val="32"/>
          <w:szCs w:val="24"/>
          <w:lang w:eastAsia="ru-RU"/>
        </w:rPr>
        <w:t xml:space="preserve">Руки - инструмент тонкий, и «настраиваются» они в течение долгого времени. Очень полезны мозаики, аппликации, рисование карандашами, мелками, красками, а то и просто пальчиками, а также вырезание из бумаги. </w:t>
      </w:r>
    </w:p>
    <w:p w:rsidR="008B0328" w:rsidRPr="000E4910" w:rsidRDefault="008B0328" w:rsidP="000E4910">
      <w:pPr>
        <w:spacing w:before="100" w:beforeAutospacing="1" w:after="100" w:afterAutospacing="1" w:line="240" w:lineRule="auto"/>
        <w:ind w:left="720"/>
        <w:jc w:val="center"/>
        <w:rPr>
          <w:rFonts w:ascii="Times New Roman" w:eastAsia="Times New Roman" w:hAnsi="Times New Roman" w:cs="Times New Roman"/>
          <w:b/>
          <w:sz w:val="32"/>
          <w:szCs w:val="24"/>
          <w:lang w:eastAsia="ru-RU"/>
        </w:rPr>
      </w:pPr>
      <w:r w:rsidRPr="000E4910">
        <w:rPr>
          <w:rFonts w:ascii="Times New Roman" w:eastAsia="Times New Roman" w:hAnsi="Times New Roman" w:cs="Times New Roman"/>
          <w:b/>
          <w:bCs/>
          <w:color w:val="365F91" w:themeColor="accent1" w:themeShade="BF"/>
          <w:sz w:val="48"/>
          <w:szCs w:val="44"/>
          <w:lang w:eastAsia="ru-RU"/>
        </w:rPr>
        <w:lastRenderedPageBreak/>
        <w:t>«Роль народных игр и игрушек в воспитании дошкольников».</w:t>
      </w:r>
    </w:p>
    <w:p w:rsidR="008B0328" w:rsidRPr="000E4910" w:rsidRDefault="008B0328" w:rsidP="008B0328">
      <w:pPr>
        <w:spacing w:before="100" w:beforeAutospacing="1" w:after="100" w:afterAutospacing="1" w:line="240" w:lineRule="auto"/>
        <w:rPr>
          <w:rFonts w:ascii="Times New Roman" w:eastAsia="Times New Roman" w:hAnsi="Times New Roman" w:cs="Times New Roman"/>
          <w:b/>
          <w:color w:val="92D050"/>
          <w:sz w:val="36"/>
          <w:szCs w:val="36"/>
          <w:lang w:eastAsia="ru-RU"/>
        </w:rPr>
      </w:pPr>
      <w:r w:rsidRPr="000E4910">
        <w:rPr>
          <w:rFonts w:ascii="Times New Roman" w:eastAsia="Times New Roman" w:hAnsi="Times New Roman" w:cs="Times New Roman"/>
          <w:b/>
          <w:color w:val="92D050"/>
          <w:sz w:val="36"/>
          <w:szCs w:val="36"/>
          <w:lang w:eastAsia="ru-RU"/>
        </w:rPr>
        <w:t>ДЕТСКИЕ НАРОДНЫЕ ИГРЫ.</w:t>
      </w:r>
    </w:p>
    <w:p w:rsidR="008B0328" w:rsidRPr="00E8273A" w:rsidRDefault="008B0328" w:rsidP="008B0328">
      <w:pPr>
        <w:spacing w:before="100" w:beforeAutospacing="1" w:after="100" w:afterAutospacing="1" w:line="240" w:lineRule="auto"/>
        <w:rPr>
          <w:rFonts w:ascii="Times New Roman" w:eastAsia="Times New Roman" w:hAnsi="Times New Roman" w:cs="Times New Roman"/>
          <w:sz w:val="36"/>
          <w:szCs w:val="36"/>
          <w:lang w:eastAsia="ru-RU"/>
        </w:rPr>
      </w:pPr>
      <w:r w:rsidRPr="00E8273A">
        <w:rPr>
          <w:rFonts w:ascii="Times New Roman" w:eastAsia="Times New Roman" w:hAnsi="Times New Roman" w:cs="Times New Roman"/>
          <w:sz w:val="36"/>
          <w:szCs w:val="36"/>
          <w:lang w:eastAsia="ru-RU"/>
        </w:rPr>
        <w:t xml:space="preserve">В детском быту есть свои традиции. Одна из них, наиболее живучая, - это заимствование игр </w:t>
      </w:r>
      <w:bookmarkStart w:id="0" w:name="_GoBack"/>
      <w:bookmarkEnd w:id="0"/>
      <w:r w:rsidRPr="00E8273A">
        <w:rPr>
          <w:rFonts w:ascii="Times New Roman" w:eastAsia="Times New Roman" w:hAnsi="Times New Roman" w:cs="Times New Roman"/>
          <w:sz w:val="36"/>
          <w:szCs w:val="36"/>
          <w:lang w:eastAsia="ru-RU"/>
        </w:rPr>
        <w:t xml:space="preserve">детьми друг от друга, младшего поколения </w:t>
      </w:r>
      <w:proofErr w:type="gramStart"/>
      <w:r w:rsidRPr="00E8273A">
        <w:rPr>
          <w:rFonts w:ascii="Times New Roman" w:eastAsia="Times New Roman" w:hAnsi="Times New Roman" w:cs="Times New Roman"/>
          <w:sz w:val="36"/>
          <w:szCs w:val="36"/>
          <w:lang w:eastAsia="ru-RU"/>
        </w:rPr>
        <w:t>от</w:t>
      </w:r>
      <w:proofErr w:type="gramEnd"/>
      <w:r w:rsidRPr="00E8273A">
        <w:rPr>
          <w:rFonts w:ascii="Times New Roman" w:eastAsia="Times New Roman" w:hAnsi="Times New Roman" w:cs="Times New Roman"/>
          <w:sz w:val="36"/>
          <w:szCs w:val="36"/>
          <w:lang w:eastAsia="ru-RU"/>
        </w:rPr>
        <w:t xml:space="preserve"> более старшего. К таким играм, в настоящее время относятся: «Гуси - лебеди», «Коршун и цыплята» и другие. Кто придумал эти игры? Когда они возникли?</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На этот вопрос можно ответить: они созданы народом так же, как песни, сказки. По этому признаку они и называются народными и передаются из поколения в поколение. Как показывает практика воспитания, традиционное содержание многих народных игр до сих пор удовлетворяет интересы детей, отвечает на их жизненные запросы. Перенимают эти игры дети в детском саду, играя друг с другом, на улице, в скверах, именно в тех коллективах, которые организуются ими самими.</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Передовая педагогическая теория высоко оценивает значение народных игр, в силу чего они входят как составной материал в программу воспитания в детских садах. Русская педагогика рассматривала народные детские игры, как необходимое содержание воспитания не только в младенческий и дошкольный период жизни ребенка, но и в годы его школьной жизни.</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 xml:space="preserve">П. Ф. </w:t>
      </w:r>
      <w:proofErr w:type="spellStart"/>
      <w:r w:rsidRPr="00E8273A">
        <w:rPr>
          <w:rFonts w:ascii="Times New Roman" w:eastAsia="Times New Roman" w:hAnsi="Times New Roman" w:cs="Times New Roman"/>
          <w:sz w:val="36"/>
          <w:szCs w:val="36"/>
          <w:lang w:eastAsia="ru-RU"/>
        </w:rPr>
        <w:t>Лигафт</w:t>
      </w:r>
      <w:proofErr w:type="spellEnd"/>
      <w:r w:rsidRPr="00E8273A">
        <w:rPr>
          <w:rFonts w:ascii="Times New Roman" w:eastAsia="Times New Roman" w:hAnsi="Times New Roman" w:cs="Times New Roman"/>
          <w:sz w:val="36"/>
          <w:szCs w:val="36"/>
          <w:lang w:eastAsia="ru-RU"/>
        </w:rPr>
        <w:t xml:space="preserve"> именно народные игры положил в основу своей системы физического образования, К. Д. Ушинский считал эти игры материалом наиболее доступным, понятным, для маленьких детей, вследствие близости их образов и сюжетов детскому воображению, а также благодаря общественному началу, заложенному в них. Е. Н. </w:t>
      </w:r>
      <w:proofErr w:type="spellStart"/>
      <w:r w:rsidRPr="00E8273A">
        <w:rPr>
          <w:rFonts w:ascii="Times New Roman" w:eastAsia="Times New Roman" w:hAnsi="Times New Roman" w:cs="Times New Roman"/>
          <w:sz w:val="36"/>
          <w:szCs w:val="36"/>
          <w:lang w:eastAsia="ru-RU"/>
        </w:rPr>
        <w:t>Водовозова</w:t>
      </w:r>
      <w:proofErr w:type="spellEnd"/>
      <w:r w:rsidRPr="00E8273A">
        <w:rPr>
          <w:rFonts w:ascii="Times New Roman" w:eastAsia="Times New Roman" w:hAnsi="Times New Roman" w:cs="Times New Roman"/>
          <w:sz w:val="36"/>
          <w:szCs w:val="36"/>
          <w:lang w:eastAsia="ru-RU"/>
        </w:rPr>
        <w:t xml:space="preserve"> и другие пионеры общественного дошкольного воспитания в России заложили начало самобытной, </w:t>
      </w:r>
      <w:r w:rsidRPr="00E8273A">
        <w:rPr>
          <w:rFonts w:ascii="Times New Roman" w:eastAsia="Times New Roman" w:hAnsi="Times New Roman" w:cs="Times New Roman"/>
          <w:sz w:val="36"/>
          <w:szCs w:val="36"/>
          <w:lang w:eastAsia="ru-RU"/>
        </w:rPr>
        <w:lastRenderedPageBreak/>
        <w:t xml:space="preserve">национальной системы воспитания детей, введя русские народные игры, песни, сказки в практику работы детского сада. Эти традиции были продолжены в работах Л. И. </w:t>
      </w:r>
      <w:proofErr w:type="spellStart"/>
      <w:r w:rsidRPr="00E8273A">
        <w:rPr>
          <w:rFonts w:ascii="Times New Roman" w:eastAsia="Times New Roman" w:hAnsi="Times New Roman" w:cs="Times New Roman"/>
          <w:sz w:val="36"/>
          <w:szCs w:val="36"/>
          <w:lang w:eastAsia="ru-RU"/>
        </w:rPr>
        <w:t>Чулицкой</w:t>
      </w:r>
      <w:proofErr w:type="spellEnd"/>
      <w:r w:rsidRPr="00E8273A">
        <w:rPr>
          <w:rFonts w:ascii="Times New Roman" w:eastAsia="Times New Roman" w:hAnsi="Times New Roman" w:cs="Times New Roman"/>
          <w:sz w:val="36"/>
          <w:szCs w:val="36"/>
          <w:lang w:eastAsia="ru-RU"/>
        </w:rPr>
        <w:t xml:space="preserve">, Е. И. Тихеевой, Н. С. </w:t>
      </w:r>
      <w:proofErr w:type="spellStart"/>
      <w:r w:rsidRPr="00E8273A">
        <w:rPr>
          <w:rFonts w:ascii="Times New Roman" w:eastAsia="Times New Roman" w:hAnsi="Times New Roman" w:cs="Times New Roman"/>
          <w:sz w:val="36"/>
          <w:szCs w:val="36"/>
          <w:lang w:eastAsia="ru-RU"/>
        </w:rPr>
        <w:t>Филитиса</w:t>
      </w:r>
      <w:proofErr w:type="spellEnd"/>
      <w:r w:rsidRPr="00E8273A">
        <w:rPr>
          <w:rFonts w:ascii="Times New Roman" w:eastAsia="Times New Roman" w:hAnsi="Times New Roman" w:cs="Times New Roman"/>
          <w:sz w:val="36"/>
          <w:szCs w:val="36"/>
          <w:lang w:eastAsia="ru-RU"/>
        </w:rPr>
        <w:t>.</w:t>
      </w:r>
    </w:p>
    <w:p w:rsidR="008B0328" w:rsidRPr="000E4910" w:rsidRDefault="008B0328" w:rsidP="008B0328">
      <w:pPr>
        <w:spacing w:before="100" w:beforeAutospacing="1" w:after="100" w:afterAutospacing="1" w:line="240" w:lineRule="auto"/>
        <w:rPr>
          <w:rFonts w:ascii="Times New Roman" w:eastAsia="Times New Roman" w:hAnsi="Times New Roman" w:cs="Times New Roman"/>
          <w:b/>
          <w:sz w:val="36"/>
          <w:szCs w:val="36"/>
          <w:lang w:eastAsia="ru-RU"/>
        </w:rPr>
      </w:pPr>
      <w:r w:rsidRPr="000E4910">
        <w:rPr>
          <w:rFonts w:ascii="Times New Roman" w:eastAsia="Times New Roman" w:hAnsi="Times New Roman" w:cs="Times New Roman"/>
          <w:b/>
          <w:color w:val="92D050"/>
          <w:sz w:val="36"/>
          <w:szCs w:val="36"/>
          <w:lang w:eastAsia="ru-RU"/>
        </w:rPr>
        <w:t>ВОСПИТЫВАЮЩЕЕ НАЧАЛО НАРОДНЫХ ИГР</w:t>
      </w:r>
      <w:proofErr w:type="gramStart"/>
      <w:r w:rsidR="000E4910" w:rsidRPr="000E4910">
        <w:rPr>
          <w:rFonts w:ascii="Times New Roman" w:eastAsia="Times New Roman" w:hAnsi="Times New Roman" w:cs="Times New Roman"/>
          <w:b/>
          <w:color w:val="92D050"/>
          <w:sz w:val="36"/>
          <w:szCs w:val="36"/>
          <w:lang w:eastAsia="ru-RU"/>
        </w:rPr>
        <w:t xml:space="preserve">             </w:t>
      </w:r>
      <w:r w:rsidRPr="00E8273A">
        <w:rPr>
          <w:rFonts w:ascii="Times New Roman" w:eastAsia="Times New Roman" w:hAnsi="Times New Roman" w:cs="Times New Roman"/>
          <w:sz w:val="36"/>
          <w:szCs w:val="36"/>
          <w:lang w:eastAsia="ru-RU"/>
        </w:rPr>
        <w:t>К</w:t>
      </w:r>
      <w:proofErr w:type="gramEnd"/>
      <w:r w:rsidRPr="00E8273A">
        <w:rPr>
          <w:rFonts w:ascii="Times New Roman" w:eastAsia="Times New Roman" w:hAnsi="Times New Roman" w:cs="Times New Roman"/>
          <w:sz w:val="36"/>
          <w:szCs w:val="36"/>
          <w:lang w:eastAsia="ru-RU"/>
        </w:rPr>
        <w:t>акие же ценные педагогические свойства содержат народные детские игры, каково их воспитывающее начало? Прежде всего, они служат несомненным доказательством педагогического мастерства.</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Поразительна не только та или иная отдельная игра, но также и то, как народная педагогика прекрасно определила последовательность игр от младенческих игр до зрелости.</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Пока дитя еще мало, все игры обращены индивидуально к нему, его забавляют, развлекают несложными играми со звучащими, шумящими, красочными игрушками, играми прибаутками. Тут и «Ладушки» и «Сорок</w:t>
      </w:r>
      <w:proofErr w:type="gramStart"/>
      <w:r w:rsidRPr="00E8273A">
        <w:rPr>
          <w:rFonts w:ascii="Times New Roman" w:eastAsia="Times New Roman" w:hAnsi="Times New Roman" w:cs="Times New Roman"/>
          <w:sz w:val="36"/>
          <w:szCs w:val="36"/>
          <w:lang w:eastAsia="ru-RU"/>
        </w:rPr>
        <w:t>а-</w:t>
      </w:r>
      <w:proofErr w:type="gramEnd"/>
      <w:r w:rsidRPr="00E8273A">
        <w:rPr>
          <w:rFonts w:ascii="Times New Roman" w:eastAsia="Times New Roman" w:hAnsi="Times New Roman" w:cs="Times New Roman"/>
          <w:sz w:val="36"/>
          <w:szCs w:val="36"/>
          <w:lang w:eastAsia="ru-RU"/>
        </w:rPr>
        <w:t xml:space="preserve"> ворона».</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Но вот ребенок научился ходить, бегать и характер игр резко изменяется – появляются коллективные игры, в которых воспитывается чувство ответственности перед всем коллективом. И вместе с тем в этих играх не гасится самостоятельность детей. Ребенок испытывает много положительных чувств, которые возбуждает игра. Он радуется тому, что мышка не поймалась кошке, сочувствует пойманному и т. п.</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Можно смело сказать, что народные игры влияют на воспитание ума, характера, воли, развивают нравственные чувства, физически укрепляют ребенка. Каждая игра, если она по силам ребенку, ставит его в такое положение, когда его ум работает живо и энергично, действия организованы.</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 xml:space="preserve">Народные игры, как правило, образны. Поэтому они увлекают преимущественно детей дошкольного и младшего школьного возраста. Характерно то, что образ в игре не статичен. </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 xml:space="preserve">Происходит это в силу того, что в игре есть свой случай, </w:t>
      </w:r>
      <w:r w:rsidRPr="00E8273A">
        <w:rPr>
          <w:rFonts w:ascii="Times New Roman" w:eastAsia="Times New Roman" w:hAnsi="Times New Roman" w:cs="Times New Roman"/>
          <w:sz w:val="36"/>
          <w:szCs w:val="36"/>
          <w:lang w:eastAsia="ru-RU"/>
        </w:rPr>
        <w:lastRenderedPageBreak/>
        <w:t>событие, оно и составляет игру, именно его и переживает ребенок. В игре «Коршун и наседка» коршуну нужно утащить цыпленка. В игре «Гуси – лебеди» волку нужно поймать гусей, гусям убежать от него. Этот признак роднит народные игры с творческой детской игрой, где дети зачастую создают такой случай, событие, но там он быстро исчезает под наплывом новых впечатлений, в описываемых же нами играх события принимают устойчивую форму.</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 xml:space="preserve">Действия, составляющие игру, как правило, противоположны друг другу. Коршун ловит – наседка защищает. Ловит медведь – убегают дети. Игры заключают в себе элемент борьбы, состязания, </w:t>
      </w:r>
      <w:proofErr w:type="gramStart"/>
      <w:r w:rsidRPr="00E8273A">
        <w:rPr>
          <w:rFonts w:ascii="Times New Roman" w:eastAsia="Times New Roman" w:hAnsi="Times New Roman" w:cs="Times New Roman"/>
          <w:sz w:val="36"/>
          <w:szCs w:val="36"/>
          <w:lang w:eastAsia="ru-RU"/>
        </w:rPr>
        <w:t>а</w:t>
      </w:r>
      <w:proofErr w:type="gramEnd"/>
      <w:r w:rsidRPr="00E8273A">
        <w:rPr>
          <w:rFonts w:ascii="Times New Roman" w:eastAsia="Times New Roman" w:hAnsi="Times New Roman" w:cs="Times New Roman"/>
          <w:sz w:val="36"/>
          <w:szCs w:val="36"/>
          <w:lang w:eastAsia="ru-RU"/>
        </w:rPr>
        <w:t xml:space="preserve"> следовательно, вызывают эмоции радости, опасения, и побуждают к осторожности и этим увлекают детей.</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 xml:space="preserve">По такому плану построены наиболее популярные народные игры: «У медведя </w:t>
      </w:r>
      <w:proofErr w:type="gramStart"/>
      <w:r w:rsidRPr="00E8273A">
        <w:rPr>
          <w:rFonts w:ascii="Times New Roman" w:eastAsia="Times New Roman" w:hAnsi="Times New Roman" w:cs="Times New Roman"/>
          <w:sz w:val="36"/>
          <w:szCs w:val="36"/>
          <w:lang w:eastAsia="ru-RU"/>
        </w:rPr>
        <w:t>во</w:t>
      </w:r>
      <w:proofErr w:type="gramEnd"/>
      <w:r w:rsidRPr="00E8273A">
        <w:rPr>
          <w:rFonts w:ascii="Times New Roman" w:eastAsia="Times New Roman" w:hAnsi="Times New Roman" w:cs="Times New Roman"/>
          <w:sz w:val="36"/>
          <w:szCs w:val="36"/>
          <w:lang w:eastAsia="ru-RU"/>
        </w:rPr>
        <w:t xml:space="preserve"> бору», «Гуси – лебеди» и т. д.</w:t>
      </w:r>
    </w:p>
    <w:p w:rsidR="008B0328" w:rsidRPr="000E4910" w:rsidRDefault="008B0328" w:rsidP="008B0328">
      <w:pPr>
        <w:spacing w:before="100" w:beforeAutospacing="1" w:after="100" w:afterAutospacing="1" w:line="240" w:lineRule="auto"/>
        <w:rPr>
          <w:rFonts w:ascii="Times New Roman" w:eastAsia="Times New Roman" w:hAnsi="Times New Roman" w:cs="Times New Roman"/>
          <w:b/>
          <w:sz w:val="36"/>
          <w:szCs w:val="36"/>
          <w:lang w:eastAsia="ru-RU"/>
        </w:rPr>
      </w:pPr>
      <w:r w:rsidRPr="000E4910">
        <w:rPr>
          <w:rFonts w:ascii="Times New Roman" w:eastAsia="Times New Roman" w:hAnsi="Times New Roman" w:cs="Times New Roman"/>
          <w:b/>
          <w:color w:val="92D050"/>
          <w:sz w:val="36"/>
          <w:szCs w:val="36"/>
          <w:lang w:eastAsia="ru-RU"/>
        </w:rPr>
        <w:t>ВОСПИТАТЕЛЬНОЕ ЗНАЧЕНИЕ НАРОДНОЙ ИГРУШКИ.</w:t>
      </w:r>
      <w:r w:rsidR="000E4910" w:rsidRPr="000E4910">
        <w:rPr>
          <w:rFonts w:ascii="Times New Roman" w:eastAsia="Times New Roman" w:hAnsi="Times New Roman" w:cs="Times New Roman"/>
          <w:b/>
          <w:color w:val="92D050"/>
          <w:sz w:val="36"/>
          <w:szCs w:val="36"/>
          <w:lang w:eastAsia="ru-RU"/>
        </w:rPr>
        <w:t xml:space="preserve">                                                                                   </w:t>
      </w:r>
      <w:r w:rsidRPr="00E8273A">
        <w:rPr>
          <w:rFonts w:ascii="Times New Roman" w:eastAsia="Times New Roman" w:hAnsi="Times New Roman" w:cs="Times New Roman"/>
          <w:sz w:val="36"/>
          <w:szCs w:val="36"/>
          <w:lang w:eastAsia="ru-RU"/>
        </w:rPr>
        <w:t>Народная игрушка давно вошла в быт детей и стала настолько обычным явлением, что нужно специально указывать на нее, как на продукт народного творчества. В самом деле, кто отличал среди детских игрушек полированные, яркой окраски шары, пирамидки, цилиндры или занимательных медведей – кузнецов, пильщиков, плетеную кукольную мебель? Разве только отдельные образы остановят на себе взор своей необычной формой, удивительной раскраской – это дымковские или городецкие кони, свистульки, знакомые взрослым по воспоминаниям их детских лет. В народной игрушке отражен разнообразный круг детских интересов: от знакомства с бытовыми предметами она ведет ребенка в мир животных, людей, в мир фантазии.</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Русская народ</w:t>
      </w:r>
      <w:r w:rsidR="000E4910">
        <w:rPr>
          <w:rFonts w:ascii="Times New Roman" w:eastAsia="Times New Roman" w:hAnsi="Times New Roman" w:cs="Times New Roman"/>
          <w:sz w:val="36"/>
          <w:szCs w:val="36"/>
          <w:lang w:eastAsia="ru-RU"/>
        </w:rPr>
        <w:t xml:space="preserve">ная игрушка имеет свою историю, </w:t>
      </w:r>
      <w:r w:rsidRPr="00E8273A">
        <w:rPr>
          <w:rFonts w:ascii="Times New Roman" w:eastAsia="Times New Roman" w:hAnsi="Times New Roman" w:cs="Times New Roman"/>
          <w:sz w:val="36"/>
          <w:szCs w:val="36"/>
          <w:lang w:eastAsia="ru-RU"/>
        </w:rPr>
        <w:lastRenderedPageBreak/>
        <w:t>подтверждающую, что она не случайное явление, а устойчиво развивающаяся ветвь народного искусства, имеющая свои традиции.</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Подходя к народной игрушке с педагогической точки зрения, мы видим, что она основана на тонком знании психологии ребенка и разносторонне воздействует на развитие его чувств, ума и характера.</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В сюжетной игрушке отображен мир сказок и сказочных образов, а также и тот круг жизненных явлений, с которыми сталкивается ребенок в повседневной жизни. Традиционные для изобразительного народного искусства фигуры женщины, коня, петуха, медведя, представленные, как в игрушке, так и в вышивке, резьбе, показывают органическую связь игрушки с народным искусством. В ней, как и в вышивке, эти фигуры трактуются в условном, сказочном плане.</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 xml:space="preserve">В народной русской игрушке ярко выражено стремление порадовать, повеселить ребенка. Выделяется забавная игрушка, радующая детей свистом, писком, действием. Широко известны игрушки: </w:t>
      </w:r>
      <w:proofErr w:type="spellStart"/>
      <w:proofErr w:type="gramStart"/>
      <w:r w:rsidRPr="00E8273A">
        <w:rPr>
          <w:rFonts w:ascii="Times New Roman" w:eastAsia="Times New Roman" w:hAnsi="Times New Roman" w:cs="Times New Roman"/>
          <w:sz w:val="36"/>
          <w:szCs w:val="36"/>
          <w:lang w:eastAsia="ru-RU"/>
        </w:rPr>
        <w:t>ванька</w:t>
      </w:r>
      <w:proofErr w:type="spellEnd"/>
      <w:r w:rsidRPr="00E8273A">
        <w:rPr>
          <w:rFonts w:ascii="Times New Roman" w:eastAsia="Times New Roman" w:hAnsi="Times New Roman" w:cs="Times New Roman"/>
          <w:sz w:val="36"/>
          <w:szCs w:val="36"/>
          <w:lang w:eastAsia="ru-RU"/>
        </w:rPr>
        <w:t xml:space="preserve"> – </w:t>
      </w:r>
      <w:proofErr w:type="spellStart"/>
      <w:r w:rsidRPr="00E8273A">
        <w:rPr>
          <w:rFonts w:ascii="Times New Roman" w:eastAsia="Times New Roman" w:hAnsi="Times New Roman" w:cs="Times New Roman"/>
          <w:sz w:val="36"/>
          <w:szCs w:val="36"/>
          <w:lang w:eastAsia="ru-RU"/>
        </w:rPr>
        <w:t>встанька</w:t>
      </w:r>
      <w:proofErr w:type="spellEnd"/>
      <w:proofErr w:type="gramEnd"/>
      <w:r w:rsidRPr="00E8273A">
        <w:rPr>
          <w:rFonts w:ascii="Times New Roman" w:eastAsia="Times New Roman" w:hAnsi="Times New Roman" w:cs="Times New Roman"/>
          <w:sz w:val="36"/>
          <w:szCs w:val="36"/>
          <w:lang w:eastAsia="ru-RU"/>
        </w:rPr>
        <w:t>, волчки, дудки, свистульки, клоуны.</w:t>
      </w:r>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Есть среди этих игрушек и такой тип ее, в котором познавательный момент введен ясно и отчетливо. Однако применение познавательного принципа в народной игрушке ограничено, что резко отде</w:t>
      </w:r>
      <w:r w:rsidR="000E4910">
        <w:rPr>
          <w:rFonts w:ascii="Times New Roman" w:eastAsia="Times New Roman" w:hAnsi="Times New Roman" w:cs="Times New Roman"/>
          <w:sz w:val="36"/>
          <w:szCs w:val="36"/>
          <w:lang w:eastAsia="ru-RU"/>
        </w:rPr>
        <w:t>ляет ее от пособия, в то время</w:t>
      </w:r>
      <w:proofErr w:type="gramStart"/>
      <w:r w:rsidR="000E4910">
        <w:rPr>
          <w:rFonts w:ascii="Times New Roman" w:eastAsia="Times New Roman" w:hAnsi="Times New Roman" w:cs="Times New Roman"/>
          <w:sz w:val="36"/>
          <w:szCs w:val="36"/>
          <w:lang w:eastAsia="ru-RU"/>
        </w:rPr>
        <w:t>,</w:t>
      </w:r>
      <w:proofErr w:type="gramEnd"/>
      <w:r w:rsidR="000E4910">
        <w:rPr>
          <w:rFonts w:ascii="Times New Roman" w:eastAsia="Times New Roman" w:hAnsi="Times New Roman" w:cs="Times New Roman"/>
          <w:sz w:val="36"/>
          <w:szCs w:val="36"/>
          <w:lang w:eastAsia="ru-RU"/>
        </w:rPr>
        <w:t xml:space="preserve"> </w:t>
      </w:r>
      <w:r w:rsidRPr="00E8273A">
        <w:rPr>
          <w:rFonts w:ascii="Times New Roman" w:eastAsia="Times New Roman" w:hAnsi="Times New Roman" w:cs="Times New Roman"/>
          <w:sz w:val="36"/>
          <w:szCs w:val="36"/>
          <w:lang w:eastAsia="ru-RU"/>
        </w:rPr>
        <w:t>как в фабричной игрушке это отличие зачастую стирается.</w:t>
      </w:r>
    </w:p>
    <w:sectPr w:rsidR="008B0328" w:rsidRPr="000E49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33F52"/>
    <w:multiLevelType w:val="multilevel"/>
    <w:tmpl w:val="FA3C6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CD4A51"/>
    <w:multiLevelType w:val="multilevel"/>
    <w:tmpl w:val="7C9E3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1AB2CBA"/>
    <w:multiLevelType w:val="multilevel"/>
    <w:tmpl w:val="4C6C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949"/>
    <w:rsid w:val="00004C85"/>
    <w:rsid w:val="000E4910"/>
    <w:rsid w:val="00132543"/>
    <w:rsid w:val="00290C3E"/>
    <w:rsid w:val="00354BC7"/>
    <w:rsid w:val="005E3E5A"/>
    <w:rsid w:val="0085788B"/>
    <w:rsid w:val="008B0328"/>
    <w:rsid w:val="008B7949"/>
    <w:rsid w:val="008E15C1"/>
    <w:rsid w:val="009C4B8D"/>
    <w:rsid w:val="00A170A8"/>
    <w:rsid w:val="00A173E3"/>
    <w:rsid w:val="00A271F9"/>
    <w:rsid w:val="00A412D7"/>
    <w:rsid w:val="00B74FB2"/>
    <w:rsid w:val="00BE7BFC"/>
    <w:rsid w:val="00D66D98"/>
    <w:rsid w:val="00D74A17"/>
    <w:rsid w:val="00DA22F5"/>
    <w:rsid w:val="00DE0B75"/>
    <w:rsid w:val="00DE37E6"/>
    <w:rsid w:val="00E8273A"/>
    <w:rsid w:val="00FA2517"/>
    <w:rsid w:val="00FF5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B0328"/>
    <w:rPr>
      <w:rFonts w:ascii="Times New Roman" w:hAnsi="Times New Roman" w:cs="Times New Roman"/>
      <w:sz w:val="24"/>
      <w:szCs w:val="24"/>
    </w:rPr>
  </w:style>
  <w:style w:type="paragraph" w:styleId="a4">
    <w:name w:val="Balloon Text"/>
    <w:basedOn w:val="a"/>
    <w:link w:val="a5"/>
    <w:uiPriority w:val="99"/>
    <w:semiHidden/>
    <w:unhideWhenUsed/>
    <w:rsid w:val="008B03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03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B0328"/>
    <w:rPr>
      <w:rFonts w:ascii="Times New Roman" w:hAnsi="Times New Roman" w:cs="Times New Roman"/>
      <w:sz w:val="24"/>
      <w:szCs w:val="24"/>
    </w:rPr>
  </w:style>
  <w:style w:type="paragraph" w:styleId="a4">
    <w:name w:val="Balloon Text"/>
    <w:basedOn w:val="a"/>
    <w:link w:val="a5"/>
    <w:uiPriority w:val="99"/>
    <w:semiHidden/>
    <w:unhideWhenUsed/>
    <w:rsid w:val="008B03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03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525923">
      <w:bodyDiv w:val="1"/>
      <w:marLeft w:val="0"/>
      <w:marRight w:val="0"/>
      <w:marTop w:val="0"/>
      <w:marBottom w:val="0"/>
      <w:divBdr>
        <w:top w:val="none" w:sz="0" w:space="0" w:color="auto"/>
        <w:left w:val="none" w:sz="0" w:space="0" w:color="auto"/>
        <w:bottom w:val="none" w:sz="0" w:space="0" w:color="auto"/>
        <w:right w:val="none" w:sz="0" w:space="0" w:color="auto"/>
      </w:divBdr>
      <w:divsChild>
        <w:div w:id="746339102">
          <w:marLeft w:val="0"/>
          <w:marRight w:val="0"/>
          <w:marTop w:val="0"/>
          <w:marBottom w:val="0"/>
          <w:divBdr>
            <w:top w:val="none" w:sz="0" w:space="0" w:color="auto"/>
            <w:left w:val="none" w:sz="0" w:space="0" w:color="auto"/>
            <w:bottom w:val="none" w:sz="0" w:space="0" w:color="auto"/>
            <w:right w:val="none" w:sz="0" w:space="0" w:color="auto"/>
          </w:divBdr>
          <w:divsChild>
            <w:div w:id="1645772606">
              <w:marLeft w:val="0"/>
              <w:marRight w:val="0"/>
              <w:marTop w:val="0"/>
              <w:marBottom w:val="0"/>
              <w:divBdr>
                <w:top w:val="none" w:sz="0" w:space="0" w:color="auto"/>
                <w:left w:val="none" w:sz="0" w:space="0" w:color="auto"/>
                <w:bottom w:val="none" w:sz="0" w:space="0" w:color="auto"/>
                <w:right w:val="none" w:sz="0" w:space="0" w:color="auto"/>
              </w:divBdr>
              <w:divsChild>
                <w:div w:id="1561286758">
                  <w:marLeft w:val="0"/>
                  <w:marRight w:val="0"/>
                  <w:marTop w:val="0"/>
                  <w:marBottom w:val="0"/>
                  <w:divBdr>
                    <w:top w:val="none" w:sz="0" w:space="0" w:color="auto"/>
                    <w:left w:val="none" w:sz="0" w:space="0" w:color="auto"/>
                    <w:bottom w:val="none" w:sz="0" w:space="0" w:color="auto"/>
                    <w:right w:val="none" w:sz="0" w:space="0" w:color="auto"/>
                  </w:divBdr>
                  <w:divsChild>
                    <w:div w:id="325598328">
                      <w:marLeft w:val="0"/>
                      <w:marRight w:val="0"/>
                      <w:marTop w:val="0"/>
                      <w:marBottom w:val="0"/>
                      <w:divBdr>
                        <w:top w:val="none" w:sz="0" w:space="0" w:color="auto"/>
                        <w:left w:val="none" w:sz="0" w:space="0" w:color="auto"/>
                        <w:bottom w:val="none" w:sz="0" w:space="0" w:color="auto"/>
                        <w:right w:val="none" w:sz="0" w:space="0" w:color="auto"/>
                      </w:divBdr>
                      <w:divsChild>
                        <w:div w:id="2052535377">
                          <w:marLeft w:val="0"/>
                          <w:marRight w:val="0"/>
                          <w:marTop w:val="0"/>
                          <w:marBottom w:val="0"/>
                          <w:divBdr>
                            <w:top w:val="none" w:sz="0" w:space="0" w:color="auto"/>
                            <w:left w:val="none" w:sz="0" w:space="0" w:color="auto"/>
                            <w:bottom w:val="none" w:sz="0" w:space="0" w:color="auto"/>
                            <w:right w:val="none" w:sz="0" w:space="0" w:color="auto"/>
                          </w:divBdr>
                          <w:divsChild>
                            <w:div w:id="1085758600">
                              <w:marLeft w:val="0"/>
                              <w:marRight w:val="0"/>
                              <w:marTop w:val="0"/>
                              <w:marBottom w:val="0"/>
                              <w:divBdr>
                                <w:top w:val="none" w:sz="0" w:space="0" w:color="auto"/>
                                <w:left w:val="none" w:sz="0" w:space="0" w:color="auto"/>
                                <w:bottom w:val="none" w:sz="0" w:space="0" w:color="auto"/>
                                <w:right w:val="none" w:sz="0" w:space="0" w:color="auto"/>
                              </w:divBdr>
                              <w:divsChild>
                                <w:div w:id="129652603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617191">
      <w:bodyDiv w:val="1"/>
      <w:marLeft w:val="0"/>
      <w:marRight w:val="0"/>
      <w:marTop w:val="0"/>
      <w:marBottom w:val="0"/>
      <w:divBdr>
        <w:top w:val="none" w:sz="0" w:space="0" w:color="auto"/>
        <w:left w:val="none" w:sz="0" w:space="0" w:color="auto"/>
        <w:bottom w:val="none" w:sz="0" w:space="0" w:color="auto"/>
        <w:right w:val="none" w:sz="0" w:space="0" w:color="auto"/>
      </w:divBdr>
      <w:divsChild>
        <w:div w:id="294651318">
          <w:marLeft w:val="0"/>
          <w:marRight w:val="0"/>
          <w:marTop w:val="0"/>
          <w:marBottom w:val="0"/>
          <w:divBdr>
            <w:top w:val="none" w:sz="0" w:space="0" w:color="auto"/>
            <w:left w:val="none" w:sz="0" w:space="0" w:color="auto"/>
            <w:bottom w:val="none" w:sz="0" w:space="0" w:color="auto"/>
            <w:right w:val="none" w:sz="0" w:space="0" w:color="auto"/>
          </w:divBdr>
          <w:divsChild>
            <w:div w:id="1501235364">
              <w:marLeft w:val="0"/>
              <w:marRight w:val="0"/>
              <w:marTop w:val="0"/>
              <w:marBottom w:val="0"/>
              <w:divBdr>
                <w:top w:val="none" w:sz="0" w:space="0" w:color="auto"/>
                <w:left w:val="none" w:sz="0" w:space="0" w:color="auto"/>
                <w:bottom w:val="none" w:sz="0" w:space="0" w:color="auto"/>
                <w:right w:val="none" w:sz="0" w:space="0" w:color="auto"/>
              </w:divBdr>
              <w:divsChild>
                <w:div w:id="527762054">
                  <w:marLeft w:val="0"/>
                  <w:marRight w:val="0"/>
                  <w:marTop w:val="0"/>
                  <w:marBottom w:val="0"/>
                  <w:divBdr>
                    <w:top w:val="none" w:sz="0" w:space="0" w:color="auto"/>
                    <w:left w:val="none" w:sz="0" w:space="0" w:color="auto"/>
                    <w:bottom w:val="none" w:sz="0" w:space="0" w:color="auto"/>
                    <w:right w:val="none" w:sz="0" w:space="0" w:color="auto"/>
                  </w:divBdr>
                  <w:divsChild>
                    <w:div w:id="1858739640">
                      <w:marLeft w:val="0"/>
                      <w:marRight w:val="0"/>
                      <w:marTop w:val="0"/>
                      <w:marBottom w:val="0"/>
                      <w:divBdr>
                        <w:top w:val="none" w:sz="0" w:space="0" w:color="auto"/>
                        <w:left w:val="none" w:sz="0" w:space="0" w:color="auto"/>
                        <w:bottom w:val="none" w:sz="0" w:space="0" w:color="auto"/>
                        <w:right w:val="none" w:sz="0" w:space="0" w:color="auto"/>
                      </w:divBdr>
                      <w:divsChild>
                        <w:div w:id="160656291">
                          <w:marLeft w:val="0"/>
                          <w:marRight w:val="0"/>
                          <w:marTop w:val="0"/>
                          <w:marBottom w:val="0"/>
                          <w:divBdr>
                            <w:top w:val="none" w:sz="0" w:space="0" w:color="auto"/>
                            <w:left w:val="none" w:sz="0" w:space="0" w:color="auto"/>
                            <w:bottom w:val="none" w:sz="0" w:space="0" w:color="auto"/>
                            <w:right w:val="none" w:sz="0" w:space="0" w:color="auto"/>
                          </w:divBdr>
                          <w:divsChild>
                            <w:div w:id="1260723806">
                              <w:marLeft w:val="0"/>
                              <w:marRight w:val="0"/>
                              <w:marTop w:val="0"/>
                              <w:marBottom w:val="0"/>
                              <w:divBdr>
                                <w:top w:val="none" w:sz="0" w:space="0" w:color="auto"/>
                                <w:left w:val="none" w:sz="0" w:space="0" w:color="auto"/>
                                <w:bottom w:val="none" w:sz="0" w:space="0" w:color="auto"/>
                                <w:right w:val="none" w:sz="0" w:space="0" w:color="auto"/>
                              </w:divBdr>
                              <w:divsChild>
                                <w:div w:id="63985083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233277">
      <w:bodyDiv w:val="1"/>
      <w:marLeft w:val="0"/>
      <w:marRight w:val="0"/>
      <w:marTop w:val="0"/>
      <w:marBottom w:val="0"/>
      <w:divBdr>
        <w:top w:val="none" w:sz="0" w:space="0" w:color="auto"/>
        <w:left w:val="none" w:sz="0" w:space="0" w:color="auto"/>
        <w:bottom w:val="none" w:sz="0" w:space="0" w:color="auto"/>
        <w:right w:val="none" w:sz="0" w:space="0" w:color="auto"/>
      </w:divBdr>
      <w:divsChild>
        <w:div w:id="651061047">
          <w:marLeft w:val="0"/>
          <w:marRight w:val="0"/>
          <w:marTop w:val="0"/>
          <w:marBottom w:val="0"/>
          <w:divBdr>
            <w:top w:val="none" w:sz="0" w:space="0" w:color="auto"/>
            <w:left w:val="none" w:sz="0" w:space="0" w:color="auto"/>
            <w:bottom w:val="none" w:sz="0" w:space="0" w:color="auto"/>
            <w:right w:val="none" w:sz="0" w:space="0" w:color="auto"/>
          </w:divBdr>
          <w:divsChild>
            <w:div w:id="1361977184">
              <w:marLeft w:val="0"/>
              <w:marRight w:val="0"/>
              <w:marTop w:val="0"/>
              <w:marBottom w:val="0"/>
              <w:divBdr>
                <w:top w:val="none" w:sz="0" w:space="0" w:color="auto"/>
                <w:left w:val="none" w:sz="0" w:space="0" w:color="auto"/>
                <w:bottom w:val="none" w:sz="0" w:space="0" w:color="auto"/>
                <w:right w:val="none" w:sz="0" w:space="0" w:color="auto"/>
              </w:divBdr>
              <w:divsChild>
                <w:div w:id="1150248332">
                  <w:marLeft w:val="0"/>
                  <w:marRight w:val="0"/>
                  <w:marTop w:val="0"/>
                  <w:marBottom w:val="0"/>
                  <w:divBdr>
                    <w:top w:val="none" w:sz="0" w:space="0" w:color="auto"/>
                    <w:left w:val="none" w:sz="0" w:space="0" w:color="auto"/>
                    <w:bottom w:val="none" w:sz="0" w:space="0" w:color="auto"/>
                    <w:right w:val="none" w:sz="0" w:space="0" w:color="auto"/>
                  </w:divBdr>
                  <w:divsChild>
                    <w:div w:id="418907715">
                      <w:marLeft w:val="0"/>
                      <w:marRight w:val="0"/>
                      <w:marTop w:val="0"/>
                      <w:marBottom w:val="0"/>
                      <w:divBdr>
                        <w:top w:val="none" w:sz="0" w:space="0" w:color="auto"/>
                        <w:left w:val="none" w:sz="0" w:space="0" w:color="auto"/>
                        <w:bottom w:val="none" w:sz="0" w:space="0" w:color="auto"/>
                        <w:right w:val="none" w:sz="0" w:space="0" w:color="auto"/>
                      </w:divBdr>
                      <w:divsChild>
                        <w:div w:id="1168981687">
                          <w:marLeft w:val="0"/>
                          <w:marRight w:val="0"/>
                          <w:marTop w:val="0"/>
                          <w:marBottom w:val="0"/>
                          <w:divBdr>
                            <w:top w:val="none" w:sz="0" w:space="0" w:color="auto"/>
                            <w:left w:val="none" w:sz="0" w:space="0" w:color="auto"/>
                            <w:bottom w:val="none" w:sz="0" w:space="0" w:color="auto"/>
                            <w:right w:val="none" w:sz="0" w:space="0" w:color="auto"/>
                          </w:divBdr>
                          <w:divsChild>
                            <w:div w:id="48920072">
                              <w:marLeft w:val="0"/>
                              <w:marRight w:val="0"/>
                              <w:marTop w:val="0"/>
                              <w:marBottom w:val="0"/>
                              <w:divBdr>
                                <w:top w:val="none" w:sz="0" w:space="0" w:color="auto"/>
                                <w:left w:val="none" w:sz="0" w:space="0" w:color="auto"/>
                                <w:bottom w:val="none" w:sz="0" w:space="0" w:color="auto"/>
                                <w:right w:val="none" w:sz="0" w:space="0" w:color="auto"/>
                              </w:divBdr>
                              <w:divsChild>
                                <w:div w:id="197324650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049013">
      <w:bodyDiv w:val="1"/>
      <w:marLeft w:val="0"/>
      <w:marRight w:val="0"/>
      <w:marTop w:val="0"/>
      <w:marBottom w:val="0"/>
      <w:divBdr>
        <w:top w:val="none" w:sz="0" w:space="0" w:color="auto"/>
        <w:left w:val="none" w:sz="0" w:space="0" w:color="auto"/>
        <w:bottom w:val="none" w:sz="0" w:space="0" w:color="auto"/>
        <w:right w:val="none" w:sz="0" w:space="0" w:color="auto"/>
      </w:divBdr>
      <w:divsChild>
        <w:div w:id="836380404">
          <w:marLeft w:val="0"/>
          <w:marRight w:val="0"/>
          <w:marTop w:val="0"/>
          <w:marBottom w:val="0"/>
          <w:divBdr>
            <w:top w:val="none" w:sz="0" w:space="0" w:color="auto"/>
            <w:left w:val="none" w:sz="0" w:space="0" w:color="auto"/>
            <w:bottom w:val="none" w:sz="0" w:space="0" w:color="auto"/>
            <w:right w:val="none" w:sz="0" w:space="0" w:color="auto"/>
          </w:divBdr>
          <w:divsChild>
            <w:div w:id="1636375455">
              <w:marLeft w:val="0"/>
              <w:marRight w:val="0"/>
              <w:marTop w:val="0"/>
              <w:marBottom w:val="0"/>
              <w:divBdr>
                <w:top w:val="none" w:sz="0" w:space="0" w:color="auto"/>
                <w:left w:val="none" w:sz="0" w:space="0" w:color="auto"/>
                <w:bottom w:val="none" w:sz="0" w:space="0" w:color="auto"/>
                <w:right w:val="none" w:sz="0" w:space="0" w:color="auto"/>
              </w:divBdr>
              <w:divsChild>
                <w:div w:id="1126699642">
                  <w:marLeft w:val="0"/>
                  <w:marRight w:val="0"/>
                  <w:marTop w:val="0"/>
                  <w:marBottom w:val="0"/>
                  <w:divBdr>
                    <w:top w:val="none" w:sz="0" w:space="0" w:color="auto"/>
                    <w:left w:val="none" w:sz="0" w:space="0" w:color="auto"/>
                    <w:bottom w:val="none" w:sz="0" w:space="0" w:color="auto"/>
                    <w:right w:val="none" w:sz="0" w:space="0" w:color="auto"/>
                  </w:divBdr>
                  <w:divsChild>
                    <w:div w:id="1187132675">
                      <w:marLeft w:val="0"/>
                      <w:marRight w:val="0"/>
                      <w:marTop w:val="0"/>
                      <w:marBottom w:val="0"/>
                      <w:divBdr>
                        <w:top w:val="none" w:sz="0" w:space="0" w:color="auto"/>
                        <w:left w:val="none" w:sz="0" w:space="0" w:color="auto"/>
                        <w:bottom w:val="none" w:sz="0" w:space="0" w:color="auto"/>
                        <w:right w:val="none" w:sz="0" w:space="0" w:color="auto"/>
                      </w:divBdr>
                      <w:divsChild>
                        <w:div w:id="790440524">
                          <w:marLeft w:val="0"/>
                          <w:marRight w:val="0"/>
                          <w:marTop w:val="0"/>
                          <w:marBottom w:val="0"/>
                          <w:divBdr>
                            <w:top w:val="none" w:sz="0" w:space="0" w:color="auto"/>
                            <w:left w:val="none" w:sz="0" w:space="0" w:color="auto"/>
                            <w:bottom w:val="none" w:sz="0" w:space="0" w:color="auto"/>
                            <w:right w:val="none" w:sz="0" w:space="0" w:color="auto"/>
                          </w:divBdr>
                          <w:divsChild>
                            <w:div w:id="257183000">
                              <w:marLeft w:val="0"/>
                              <w:marRight w:val="0"/>
                              <w:marTop w:val="0"/>
                              <w:marBottom w:val="0"/>
                              <w:divBdr>
                                <w:top w:val="none" w:sz="0" w:space="0" w:color="auto"/>
                                <w:left w:val="none" w:sz="0" w:space="0" w:color="auto"/>
                                <w:bottom w:val="none" w:sz="0" w:space="0" w:color="auto"/>
                                <w:right w:val="none" w:sz="0" w:space="0" w:color="auto"/>
                              </w:divBdr>
                              <w:divsChild>
                                <w:div w:id="131433584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3606</Words>
  <Characters>20559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Галина</cp:lastModifiedBy>
  <cp:revision>18</cp:revision>
  <dcterms:created xsi:type="dcterms:W3CDTF">2017-02-12T10:09:00Z</dcterms:created>
  <dcterms:modified xsi:type="dcterms:W3CDTF">2017-04-23T09:27:00Z</dcterms:modified>
</cp:coreProperties>
</file>