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b/>
          <w:lang w:eastAsia="en-US"/>
        </w:rPr>
      </w:pPr>
      <w:bookmarkStart w:id="0" w:name="_Toc499457315"/>
      <w:bookmarkStart w:id="1" w:name="_Toc499130154"/>
      <w:r w:rsidRPr="00E15477">
        <w:rPr>
          <w:rFonts w:eastAsia="Calibri"/>
          <w:b/>
          <w:lang w:eastAsia="en-US"/>
        </w:rPr>
        <w:t>МИНИСТЕРСТВО ПРОСВЕЩЕНИЯ РОССИЙСКОЙ ФЕДЕРАЦИИ</w:t>
      </w: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E15477">
        <w:rPr>
          <w:rFonts w:eastAsia="Calibri"/>
          <w:b/>
          <w:lang w:eastAsia="en-US"/>
        </w:rPr>
        <w:t>Департамент образования и науки Ханты-Мансийского автономного округа–Югры</w:t>
      </w: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E15477">
        <w:rPr>
          <w:rFonts w:eastAsia="Calibri"/>
          <w:b/>
          <w:lang w:eastAsia="en-US"/>
        </w:rPr>
        <w:t>Департамент образования администрации города Нижневартовска</w:t>
      </w: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E15477">
        <w:rPr>
          <w:rFonts w:eastAsia="Calibri"/>
          <w:b/>
          <w:lang w:eastAsia="en-US"/>
        </w:rPr>
        <w:t>Муниципальное бюджетное общеобразовательное учреждение «Гимназия № 1»</w:t>
      </w: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4693" w:type="pct"/>
        <w:tblInd w:w="534" w:type="dxa"/>
        <w:tblLook w:val="01E0"/>
      </w:tblPr>
      <w:tblGrid>
        <w:gridCol w:w="3118"/>
        <w:gridCol w:w="3401"/>
        <w:gridCol w:w="3261"/>
      </w:tblGrid>
      <w:tr w:rsidR="003712AF" w:rsidRPr="00E15477" w:rsidTr="003712AF">
        <w:trPr>
          <w:trHeight w:val="2195"/>
        </w:trPr>
        <w:tc>
          <w:tcPr>
            <w:tcW w:w="1594" w:type="pct"/>
          </w:tcPr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 xml:space="preserve">РАССМОТРЕНО 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>на заседании МО уч</w:t>
            </w:r>
            <w:r>
              <w:rPr>
                <w:sz w:val="20"/>
                <w:szCs w:val="20"/>
              </w:rPr>
              <w:t>ителей математики, информатики и естественных наук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>__________  Е.Л. Кулачок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>Протокол № 1от 28.08.2023года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739" w:type="pct"/>
          </w:tcPr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 xml:space="preserve">СОГЛАСОВАНО 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>на заседании Методического Совета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 xml:space="preserve"> МБОУ «Гимназия №1» 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>___________Е.А. Левченко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>Протокол № 1 от 29.08.2023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1667" w:type="pct"/>
          </w:tcPr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 xml:space="preserve">УТВЕРЖДЕНО 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 xml:space="preserve">Директор МБОУ «Гимназия №1» 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>_______________О.П.Козлова</w:t>
            </w: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</w:p>
          <w:p w:rsidR="003712AF" w:rsidRPr="00E15477" w:rsidRDefault="003712AF" w:rsidP="003712AF">
            <w:pPr>
              <w:contextualSpacing/>
              <w:rPr>
                <w:sz w:val="20"/>
                <w:szCs w:val="20"/>
              </w:rPr>
            </w:pPr>
            <w:r w:rsidRPr="00E15477">
              <w:rPr>
                <w:sz w:val="20"/>
                <w:szCs w:val="20"/>
              </w:rPr>
              <w:t xml:space="preserve">Приказ № 377 от 31.08. 2023 года </w:t>
            </w:r>
          </w:p>
        </w:tc>
      </w:tr>
    </w:tbl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pStyle w:val="aa"/>
        <w:spacing w:before="0" w:after="0" w:afterAutospacing="0"/>
        <w:jc w:val="center"/>
        <w:rPr>
          <w:sz w:val="21"/>
          <w:szCs w:val="21"/>
        </w:rPr>
      </w:pPr>
      <w:r w:rsidRPr="00E15477">
        <w:rPr>
          <w:rStyle w:val="ab"/>
          <w:sz w:val="32"/>
          <w:szCs w:val="32"/>
        </w:rPr>
        <w:t>РАБОЧАЯ ПРОГРАММА</w:t>
      </w:r>
    </w:p>
    <w:p w:rsidR="003712AF" w:rsidRPr="00E15477" w:rsidRDefault="003712AF" w:rsidP="003712AF">
      <w:pPr>
        <w:pStyle w:val="aa"/>
        <w:spacing w:before="0" w:after="0" w:afterAutospacing="0"/>
        <w:jc w:val="center"/>
        <w:rPr>
          <w:sz w:val="21"/>
          <w:szCs w:val="21"/>
        </w:rPr>
      </w:pPr>
      <w:r>
        <w:rPr>
          <w:color w:val="000000"/>
          <w:sz w:val="32"/>
          <w:szCs w:val="32"/>
          <w:shd w:val="clear" w:color="auto" w:fill="FFFFFF"/>
        </w:rPr>
        <w:t>(ID 2672765)</w:t>
      </w:r>
    </w:p>
    <w:p w:rsidR="003712AF" w:rsidRPr="00E15477" w:rsidRDefault="003712AF" w:rsidP="003712AF">
      <w:pPr>
        <w:pStyle w:val="aa"/>
        <w:spacing w:before="0" w:after="0" w:afterAutospacing="0"/>
        <w:jc w:val="center"/>
        <w:rPr>
          <w:sz w:val="32"/>
          <w:szCs w:val="32"/>
        </w:rPr>
      </w:pPr>
      <w:r w:rsidRPr="00E15477">
        <w:rPr>
          <w:sz w:val="32"/>
          <w:szCs w:val="32"/>
        </w:rPr>
        <w:br/>
      </w:r>
      <w:r w:rsidRPr="00E15477">
        <w:rPr>
          <w:rStyle w:val="ab"/>
          <w:sz w:val="32"/>
          <w:szCs w:val="32"/>
        </w:rPr>
        <w:t>учебного предмета «</w:t>
      </w:r>
      <w:r w:rsidR="00767357">
        <w:rPr>
          <w:rStyle w:val="ab"/>
          <w:sz w:val="32"/>
          <w:szCs w:val="32"/>
        </w:rPr>
        <w:t>Вероятность и статистика</w:t>
      </w:r>
      <w:r w:rsidRPr="00E15477">
        <w:rPr>
          <w:rStyle w:val="ab"/>
          <w:sz w:val="32"/>
          <w:szCs w:val="32"/>
        </w:rPr>
        <w:t>»</w:t>
      </w:r>
    </w:p>
    <w:p w:rsidR="003712AF" w:rsidRPr="00E15477" w:rsidRDefault="003712AF" w:rsidP="003712AF">
      <w:pPr>
        <w:pStyle w:val="aa"/>
        <w:spacing w:before="0" w:after="0" w:afterAutospacing="0"/>
        <w:jc w:val="center"/>
        <w:rPr>
          <w:sz w:val="21"/>
          <w:szCs w:val="21"/>
        </w:rPr>
      </w:pPr>
      <w:r>
        <w:rPr>
          <w:sz w:val="32"/>
          <w:szCs w:val="32"/>
        </w:rPr>
        <w:t xml:space="preserve">для обучающихся </w:t>
      </w:r>
      <w:r w:rsidR="0086164F">
        <w:rPr>
          <w:sz w:val="32"/>
          <w:szCs w:val="32"/>
        </w:rPr>
        <w:t>9</w:t>
      </w:r>
      <w:r w:rsidRPr="00E15477">
        <w:rPr>
          <w:sz w:val="32"/>
          <w:szCs w:val="32"/>
        </w:rPr>
        <w:t xml:space="preserve"> классов</w:t>
      </w: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36"/>
          <w:szCs w:val="36"/>
          <w:lang w:eastAsia="en-US"/>
        </w:rPr>
      </w:pPr>
    </w:p>
    <w:p w:rsidR="003712AF" w:rsidRPr="00E15477" w:rsidRDefault="003712AF" w:rsidP="003712AF">
      <w:pPr>
        <w:jc w:val="right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jc w:val="right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spacing w:after="160" w:line="259" w:lineRule="auto"/>
        <w:jc w:val="right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E15477">
        <w:rPr>
          <w:rFonts w:eastAsia="Calibri"/>
          <w:sz w:val="28"/>
          <w:szCs w:val="28"/>
          <w:lang w:eastAsia="en-US"/>
        </w:rPr>
        <w:t>г. Нижневартовск</w:t>
      </w:r>
    </w:p>
    <w:p w:rsidR="003712AF" w:rsidRPr="00E15477" w:rsidRDefault="003712AF" w:rsidP="003712AF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E15477">
        <w:rPr>
          <w:rFonts w:eastAsia="Calibri"/>
          <w:sz w:val="28"/>
          <w:szCs w:val="28"/>
          <w:lang w:eastAsia="en-US"/>
        </w:rPr>
        <w:t>2023 год</w:t>
      </w:r>
    </w:p>
    <w:p w:rsidR="003712AF" w:rsidRPr="00402397" w:rsidRDefault="003712AF" w:rsidP="003712AF">
      <w:pPr>
        <w:spacing w:line="360" w:lineRule="auto"/>
        <w:jc w:val="center"/>
        <w:rPr>
          <w:b/>
          <w:color w:val="000000"/>
        </w:rPr>
        <w:sectPr w:rsidR="003712AF" w:rsidRPr="00402397" w:rsidSect="003712AF">
          <w:footerReference w:type="even" r:id="rId7"/>
          <w:footerReference w:type="default" r:id="rId8"/>
          <w:pgSz w:w="11906" w:h="16838"/>
          <w:pgMar w:top="567" w:right="851" w:bottom="568" w:left="851" w:header="709" w:footer="709" w:gutter="0"/>
          <w:cols w:space="708"/>
          <w:titlePg/>
          <w:docGrid w:linePitch="360"/>
        </w:sectPr>
      </w:pPr>
    </w:p>
    <w:p w:rsidR="003712AF" w:rsidRPr="00402397" w:rsidRDefault="003712AF" w:rsidP="003712AF">
      <w:pPr>
        <w:spacing w:line="360" w:lineRule="auto"/>
        <w:jc w:val="center"/>
        <w:rPr>
          <w:b/>
          <w:color w:val="000000"/>
        </w:rPr>
      </w:pPr>
      <w:r w:rsidRPr="00402397">
        <w:rPr>
          <w:b/>
          <w:color w:val="000000"/>
        </w:rPr>
        <w:lastRenderedPageBreak/>
        <w:t>СОДЕРЖАНИЕ</w:t>
      </w:r>
    </w:p>
    <w:p w:rsidR="003712AF" w:rsidRPr="00402397" w:rsidRDefault="003712AF" w:rsidP="003712AF">
      <w:pPr>
        <w:spacing w:line="360" w:lineRule="auto"/>
        <w:jc w:val="center"/>
        <w:rPr>
          <w:b/>
          <w:color w:val="000000"/>
        </w:rPr>
      </w:pPr>
    </w:p>
    <w:p w:rsidR="003712AF" w:rsidRDefault="002E77D3" w:rsidP="003712AF">
      <w:pPr>
        <w:pStyle w:val="11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r w:rsidRPr="002E77D3">
        <w:rPr>
          <w:color w:val="000000"/>
        </w:rPr>
        <w:fldChar w:fldCharType="begin"/>
      </w:r>
      <w:r w:rsidR="003712AF" w:rsidRPr="00402397">
        <w:rPr>
          <w:color w:val="000000"/>
        </w:rPr>
        <w:instrText xml:space="preserve"> TOC \o "1-3" \h \z \u </w:instrText>
      </w:r>
      <w:r w:rsidRPr="002E77D3">
        <w:rPr>
          <w:color w:val="000000"/>
        </w:rPr>
        <w:fldChar w:fldCharType="separate"/>
      </w:r>
      <w:hyperlink w:anchor="_Toc144796572" w:history="1">
        <w:r w:rsidR="003712AF" w:rsidRPr="00746B74">
          <w:rPr>
            <w:rStyle w:val="a6"/>
            <w:noProof/>
          </w:rPr>
          <w:t>ПОЯСНИТЕЛЬНАЯ ЗАПИСКА</w:t>
        </w:r>
        <w:r w:rsidR="003712A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712AF">
          <w:rPr>
            <w:noProof/>
            <w:webHidden/>
          </w:rPr>
          <w:instrText xml:space="preserve"> PAGEREF _Toc144796572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12AF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712AF" w:rsidRDefault="002E77D3" w:rsidP="003712AF">
      <w:pPr>
        <w:pStyle w:val="11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hyperlink w:anchor="_Toc144796573" w:history="1">
        <w:r w:rsidR="003712AF" w:rsidRPr="00746B74">
          <w:rPr>
            <w:rStyle w:val="a6"/>
            <w:noProof/>
          </w:rPr>
          <w:t>СОДЕРЖАНИЕ УЧЕБНОГО ПРЕДМЕТА</w:t>
        </w:r>
        <w:r w:rsidR="003712A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712AF">
          <w:rPr>
            <w:noProof/>
            <w:webHidden/>
          </w:rPr>
          <w:instrText xml:space="preserve"> PAGEREF _Toc144796573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12A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712AF" w:rsidRDefault="002E77D3" w:rsidP="003712AF">
      <w:pPr>
        <w:pStyle w:val="11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hyperlink w:anchor="_Toc144796574" w:history="1">
        <w:r w:rsidR="003712AF" w:rsidRPr="00746B74">
          <w:rPr>
            <w:rStyle w:val="a6"/>
            <w:noProof/>
          </w:rPr>
          <w:t>ПЛАНИРУЕМЫЕ РЕЗУЛЬТАТЫ ОСВОЕНИЯ УЧЕБНОГО ПРЕДМЕТА</w:t>
        </w:r>
        <w:r w:rsidR="003712A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712AF">
          <w:rPr>
            <w:noProof/>
            <w:webHidden/>
          </w:rPr>
          <w:instrText xml:space="preserve"> PAGEREF _Toc144796574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12AF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3712AF" w:rsidRDefault="002E77D3" w:rsidP="003712AF">
      <w:pPr>
        <w:pStyle w:val="11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hyperlink w:anchor="_Toc144796575" w:history="1">
        <w:r w:rsidR="003712AF" w:rsidRPr="00746B74">
          <w:rPr>
            <w:rStyle w:val="a6"/>
            <w:noProof/>
          </w:rPr>
          <w:t>ТЕМАТИЧЕСКОЕ ПЛАНИРОВАНИЕ</w:t>
        </w:r>
        <w:r w:rsidR="003712A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712AF">
          <w:rPr>
            <w:noProof/>
            <w:webHidden/>
          </w:rPr>
          <w:instrText xml:space="preserve"> PAGEREF _Toc144796575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12AF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3712AF" w:rsidRDefault="002E77D3" w:rsidP="003712AF">
      <w:pPr>
        <w:pStyle w:val="11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hyperlink w:anchor="_Toc144796576" w:history="1">
        <w:r w:rsidR="003712AF" w:rsidRPr="00746B74">
          <w:rPr>
            <w:rStyle w:val="a6"/>
            <w:noProof/>
          </w:rPr>
          <w:t>ПОУРОЧНОЕ ПЛАНИРОВАНИЕ</w:t>
        </w:r>
        <w:r w:rsidR="003712A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712AF">
          <w:rPr>
            <w:noProof/>
            <w:webHidden/>
          </w:rPr>
          <w:instrText xml:space="preserve"> PAGEREF _Toc144796576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12AF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3712AF" w:rsidRDefault="002E77D3" w:rsidP="003712AF">
      <w:pPr>
        <w:pStyle w:val="11"/>
        <w:tabs>
          <w:tab w:val="right" w:leader="dot" w:pos="10194"/>
        </w:tabs>
        <w:rPr>
          <w:rFonts w:ascii="Calibri" w:hAnsi="Calibri"/>
          <w:noProof/>
          <w:sz w:val="22"/>
          <w:szCs w:val="22"/>
        </w:rPr>
      </w:pPr>
      <w:hyperlink w:anchor="_Toc144796577" w:history="1">
        <w:r w:rsidR="003712AF" w:rsidRPr="00746B74">
          <w:rPr>
            <w:rStyle w:val="a6"/>
            <w:noProof/>
          </w:rPr>
          <w:t>УЧЕБНО-МЕТОДИЧЕСКОЕ ОБЕСПЕЧЕНИЕ ОБРАЗОВАТЕЛЬНОГО ПРОЦЕССА</w:t>
        </w:r>
        <w:r w:rsidR="003712A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3712AF">
          <w:rPr>
            <w:noProof/>
            <w:webHidden/>
          </w:rPr>
          <w:instrText xml:space="preserve"> PAGEREF _Toc144796577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12AF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092477" w:rsidRDefault="002E77D3" w:rsidP="003712AF">
      <w:pPr>
        <w:rPr>
          <w:b/>
          <w:bCs/>
        </w:rPr>
      </w:pPr>
      <w:r w:rsidRPr="00402397">
        <w:rPr>
          <w:b/>
          <w:bCs/>
          <w:color w:val="000000"/>
        </w:rPr>
        <w:fldChar w:fldCharType="end"/>
      </w:r>
    </w:p>
    <w:p w:rsidR="00092477" w:rsidRDefault="00092477" w:rsidP="00092477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3712AF" w:rsidRPr="00746588" w:rsidRDefault="003712AF" w:rsidP="00746588">
      <w:pPr>
        <w:rPr>
          <w:sz w:val="28"/>
        </w:rPr>
      </w:pPr>
      <w:bookmarkStart w:id="2" w:name="_Toc137033531"/>
      <w:r w:rsidRPr="00746588">
        <w:rPr>
          <w:rStyle w:val="ab"/>
          <w:sz w:val="28"/>
        </w:rPr>
        <w:lastRenderedPageBreak/>
        <w:t>ПОЯСНИТЕЛЬНАЯ ЗАПИСКА</w:t>
      </w:r>
    </w:p>
    <w:p w:rsidR="00767357" w:rsidRPr="00767357" w:rsidRDefault="00767357" w:rsidP="00767357">
      <w:pPr>
        <w:ind w:firstLine="567"/>
      </w:pPr>
      <w:bookmarkStart w:id="3" w:name="_Toc144796573"/>
      <w:bookmarkEnd w:id="2"/>
      <w:r w:rsidRPr="00767357"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767357" w:rsidRPr="00767357" w:rsidRDefault="00767357" w:rsidP="00767357">
      <w:pPr>
        <w:ind w:firstLine="567"/>
      </w:pPr>
      <w:r w:rsidRPr="00767357"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767357" w:rsidRPr="00767357" w:rsidRDefault="00767357" w:rsidP="00767357">
      <w:pPr>
        <w:ind w:firstLine="567"/>
      </w:pPr>
      <w:r w:rsidRPr="00767357">
        <w:t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</w:t>
      </w:r>
    </w:p>
    <w:p w:rsidR="00767357" w:rsidRPr="00767357" w:rsidRDefault="00767357" w:rsidP="00767357">
      <w:pPr>
        <w:ind w:firstLine="567"/>
      </w:pPr>
      <w:r w:rsidRPr="00767357"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767357" w:rsidRPr="00767357" w:rsidRDefault="00767357" w:rsidP="00767357">
      <w:pPr>
        <w:ind w:firstLine="567"/>
      </w:pPr>
      <w:r w:rsidRPr="00767357"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767357" w:rsidRPr="00767357" w:rsidRDefault="00767357" w:rsidP="00767357">
      <w:pPr>
        <w:ind w:firstLine="567"/>
      </w:pPr>
      <w:r w:rsidRPr="00767357"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767357" w:rsidRPr="00767357" w:rsidRDefault="00767357" w:rsidP="00767357">
      <w:pPr>
        <w:ind w:firstLine="567"/>
      </w:pPr>
      <w:r w:rsidRPr="00767357"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767357" w:rsidRPr="00767357" w:rsidRDefault="00767357" w:rsidP="00767357">
      <w:pPr>
        <w:ind w:firstLine="567"/>
      </w:pPr>
      <w:r w:rsidRPr="00767357"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767357" w:rsidRPr="00767357" w:rsidRDefault="00767357" w:rsidP="00767357">
      <w:pPr>
        <w:ind w:firstLine="567"/>
      </w:pPr>
      <w:r w:rsidRPr="00767357"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767357" w:rsidRPr="00767357" w:rsidRDefault="00767357" w:rsidP="00767357">
      <w:pPr>
        <w:ind w:firstLine="567"/>
      </w:pPr>
      <w:r w:rsidRPr="00767357"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767357" w:rsidRPr="00767357" w:rsidRDefault="00767357" w:rsidP="00767357">
      <w:pPr>
        <w:ind w:firstLine="567"/>
      </w:pPr>
      <w:r w:rsidRPr="00767357">
        <w:t>‌‌‌На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</w:p>
    <w:p w:rsidR="00767357" w:rsidRDefault="00767357" w:rsidP="00767357">
      <w:pPr>
        <w:spacing w:after="200" w:line="276" w:lineRule="auto"/>
        <w:ind w:firstLine="567"/>
        <w:rPr>
          <w:b/>
          <w:sz w:val="28"/>
        </w:rPr>
      </w:pPr>
      <w:r>
        <w:rPr>
          <w:b/>
          <w:sz w:val="28"/>
        </w:rPr>
        <w:br w:type="page"/>
      </w:r>
    </w:p>
    <w:p w:rsidR="003712AF" w:rsidRPr="00746588" w:rsidRDefault="003712AF" w:rsidP="00746588">
      <w:pPr>
        <w:rPr>
          <w:b/>
          <w:sz w:val="28"/>
        </w:rPr>
      </w:pPr>
      <w:r w:rsidRPr="00746588">
        <w:rPr>
          <w:b/>
          <w:sz w:val="28"/>
        </w:rPr>
        <w:lastRenderedPageBreak/>
        <w:t>СОДЕРЖАНИЕ УЧЕБНОГО ПРЕДМЕТА</w:t>
      </w:r>
      <w:bookmarkEnd w:id="3"/>
    </w:p>
    <w:p w:rsidR="0086164F" w:rsidRDefault="0086164F" w:rsidP="0086164F">
      <w:pPr>
        <w:ind w:firstLine="567"/>
        <w:rPr>
          <w:sz w:val="21"/>
          <w:szCs w:val="21"/>
        </w:rPr>
      </w:pPr>
      <w:bookmarkStart w:id="4" w:name="_Toc144796574"/>
      <w:bookmarkEnd w:id="0"/>
      <w:bookmarkEnd w:id="1"/>
      <w: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Геометрическая вероятность. Случайный выбор точки из фигуры на плоскости, из отрезка и из дуги окружности.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767357" w:rsidRDefault="00767357" w:rsidP="00767357">
      <w:pPr>
        <w:ind w:firstLine="567"/>
        <w:rPr>
          <w:b/>
          <w:bCs/>
          <w:color w:val="000000"/>
          <w:kern w:val="32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746588" w:rsidRPr="00402397" w:rsidRDefault="00746588" w:rsidP="00746588">
      <w:pPr>
        <w:pStyle w:val="1"/>
        <w:spacing w:before="0" w:after="0" w:line="360" w:lineRule="auto"/>
        <w:rPr>
          <w:rFonts w:ascii="Times New Roman" w:hAnsi="Times New Roman"/>
          <w:color w:val="000000"/>
          <w:sz w:val="28"/>
          <w:szCs w:val="28"/>
        </w:rPr>
      </w:pPr>
      <w:r w:rsidRPr="00402397">
        <w:rPr>
          <w:rFonts w:ascii="Times New Roman" w:hAnsi="Times New Roman"/>
          <w:color w:val="000000"/>
          <w:sz w:val="28"/>
          <w:szCs w:val="28"/>
        </w:rPr>
        <w:lastRenderedPageBreak/>
        <w:t>ПЛАНИРУЕМЫЕ РЕЗУЛЬТАТЫ ОСВОЕНИЯ УЧЕБНОГО ПРЕДМЕТА</w:t>
      </w:r>
      <w:bookmarkEnd w:id="4"/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bookmarkStart w:id="5" w:name="_Toc499457316"/>
      <w:bookmarkStart w:id="6" w:name="_Toc137033533"/>
      <w:r>
        <w:rPr>
          <w:rStyle w:val="ab"/>
          <w:color w:val="000000"/>
          <w:sz w:val="22"/>
          <w:szCs w:val="22"/>
        </w:rPr>
        <w:t>ЛИЧНОСТНЫЕ РЕЗУЛЬТАТЫ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Личностные результаты </w:t>
      </w:r>
      <w:r>
        <w:t>освоения программы учебного курса «Алгебра» характеризуются: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1) патриотическое воспитание: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2) гражданское и духовно-нравственное воспитание: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3) трудовое воспитание: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4) эстетическое воспитание: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5) ценности научного познания: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6) физическое воспитание, формирование культуры здоровья и эмоционального благополучия: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7) экологическое воспитание: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8) адаптация к изменяющимся условиям социальной и природной среды: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МЕТАПРЕДМЕТНЫЕ РЕЗУЛЬТАТЫ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Познавательные универсальные учебные действия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Базовые логические действия:</w:t>
      </w:r>
    </w:p>
    <w:p w:rsidR="00746588" w:rsidRPr="00746588" w:rsidRDefault="00746588" w:rsidP="00746588">
      <w:pPr>
        <w:ind w:firstLine="567"/>
        <w:rPr>
          <w:color w:val="333333"/>
          <w:sz w:val="19"/>
          <w:szCs w:val="19"/>
        </w:rPr>
      </w:pPr>
      <w:r>
        <w:lastRenderedPageBreak/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46588" w:rsidRDefault="00746588" w:rsidP="00746588">
      <w:pPr>
        <w:ind w:firstLine="567"/>
      </w:pPr>
      <w: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746588" w:rsidRDefault="00746588" w:rsidP="00746588">
      <w:pPr>
        <w:ind w:firstLine="567"/>
      </w:pPr>
      <w: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746588" w:rsidRDefault="00746588" w:rsidP="00746588">
      <w:pPr>
        <w:ind w:firstLine="567"/>
      </w:pPr>
      <w: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46588" w:rsidRDefault="00746588" w:rsidP="00746588">
      <w:pPr>
        <w:ind w:firstLine="567"/>
      </w:pPr>
      <w: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746588" w:rsidRDefault="00746588" w:rsidP="00746588">
      <w:pPr>
        <w:ind w:firstLine="567"/>
      </w:pPr>
      <w: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Базовые исследовательские действия</w:t>
      </w:r>
      <w:r>
        <w:t>:</w:t>
      </w:r>
    </w:p>
    <w:p w:rsidR="00746588" w:rsidRDefault="00746588" w:rsidP="00746588">
      <w:pPr>
        <w:ind w:firstLine="567"/>
      </w:pPr>
      <w: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746588" w:rsidRDefault="00746588" w:rsidP="00746588">
      <w:pPr>
        <w:ind w:firstLine="567"/>
      </w:pPr>
      <w: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46588" w:rsidRDefault="00746588" w:rsidP="00746588">
      <w:pPr>
        <w:ind w:firstLine="567"/>
      </w:pPr>
      <w: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46588" w:rsidRDefault="00746588" w:rsidP="00746588">
      <w:pPr>
        <w:ind w:firstLine="567"/>
      </w:pPr>
      <w:r>
        <w:t>прогнозировать возможное развитие процесса, а также выдвигать предположения о его развитии в новых условиях.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Работа с информацией:</w:t>
      </w:r>
    </w:p>
    <w:p w:rsidR="00746588" w:rsidRDefault="00746588" w:rsidP="00746588">
      <w:pPr>
        <w:ind w:firstLine="567"/>
      </w:pPr>
      <w:r>
        <w:t>выявлять недостаточность и избыточность информации, данных, необходимых для решения задачи;</w:t>
      </w:r>
    </w:p>
    <w:p w:rsidR="00746588" w:rsidRDefault="00746588" w:rsidP="00746588">
      <w:pPr>
        <w:ind w:firstLine="567"/>
      </w:pPr>
      <w:r>
        <w:t>выбирать, анализировать, систематизировать и интерпретировать информацию различных видов и форм представления;</w:t>
      </w:r>
    </w:p>
    <w:p w:rsidR="00746588" w:rsidRDefault="00746588" w:rsidP="00746588">
      <w:pPr>
        <w:ind w:firstLine="567"/>
      </w:pPr>
      <w: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746588" w:rsidRDefault="00746588" w:rsidP="00746588">
      <w:pPr>
        <w:ind w:firstLine="567"/>
      </w:pPr>
      <w:r>
        <w:t>оценивать надёжность информации по критериям, предложенным учителем или сформулированным самостоятельно.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Коммуникативные универсальные учебные действия:</w:t>
      </w:r>
    </w:p>
    <w:p w:rsidR="00746588" w:rsidRDefault="00746588" w:rsidP="00746588">
      <w:pPr>
        <w:ind w:firstLine="567"/>
      </w:pPr>
      <w: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746588" w:rsidRDefault="00746588" w:rsidP="00746588">
      <w:pPr>
        <w:ind w:firstLine="567"/>
      </w:pPr>
      <w: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746588" w:rsidRDefault="00746588" w:rsidP="00746588">
      <w:pPr>
        <w:ind w:firstLine="567"/>
      </w:pPr>
      <w: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46588" w:rsidRDefault="00746588" w:rsidP="00746588">
      <w:pPr>
        <w:ind w:firstLine="567"/>
      </w:pPr>
      <w:r>
        <w:t>понимать и использовать преимущества командной и индивидуальной работы при решении учебных математических задач;</w:t>
      </w:r>
    </w:p>
    <w:p w:rsidR="00746588" w:rsidRDefault="00746588" w:rsidP="00746588">
      <w:pPr>
        <w:ind w:firstLine="567"/>
      </w:pPr>
      <w: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46588" w:rsidRDefault="00746588" w:rsidP="00746588">
      <w:pPr>
        <w:ind w:firstLine="567"/>
      </w:pPr>
      <w:r>
        <w:lastRenderedPageBreak/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Регулятивные универсальные учебные действия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Самоорганизация:</w:t>
      </w:r>
    </w:p>
    <w:p w:rsidR="00746588" w:rsidRDefault="00746588" w:rsidP="00746588">
      <w:pPr>
        <w:ind w:firstLine="567"/>
      </w:pPr>
      <w: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Самоконтроль, эмоциональный интеллект:</w:t>
      </w:r>
    </w:p>
    <w:p w:rsidR="00746588" w:rsidRDefault="00746588" w:rsidP="00746588">
      <w:pPr>
        <w:ind w:firstLine="567"/>
      </w:pPr>
      <w:r>
        <w:t>владеть способами самопроверки, самоконтроля процесса и результата решения математической задачи;</w:t>
      </w:r>
    </w:p>
    <w:p w:rsidR="00746588" w:rsidRDefault="00746588" w:rsidP="00746588">
      <w:pPr>
        <w:ind w:firstLine="567"/>
      </w:pPr>
      <w: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746588" w:rsidRPr="00746588" w:rsidRDefault="00746588" w:rsidP="00746588">
      <w:pPr>
        <w:ind w:firstLine="567"/>
      </w:pPr>
      <w: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746588" w:rsidRDefault="00746588" w:rsidP="00746588">
      <w:pPr>
        <w:ind w:firstLine="567"/>
        <w:rPr>
          <w:color w:val="333333"/>
          <w:sz w:val="19"/>
          <w:szCs w:val="19"/>
        </w:rPr>
      </w:pPr>
      <w:r>
        <w:rPr>
          <w:rStyle w:val="ab"/>
          <w:color w:val="000000"/>
          <w:sz w:val="22"/>
          <w:szCs w:val="22"/>
        </w:rPr>
        <w:t>ПРЕДМЕТНЫЕ РЕЗУЛЬТАТЫ</w:t>
      </w:r>
    </w:p>
    <w:p w:rsidR="0086164F" w:rsidRDefault="0086164F" w:rsidP="0086164F">
      <w:pPr>
        <w:ind w:firstLine="567"/>
        <w:rPr>
          <w:sz w:val="21"/>
          <w:szCs w:val="21"/>
        </w:rPr>
      </w:pPr>
      <w:bookmarkStart w:id="7" w:name="_Toc124426234"/>
      <w:bookmarkEnd w:id="7"/>
      <w:r>
        <w:t>К концу обучения </w:t>
      </w:r>
      <w:r>
        <w:rPr>
          <w:rStyle w:val="ab"/>
          <w:color w:val="333333"/>
        </w:rPr>
        <w:t>в 9 классе</w:t>
      </w:r>
      <w:r>
        <w:t> обучающийся получит следующие предметные результаты: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Решать задачи организованным перебором вариантов, а также с использованием комбинаторных правил и методов.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Иметь представление о случайной величине и о распределении вероятностей.</w:t>
      </w:r>
    </w:p>
    <w:p w:rsidR="0086164F" w:rsidRDefault="0086164F" w:rsidP="0086164F">
      <w:pPr>
        <w:ind w:firstLine="567"/>
        <w:rPr>
          <w:sz w:val="21"/>
          <w:szCs w:val="21"/>
        </w:rPr>
      </w:pPr>
      <w: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767357" w:rsidRDefault="00767357">
      <w:pPr>
        <w:spacing w:after="200" w:line="276" w:lineRule="auto"/>
        <w:rPr>
          <w:b/>
          <w:bCs/>
          <w:kern w:val="32"/>
          <w:sz w:val="28"/>
          <w:lang w:bidi="he-IL"/>
        </w:rPr>
      </w:pPr>
      <w:r>
        <w:rPr>
          <w:sz w:val="28"/>
          <w:lang w:bidi="he-IL"/>
        </w:rPr>
        <w:br w:type="page"/>
      </w:r>
    </w:p>
    <w:p w:rsidR="00455CCE" w:rsidRPr="00746588" w:rsidRDefault="00455CCE" w:rsidP="00746588">
      <w:pPr>
        <w:pStyle w:val="1"/>
        <w:rPr>
          <w:rFonts w:ascii="Times New Roman" w:hAnsi="Times New Roman"/>
          <w:sz w:val="28"/>
          <w:szCs w:val="24"/>
        </w:rPr>
      </w:pPr>
      <w:r w:rsidRPr="00746588">
        <w:rPr>
          <w:rFonts w:ascii="Times New Roman" w:hAnsi="Times New Roman"/>
          <w:sz w:val="28"/>
          <w:szCs w:val="24"/>
          <w:lang w:bidi="he-IL"/>
        </w:rPr>
        <w:lastRenderedPageBreak/>
        <w:t>ТЕМАТИЧЕСКОЕ ПЛАНИРОВАНИЕ</w:t>
      </w:r>
      <w:bookmarkEnd w:id="5"/>
      <w:bookmarkEnd w:id="6"/>
    </w:p>
    <w:p w:rsidR="00746588" w:rsidRDefault="0086164F" w:rsidP="00746588">
      <w:pPr>
        <w:rPr>
          <w:b/>
          <w:bCs/>
          <w:caps/>
        </w:rPr>
      </w:pPr>
      <w:r>
        <w:rPr>
          <w:b/>
          <w:bCs/>
          <w:caps/>
        </w:rPr>
        <w:t>9</w:t>
      </w:r>
      <w:r w:rsidR="00746588">
        <w:rPr>
          <w:b/>
          <w:bCs/>
          <w:caps/>
        </w:rPr>
        <w:t xml:space="preserve"> КЛАСС</w:t>
      </w:r>
    </w:p>
    <w:tbl>
      <w:tblPr>
        <w:tblW w:w="1014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3"/>
        <w:gridCol w:w="3273"/>
        <w:gridCol w:w="600"/>
        <w:gridCol w:w="1358"/>
        <w:gridCol w:w="1483"/>
        <w:gridCol w:w="2802"/>
      </w:tblGrid>
      <w:tr w:rsidR="0086164F" w:rsidTr="0086164F">
        <w:trPr>
          <w:tblHeader/>
          <w:tblCellSpacing w:w="15" w:type="dxa"/>
        </w:trPr>
        <w:tc>
          <w:tcPr>
            <w:tcW w:w="0" w:type="auto"/>
            <w:vMerge w:val="restart"/>
            <w:shd w:val="clear" w:color="auto" w:fill="FFFFFF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243" w:type="dxa"/>
            <w:vMerge w:val="restart"/>
            <w:shd w:val="clear" w:color="auto" w:fill="FFFFFF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Наименование разделов и тем программы</w:t>
            </w:r>
          </w:p>
        </w:tc>
        <w:tc>
          <w:tcPr>
            <w:tcW w:w="3410" w:type="dxa"/>
            <w:gridSpan w:val="3"/>
            <w:shd w:val="clear" w:color="auto" w:fill="FFFFFF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Количество часов</w:t>
            </w:r>
          </w:p>
        </w:tc>
        <w:tc>
          <w:tcPr>
            <w:tcW w:w="2757" w:type="dxa"/>
            <w:vMerge w:val="restart"/>
            <w:shd w:val="clear" w:color="auto" w:fill="FFFFFF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Электронные (цифровые) образовательные ресурсы</w:t>
            </w:r>
          </w:p>
        </w:tc>
      </w:tr>
      <w:tr w:rsidR="0086164F" w:rsidTr="0086164F">
        <w:trPr>
          <w:tblHeader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3243" w:type="dxa"/>
            <w:vMerge/>
            <w:vAlign w:val="center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1326" w:type="dxa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Контрольные работы</w:t>
            </w:r>
          </w:p>
        </w:tc>
        <w:tc>
          <w:tcPr>
            <w:tcW w:w="1450" w:type="dxa"/>
            <w:shd w:val="clear" w:color="auto" w:fill="FFFFFF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Практические работы</w:t>
            </w:r>
          </w:p>
        </w:tc>
        <w:tc>
          <w:tcPr>
            <w:tcW w:w="2757" w:type="dxa"/>
            <w:vMerge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3243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Повторение курса 8 класса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26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450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75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9" w:history="1">
              <w:r>
                <w:rPr>
                  <w:rStyle w:val="a6"/>
                  <w:rFonts w:ascii="inherit" w:hAnsi="inherit"/>
                </w:rPr>
                <w:t>https://m.edsoo.ru/7f41a302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</w:t>
            </w:r>
          </w:p>
        </w:tc>
        <w:tc>
          <w:tcPr>
            <w:tcW w:w="3243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Элементы комбинаторики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26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450" w:type="dxa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5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0" w:history="1">
              <w:r>
                <w:rPr>
                  <w:rStyle w:val="a6"/>
                  <w:rFonts w:ascii="inherit" w:hAnsi="inherit"/>
                </w:rPr>
                <w:t>https://m.edsoo.ru/7f41a302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</w:t>
            </w:r>
          </w:p>
        </w:tc>
        <w:tc>
          <w:tcPr>
            <w:tcW w:w="3243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Геометрическая вероятность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</w:t>
            </w:r>
          </w:p>
        </w:tc>
        <w:tc>
          <w:tcPr>
            <w:tcW w:w="1326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450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75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1" w:history="1">
              <w:r>
                <w:rPr>
                  <w:rStyle w:val="a6"/>
                  <w:rFonts w:ascii="inherit" w:hAnsi="inherit"/>
                </w:rPr>
                <w:t>https://m.edsoo.ru/7f41a302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</w:t>
            </w:r>
          </w:p>
        </w:tc>
        <w:tc>
          <w:tcPr>
            <w:tcW w:w="3243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Испытания Бернулли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26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450" w:type="dxa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275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2" w:history="1">
              <w:r>
                <w:rPr>
                  <w:rStyle w:val="a6"/>
                  <w:rFonts w:ascii="inherit" w:hAnsi="inherit"/>
                </w:rPr>
                <w:t>https://m.edsoo.ru/7f41a302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</w:t>
            </w:r>
          </w:p>
        </w:tc>
        <w:tc>
          <w:tcPr>
            <w:tcW w:w="3243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Случайная величина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</w:t>
            </w:r>
          </w:p>
        </w:tc>
        <w:tc>
          <w:tcPr>
            <w:tcW w:w="1326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450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75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3" w:history="1">
              <w:r>
                <w:rPr>
                  <w:rStyle w:val="a6"/>
                  <w:rFonts w:ascii="inherit" w:hAnsi="inherit"/>
                </w:rPr>
                <w:t>https://m.edsoo.ru/7f41a302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</w:t>
            </w:r>
          </w:p>
        </w:tc>
        <w:tc>
          <w:tcPr>
            <w:tcW w:w="3243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Обобщение, контроль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1326" w:type="dxa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50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275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4" w:history="1">
              <w:r>
                <w:rPr>
                  <w:rStyle w:val="a6"/>
                  <w:rFonts w:ascii="inherit" w:hAnsi="inherit"/>
                </w:rPr>
                <w:t>https://m.edsoo.ru/7f41a302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3862" w:type="dxa"/>
            <w:gridSpan w:val="2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34</w:t>
            </w:r>
          </w:p>
        </w:tc>
        <w:tc>
          <w:tcPr>
            <w:tcW w:w="1326" w:type="dxa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1450" w:type="dxa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</w:t>
            </w:r>
          </w:p>
        </w:tc>
        <w:tc>
          <w:tcPr>
            <w:tcW w:w="2757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</w:tbl>
    <w:p w:rsidR="00455CCE" w:rsidRDefault="00455CCE"/>
    <w:p w:rsidR="00746588" w:rsidRDefault="00746588">
      <w:pPr>
        <w:spacing w:after="200" w:line="276" w:lineRule="auto"/>
        <w:rPr>
          <w:b/>
          <w:bCs/>
          <w:kern w:val="32"/>
        </w:rPr>
      </w:pPr>
      <w:bookmarkStart w:id="8" w:name="_Toc63234269"/>
      <w:bookmarkStart w:id="9" w:name="_Toc137033534"/>
      <w:r>
        <w:br w:type="page"/>
      </w:r>
    </w:p>
    <w:p w:rsidR="00092477" w:rsidRPr="00F83331" w:rsidRDefault="00F83331" w:rsidP="00F83331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10" w:name="_Toc144796576"/>
      <w:bookmarkEnd w:id="8"/>
      <w:bookmarkEnd w:id="9"/>
      <w:r>
        <w:rPr>
          <w:rFonts w:ascii="Times New Roman" w:hAnsi="Times New Roman"/>
          <w:color w:val="000000"/>
          <w:sz w:val="28"/>
          <w:szCs w:val="28"/>
        </w:rPr>
        <w:lastRenderedPageBreak/>
        <w:t>ПОУРОЧНОЕ</w:t>
      </w:r>
      <w:r w:rsidRPr="00402397">
        <w:rPr>
          <w:rFonts w:ascii="Times New Roman" w:hAnsi="Times New Roman"/>
          <w:color w:val="000000"/>
          <w:sz w:val="28"/>
          <w:szCs w:val="28"/>
        </w:rPr>
        <w:t xml:space="preserve"> ПЛАНИРОВАНИЕ</w:t>
      </w:r>
      <w:bookmarkEnd w:id="10"/>
    </w:p>
    <w:p w:rsidR="00F83331" w:rsidRDefault="0086164F" w:rsidP="00F83331">
      <w:pPr>
        <w:rPr>
          <w:b/>
          <w:bCs/>
          <w:caps/>
        </w:rPr>
      </w:pPr>
      <w:r>
        <w:rPr>
          <w:b/>
          <w:bCs/>
          <w:caps/>
        </w:rPr>
        <w:t xml:space="preserve">9 </w:t>
      </w:r>
      <w:r w:rsidR="00F83331">
        <w:rPr>
          <w:b/>
          <w:bCs/>
          <w:caps/>
        </w:rPr>
        <w:t>КЛАСС</w:t>
      </w:r>
    </w:p>
    <w:tbl>
      <w:tblPr>
        <w:tblW w:w="1082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9"/>
        <w:gridCol w:w="3512"/>
        <w:gridCol w:w="598"/>
        <w:gridCol w:w="1287"/>
        <w:gridCol w:w="1336"/>
        <w:gridCol w:w="901"/>
        <w:gridCol w:w="2815"/>
      </w:tblGrid>
      <w:tr w:rsidR="0086164F" w:rsidTr="0086164F">
        <w:trPr>
          <w:tblHeader/>
          <w:tblCellSpacing w:w="15" w:type="dxa"/>
        </w:trPr>
        <w:tc>
          <w:tcPr>
            <w:tcW w:w="0" w:type="auto"/>
            <w:vMerge w:val="restart"/>
            <w:shd w:val="clear" w:color="auto" w:fill="FFFFFF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№ п/п</w:t>
            </w:r>
          </w:p>
        </w:tc>
        <w:tc>
          <w:tcPr>
            <w:tcW w:w="3649" w:type="dxa"/>
            <w:vMerge w:val="restart"/>
            <w:shd w:val="clear" w:color="auto" w:fill="FFFFFF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Тема урока</w:t>
            </w:r>
          </w:p>
        </w:tc>
        <w:tc>
          <w:tcPr>
            <w:tcW w:w="0" w:type="auto"/>
            <w:gridSpan w:val="3"/>
            <w:shd w:val="clear" w:color="auto" w:fill="FFFFFF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Количество часов</w:t>
            </w:r>
          </w:p>
        </w:tc>
        <w:tc>
          <w:tcPr>
            <w:tcW w:w="0" w:type="auto"/>
            <w:vMerge w:val="restart"/>
            <w:shd w:val="clear" w:color="auto" w:fill="FFFFFF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Дата изучения</w:t>
            </w:r>
          </w:p>
        </w:tc>
        <w:tc>
          <w:tcPr>
            <w:tcW w:w="1697" w:type="dxa"/>
            <w:vMerge w:val="restart"/>
            <w:shd w:val="clear" w:color="auto" w:fill="FFFFFF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Электронные цифровые образовательные ресурсы</w:t>
            </w:r>
          </w:p>
        </w:tc>
      </w:tr>
      <w:tr w:rsidR="0086164F" w:rsidTr="0086164F">
        <w:trPr>
          <w:tblHeader/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3649" w:type="dxa"/>
            <w:vMerge/>
            <w:vAlign w:val="center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Контрольные работы</w:t>
            </w:r>
          </w:p>
        </w:tc>
        <w:tc>
          <w:tcPr>
            <w:tcW w:w="0" w:type="auto"/>
            <w:shd w:val="clear" w:color="auto" w:fill="FFFFFF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Практические работы</w:t>
            </w:r>
          </w:p>
        </w:tc>
        <w:tc>
          <w:tcPr>
            <w:tcW w:w="0" w:type="auto"/>
            <w:vMerge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vMerge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Представление данных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5" w:history="1">
              <w:r>
                <w:rPr>
                  <w:rStyle w:val="a6"/>
                  <w:rFonts w:ascii="inherit" w:hAnsi="inherit"/>
                </w:rPr>
                <w:t>https://m.edsoo.ru/863f47ea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Описательная статистика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6" w:history="1">
              <w:r>
                <w:rPr>
                  <w:rStyle w:val="a6"/>
                  <w:rFonts w:ascii="inherit" w:hAnsi="inherit"/>
                </w:rPr>
                <w:t>https://m.edsoo.ru/863f47ea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Операции над событиями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4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Независимость событий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5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Комбинаторное правило умножения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7" w:history="1">
              <w:r>
                <w:rPr>
                  <w:rStyle w:val="a6"/>
                  <w:rFonts w:ascii="inherit" w:hAnsi="inherit"/>
                </w:rPr>
                <w:t>https://m.edsoo.ru/863f4e16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6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Перестановки. Факториал. Сочетания и число сочетаний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8" w:history="1">
              <w:r>
                <w:rPr>
                  <w:rStyle w:val="a6"/>
                  <w:rFonts w:ascii="inherit" w:hAnsi="inherit"/>
                </w:rPr>
                <w:t>https://m.edsoo.ru/863f4e16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7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Треугольник Паскаля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19" w:history="1">
              <w:r>
                <w:rPr>
                  <w:rStyle w:val="a6"/>
                  <w:rFonts w:ascii="inherit" w:hAnsi="inherit"/>
                </w:rPr>
                <w:t>https://m.edsoo.ru/863f5014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8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0" w:history="1">
              <w:r>
                <w:rPr>
                  <w:rStyle w:val="a6"/>
                  <w:rFonts w:ascii="inherit" w:hAnsi="inherit"/>
                </w:rPr>
                <w:t>https://m.edsoo.ru/863f5208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9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1" w:history="1">
              <w:r>
                <w:rPr>
                  <w:rStyle w:val="a6"/>
                  <w:rFonts w:ascii="inherit" w:hAnsi="inherit"/>
                </w:rPr>
                <w:t>https://m.edsoo.ru/863f5884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2" w:history="1">
              <w:r>
                <w:rPr>
                  <w:rStyle w:val="a6"/>
                  <w:rFonts w:ascii="inherit" w:hAnsi="inherit"/>
                </w:rPr>
                <w:t>https://m.edsoo.ru/863f5a50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3" w:history="1">
              <w:r>
                <w:rPr>
                  <w:rStyle w:val="a6"/>
                  <w:rFonts w:ascii="inherit" w:hAnsi="inherit"/>
                </w:rPr>
                <w:t>https://m.edsoo.ru/863f5bfe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4" w:history="1">
              <w:r>
                <w:rPr>
                  <w:rStyle w:val="a6"/>
                  <w:rFonts w:ascii="inherit" w:hAnsi="inherit"/>
                </w:rPr>
                <w:t>https://m.edsoo.ru/863f5e10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Испытание. Успех и неудача. Серия испытаний до первого успеха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5" w:history="1">
              <w:r>
                <w:rPr>
                  <w:rStyle w:val="a6"/>
                  <w:rFonts w:ascii="inherit" w:hAnsi="inherit"/>
                </w:rPr>
                <w:t>https://m.edsoo.ru/863f6162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Испытание. Успех и неудача. Серия испытаний до первого успеха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6" w:history="1">
              <w:r>
                <w:rPr>
                  <w:rStyle w:val="a6"/>
                  <w:rFonts w:ascii="inherit" w:hAnsi="inherit"/>
                </w:rPr>
                <w:t>https://m.edsoo.ru/863f6356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Испытание. Успех и неудача. Серия испытаний до первого успеха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Испытания Бернулли. </w:t>
            </w:r>
            <w:r>
              <w:rPr>
                <w:rFonts w:ascii="inherit" w:hAnsi="inherit"/>
                <w:color w:val="000000"/>
              </w:rPr>
              <w:lastRenderedPageBreak/>
              <w:t>Вероятности событий в серии испытаний Бернулли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7" w:history="1">
              <w:r>
                <w:rPr>
                  <w:rStyle w:val="a6"/>
                  <w:rFonts w:ascii="inherit" w:hAnsi="inherit"/>
                </w:rPr>
                <w:t>https://m.edsoo.ru/863f64d2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17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8" w:history="1">
              <w:r>
                <w:rPr>
                  <w:rStyle w:val="a6"/>
                  <w:rFonts w:ascii="inherit" w:hAnsi="inherit"/>
                </w:rPr>
                <w:t>https://m.edsoo.ru/863f6680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Практическая работа "Испытания Бернулли"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29" w:history="1">
              <w:r>
                <w:rPr>
                  <w:rStyle w:val="a6"/>
                  <w:rFonts w:ascii="inherit" w:hAnsi="inherit"/>
                </w:rPr>
                <w:t>https://m.edsoo.ru/863f67de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Случайная величина и распределение вероятностей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0" w:history="1">
              <w:r>
                <w:rPr>
                  <w:rStyle w:val="a6"/>
                  <w:rFonts w:ascii="inherit" w:hAnsi="inherit"/>
                </w:rPr>
                <w:t>https://m.edsoo.ru/863f6b44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Математическое ожидание и дисперсия случайной величины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1" w:history="1">
              <w:r>
                <w:rPr>
                  <w:rStyle w:val="a6"/>
                  <w:rFonts w:ascii="inherit" w:hAnsi="inherit"/>
                </w:rPr>
                <w:t>https://m.edsoo.ru/863f6da6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21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2" w:history="1">
              <w:r>
                <w:rPr>
                  <w:rStyle w:val="a6"/>
                  <w:rFonts w:ascii="inherit" w:hAnsi="inherit"/>
                </w:rPr>
                <w:t>https://m.edsoo.ru/863f6f86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Понятие о законе больших чисел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3" w:history="1">
              <w:r>
                <w:rPr>
                  <w:rStyle w:val="a6"/>
                  <w:rFonts w:ascii="inherit" w:hAnsi="inherit"/>
                </w:rPr>
                <w:t>https://m.edsoo.ru/863f72c4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Измерение вероятностей с помощью частот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4" w:history="1">
              <w:r>
                <w:rPr>
                  <w:rStyle w:val="a6"/>
                  <w:rFonts w:ascii="inherit" w:hAnsi="inherit"/>
                </w:rPr>
                <w:t>https://m.edsoo.ru/863f7652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Применение закона больших чисел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5" w:history="1">
              <w:r>
                <w:rPr>
                  <w:rStyle w:val="a6"/>
                  <w:rFonts w:ascii="inherit" w:hAnsi="inherit"/>
                </w:rPr>
                <w:t>https://m.edsoo.ru/863f7116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Обобщение, систематизация знаний. Представление данных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6" w:history="1">
              <w:r>
                <w:rPr>
                  <w:rStyle w:val="a6"/>
                  <w:rFonts w:ascii="inherit" w:hAnsi="inherit"/>
                </w:rPr>
                <w:t>https://m.edsoo.ru/863f783c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Обобщение, систематизация знаний. Описательная статистика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Обобщение, систематизация знаний. Представление данных. Описательная статистика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7" w:history="1">
              <w:r>
                <w:rPr>
                  <w:rStyle w:val="a6"/>
                  <w:rFonts w:ascii="inherit" w:hAnsi="inherit"/>
                </w:rPr>
                <w:t>https://m.edsoo.ru/863f893a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8" w:history="1">
              <w:r>
                <w:rPr>
                  <w:rStyle w:val="a6"/>
                  <w:rFonts w:ascii="inherit" w:hAnsi="inherit"/>
                </w:rPr>
                <w:t>https://m.edsoo.ru/863f7a4e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Обобщение, систематизация знаний. Вероятность случайного события. Элементы комбинаторики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39" w:history="1">
              <w:r>
                <w:rPr>
                  <w:rStyle w:val="a6"/>
                  <w:rFonts w:ascii="inherit" w:hAnsi="inherit"/>
                </w:rPr>
                <w:t>https://m.edsoo.ru/863f7c9c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Обобщение, систематизация знаний. Элементы комбинаторики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0" w:history="1">
              <w:r>
                <w:rPr>
                  <w:rStyle w:val="a6"/>
                  <w:rFonts w:ascii="inherit" w:hAnsi="inherit"/>
                </w:rPr>
                <w:t>https://m.edsoo.ru/863f7e54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Обобщение, систематизация знаний. Элементы комбинаторики. Случайные величины и распределения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1" w:history="1">
              <w:r>
                <w:rPr>
                  <w:rStyle w:val="a6"/>
                  <w:rFonts w:ascii="inherit" w:hAnsi="inherit"/>
                </w:rPr>
                <w:t>https://m.edsoo.ru/863f8408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32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Обобщение, систематизация знаний. Случайные величины и </w:t>
            </w:r>
            <w:r>
              <w:rPr>
                <w:rFonts w:ascii="inherit" w:hAnsi="inherit"/>
                <w:color w:val="000000"/>
              </w:rPr>
              <w:lastRenderedPageBreak/>
              <w:t>распределения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2" w:history="1">
              <w:r>
                <w:rPr>
                  <w:rStyle w:val="a6"/>
                  <w:rFonts w:ascii="inherit" w:hAnsi="inherit"/>
                </w:rPr>
                <w:t>https://m.edsoo.ru/863f861a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lastRenderedPageBreak/>
              <w:t>33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Итоговая контрольная работа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 xml:space="preserve">Библиотека ЦОК </w:t>
            </w:r>
            <w:hyperlink r:id="rId43" w:history="1">
              <w:r>
                <w:rPr>
                  <w:rStyle w:val="a6"/>
                  <w:rFonts w:ascii="inherit" w:hAnsi="inherit"/>
                </w:rPr>
                <w:t>https://m.edsoo.ru/863f8b56</w:t>
              </w:r>
            </w:hyperlink>
          </w:p>
        </w:tc>
      </w:tr>
      <w:tr w:rsidR="0086164F" w:rsidTr="0086164F">
        <w:trPr>
          <w:tblCellSpacing w:w="15" w:type="dxa"/>
        </w:trPr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34</w:t>
            </w:r>
          </w:p>
        </w:tc>
        <w:tc>
          <w:tcPr>
            <w:tcW w:w="3649" w:type="dxa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Обобщение, систематизация знаний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  <w:tr w:rsidR="0086164F" w:rsidTr="0086164F">
        <w:trPr>
          <w:tblCellSpacing w:w="15" w:type="dxa"/>
        </w:trPr>
        <w:tc>
          <w:tcPr>
            <w:tcW w:w="4121" w:type="dxa"/>
            <w:gridSpan w:val="2"/>
            <w:hideMark/>
          </w:tcPr>
          <w:p w:rsidR="0086164F" w:rsidRDefault="0086164F" w:rsidP="0086164F">
            <w:pPr>
              <w:pStyle w:val="aa"/>
              <w:rPr>
                <w:rFonts w:ascii="inherit" w:hAnsi="inherit"/>
                <w:color w:val="000000"/>
              </w:rPr>
            </w:pPr>
            <w:r>
              <w:rPr>
                <w:rFonts w:ascii="inherit" w:hAnsi="inherit"/>
                <w:color w:val="000000"/>
              </w:rPr>
              <w:t>ОБЩЕЕ КОЛИЧЕСТВО ЧАСОВ ПО ПРОГРАММЕ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34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hideMark/>
          </w:tcPr>
          <w:p w:rsidR="0086164F" w:rsidRDefault="0086164F">
            <w:pPr>
              <w:jc w:val="center"/>
              <w:rPr>
                <w:rFonts w:ascii="inherit" w:hAnsi="inherit"/>
                <w:color w:val="000000"/>
                <w:sz w:val="21"/>
                <w:szCs w:val="21"/>
              </w:rPr>
            </w:pPr>
            <w:r>
              <w:rPr>
                <w:rFonts w:ascii="inherit" w:hAnsi="inherit"/>
                <w:color w:val="000000"/>
                <w:sz w:val="21"/>
                <w:szCs w:val="21"/>
              </w:rPr>
              <w:t>2</w:t>
            </w:r>
          </w:p>
        </w:tc>
        <w:tc>
          <w:tcPr>
            <w:tcW w:w="2801" w:type="dxa"/>
            <w:gridSpan w:val="2"/>
            <w:hideMark/>
          </w:tcPr>
          <w:p w:rsidR="0086164F" w:rsidRDefault="0086164F">
            <w:pPr>
              <w:rPr>
                <w:rFonts w:ascii="inherit" w:hAnsi="inherit"/>
                <w:color w:val="000000"/>
                <w:sz w:val="21"/>
                <w:szCs w:val="21"/>
              </w:rPr>
            </w:pPr>
          </w:p>
        </w:tc>
      </w:tr>
    </w:tbl>
    <w:p w:rsidR="00445A65" w:rsidRDefault="00445A65"/>
    <w:p w:rsidR="00F83331" w:rsidRDefault="00445A65" w:rsidP="00F83331">
      <w:pPr>
        <w:pStyle w:val="aa"/>
        <w:spacing w:before="0" w:beforeAutospacing="0" w:after="0" w:afterAutospacing="0"/>
        <w:rPr>
          <w:color w:val="333333"/>
          <w:sz w:val="21"/>
          <w:szCs w:val="21"/>
        </w:rPr>
      </w:pPr>
      <w:r>
        <w:br w:type="page"/>
      </w:r>
      <w:r w:rsidR="00F83331">
        <w:rPr>
          <w:rStyle w:val="ab"/>
          <w:color w:val="333333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F83331" w:rsidRDefault="00F83331" w:rsidP="00F83331">
      <w:pPr>
        <w:pStyle w:val="aa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rStyle w:val="ab"/>
          <w:caps/>
          <w:color w:val="000000"/>
          <w:sz w:val="28"/>
          <w:szCs w:val="28"/>
        </w:rPr>
        <w:t>ОБЯЗАТЕЛЬНЫЕ УЧЕБНЫЕ МАТЕРИАЛЫ ДЛЯ УЧЕНИКА</w:t>
      </w:r>
    </w:p>
    <w:p w:rsidR="00F83331" w:rsidRDefault="00F83331" w:rsidP="00F83331">
      <w:pPr>
        <w:pStyle w:val="aa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color w:val="333333"/>
        </w:rPr>
        <w:t>​</w:t>
      </w:r>
      <w:r>
        <w:rPr>
          <w:rStyle w:val="placeholder-mask"/>
          <w:color w:val="333333"/>
        </w:rPr>
        <w:t>‌</w:t>
      </w:r>
      <w:r>
        <w:rPr>
          <w:rStyle w:val="placeholder-mask"/>
          <w:color w:val="333333"/>
          <w:sz w:val="21"/>
          <w:szCs w:val="21"/>
        </w:rPr>
        <w:t>‌</w:t>
      </w:r>
      <w:r>
        <w:rPr>
          <w:color w:val="333333"/>
          <w:sz w:val="21"/>
          <w:szCs w:val="21"/>
        </w:rPr>
        <w:t>​</w:t>
      </w:r>
    </w:p>
    <w:p w:rsidR="00F83331" w:rsidRDefault="00F83331" w:rsidP="00F83331">
      <w:pPr>
        <w:pStyle w:val="aa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color w:val="333333"/>
        </w:rPr>
        <w:t>​</w:t>
      </w:r>
      <w:r>
        <w:rPr>
          <w:rStyle w:val="placeholder-mask"/>
          <w:color w:val="333333"/>
        </w:rPr>
        <w:t>‌‌</w:t>
      </w:r>
    </w:p>
    <w:p w:rsidR="00F83331" w:rsidRDefault="00F83331" w:rsidP="00F83331">
      <w:pPr>
        <w:pStyle w:val="aa"/>
        <w:spacing w:before="240" w:beforeAutospacing="0" w:after="120" w:afterAutospacing="0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>​</w:t>
      </w:r>
    </w:p>
    <w:p w:rsidR="00F83331" w:rsidRDefault="00F83331" w:rsidP="00F83331">
      <w:pPr>
        <w:pStyle w:val="aa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rStyle w:val="ab"/>
          <w:caps/>
          <w:color w:val="000000"/>
          <w:sz w:val="28"/>
          <w:szCs w:val="28"/>
        </w:rPr>
        <w:t>МЕТОДИЧЕСКИЕ МАТЕРИАЛЫ ДЛЯ УЧИТЕЛЯ</w:t>
      </w:r>
    </w:p>
    <w:p w:rsidR="00F83331" w:rsidRDefault="00F83331" w:rsidP="00F83331">
      <w:pPr>
        <w:pStyle w:val="aa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color w:val="333333"/>
        </w:rPr>
        <w:t>​</w:t>
      </w:r>
      <w:r>
        <w:rPr>
          <w:rStyle w:val="placeholder-mask"/>
          <w:color w:val="333333"/>
        </w:rPr>
        <w:t>‌‌</w:t>
      </w:r>
      <w:r>
        <w:rPr>
          <w:color w:val="333333"/>
          <w:sz w:val="21"/>
          <w:szCs w:val="21"/>
        </w:rPr>
        <w:t>​</w:t>
      </w:r>
    </w:p>
    <w:p w:rsidR="00F83331" w:rsidRDefault="00F83331" w:rsidP="00F83331">
      <w:pPr>
        <w:pStyle w:val="aa"/>
        <w:spacing w:before="240" w:beforeAutospacing="0" w:after="120" w:afterAutospacing="0"/>
        <w:rPr>
          <w:color w:val="333333"/>
          <w:sz w:val="21"/>
          <w:szCs w:val="21"/>
        </w:rPr>
      </w:pPr>
    </w:p>
    <w:p w:rsidR="00F83331" w:rsidRDefault="00F83331" w:rsidP="00F83331">
      <w:pPr>
        <w:pStyle w:val="aa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rStyle w:val="ab"/>
          <w:caps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F83331" w:rsidRDefault="00F83331" w:rsidP="00F83331">
      <w:pPr>
        <w:pStyle w:val="aa"/>
        <w:spacing w:before="0" w:beforeAutospacing="0" w:after="0" w:afterAutospacing="0" w:line="480" w:lineRule="auto"/>
        <w:rPr>
          <w:color w:val="333333"/>
          <w:sz w:val="21"/>
          <w:szCs w:val="21"/>
        </w:rPr>
      </w:pPr>
      <w:r>
        <w:rPr>
          <w:color w:val="333333"/>
        </w:rPr>
        <w:t>​</w:t>
      </w:r>
    </w:p>
    <w:p w:rsidR="00F83331" w:rsidRDefault="00F83331">
      <w:pPr>
        <w:spacing w:after="200" w:line="276" w:lineRule="auto"/>
      </w:pPr>
    </w:p>
    <w:sectPr w:rsidR="00F83331" w:rsidSect="00746588">
      <w:footerReference w:type="even" r:id="rId44"/>
      <w:footerReference w:type="default" r:id="rId45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D67" w:rsidRDefault="00FD7D67" w:rsidP="002230B2">
      <w:r>
        <w:separator/>
      </w:r>
    </w:p>
  </w:endnote>
  <w:endnote w:type="continuationSeparator" w:id="1">
    <w:p w:rsidR="00FD7D67" w:rsidRDefault="00FD7D67" w:rsidP="002230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AF" w:rsidRDefault="002E77D3" w:rsidP="003712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712A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712AF" w:rsidRDefault="003712AF" w:rsidP="003712AF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AF" w:rsidRDefault="002E77D3" w:rsidP="003712A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712A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712AF">
      <w:rPr>
        <w:rStyle w:val="a5"/>
        <w:noProof/>
      </w:rPr>
      <w:t>18</w:t>
    </w:r>
    <w:r>
      <w:rPr>
        <w:rStyle w:val="a5"/>
      </w:rPr>
      <w:fldChar w:fldCharType="end"/>
    </w:r>
  </w:p>
  <w:p w:rsidR="003712AF" w:rsidRDefault="003712AF" w:rsidP="003712AF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AF" w:rsidRDefault="002E77D3" w:rsidP="0009247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712A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712AF">
      <w:rPr>
        <w:rStyle w:val="a5"/>
        <w:noProof/>
      </w:rPr>
      <w:t>8</w:t>
    </w:r>
    <w:r>
      <w:rPr>
        <w:rStyle w:val="a5"/>
      </w:rPr>
      <w:fldChar w:fldCharType="end"/>
    </w:r>
  </w:p>
  <w:p w:rsidR="003712AF" w:rsidRDefault="003712AF" w:rsidP="00092477">
    <w:pPr>
      <w:pStyle w:val="a3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2AF" w:rsidRDefault="002E77D3" w:rsidP="0009247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712A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6164F">
      <w:rPr>
        <w:rStyle w:val="a5"/>
        <w:noProof/>
      </w:rPr>
      <w:t>11</w:t>
    </w:r>
    <w:r>
      <w:rPr>
        <w:rStyle w:val="a5"/>
      </w:rPr>
      <w:fldChar w:fldCharType="end"/>
    </w:r>
  </w:p>
  <w:p w:rsidR="003712AF" w:rsidRDefault="003712AF" w:rsidP="0009247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D67" w:rsidRDefault="00FD7D67" w:rsidP="002230B2">
      <w:r>
        <w:separator/>
      </w:r>
    </w:p>
  </w:footnote>
  <w:footnote w:type="continuationSeparator" w:id="1">
    <w:p w:rsidR="00FD7D67" w:rsidRDefault="00FD7D67" w:rsidP="002230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34F74"/>
    <w:multiLevelType w:val="hybridMultilevel"/>
    <w:tmpl w:val="5BCE5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22A04"/>
    <w:multiLevelType w:val="hybridMultilevel"/>
    <w:tmpl w:val="C9A8C934"/>
    <w:lvl w:ilvl="0" w:tplc="50B6ADFC">
      <w:start w:val="1"/>
      <w:numFmt w:val="decimal"/>
      <w:lvlText w:val="%1."/>
      <w:lvlJc w:val="left"/>
      <w:pPr>
        <w:ind w:left="75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">
    <w:nsid w:val="1D445FC2"/>
    <w:multiLevelType w:val="hybridMultilevel"/>
    <w:tmpl w:val="C9A8C934"/>
    <w:lvl w:ilvl="0" w:tplc="50B6ADFC">
      <w:start w:val="1"/>
      <w:numFmt w:val="decimal"/>
      <w:lvlText w:val="%1."/>
      <w:lvlJc w:val="left"/>
      <w:pPr>
        <w:ind w:left="75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">
    <w:nsid w:val="21E45CC0"/>
    <w:multiLevelType w:val="hybridMultilevel"/>
    <w:tmpl w:val="EC841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E6CDD"/>
    <w:multiLevelType w:val="hybridMultilevel"/>
    <w:tmpl w:val="58865FD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8FB5976"/>
    <w:multiLevelType w:val="multilevel"/>
    <w:tmpl w:val="AA7C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E8A2C48"/>
    <w:multiLevelType w:val="hybridMultilevel"/>
    <w:tmpl w:val="3E72F8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C571BE8"/>
    <w:multiLevelType w:val="hybridMultilevel"/>
    <w:tmpl w:val="C9A8C934"/>
    <w:lvl w:ilvl="0" w:tplc="50B6ADFC">
      <w:start w:val="1"/>
      <w:numFmt w:val="decimal"/>
      <w:lvlText w:val="%1."/>
      <w:lvlJc w:val="left"/>
      <w:pPr>
        <w:ind w:left="75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>
    <w:nsid w:val="40AA6BC6"/>
    <w:multiLevelType w:val="hybridMultilevel"/>
    <w:tmpl w:val="3E72F8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ACE7898"/>
    <w:multiLevelType w:val="multilevel"/>
    <w:tmpl w:val="40E2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CE00289"/>
    <w:multiLevelType w:val="multilevel"/>
    <w:tmpl w:val="A14C8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6942B7"/>
    <w:multiLevelType w:val="hybridMultilevel"/>
    <w:tmpl w:val="3A3470E2"/>
    <w:lvl w:ilvl="0" w:tplc="3A7E52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6EE398D"/>
    <w:multiLevelType w:val="hybridMultilevel"/>
    <w:tmpl w:val="3760A9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C4A553A"/>
    <w:multiLevelType w:val="multilevel"/>
    <w:tmpl w:val="A678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E8A2EEC"/>
    <w:multiLevelType w:val="multilevel"/>
    <w:tmpl w:val="C4407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71435C0"/>
    <w:multiLevelType w:val="hybridMultilevel"/>
    <w:tmpl w:val="B64CF1AC"/>
    <w:lvl w:ilvl="0" w:tplc="FE36F028">
      <w:start w:val="1"/>
      <w:numFmt w:val="decimal"/>
      <w:lvlText w:val="%1."/>
      <w:lvlJc w:val="left"/>
      <w:pPr>
        <w:ind w:left="758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6">
    <w:nsid w:val="680F67B7"/>
    <w:multiLevelType w:val="multilevel"/>
    <w:tmpl w:val="40BAA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AF75497"/>
    <w:multiLevelType w:val="hybridMultilevel"/>
    <w:tmpl w:val="E458C806"/>
    <w:lvl w:ilvl="0" w:tplc="3A7E52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FB7D80"/>
    <w:multiLevelType w:val="hybridMultilevel"/>
    <w:tmpl w:val="C9A8C934"/>
    <w:lvl w:ilvl="0" w:tplc="50B6ADFC">
      <w:start w:val="1"/>
      <w:numFmt w:val="decimal"/>
      <w:lvlText w:val="%1."/>
      <w:lvlJc w:val="left"/>
      <w:pPr>
        <w:ind w:left="75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>
    <w:nsid w:val="78800DDC"/>
    <w:multiLevelType w:val="multilevel"/>
    <w:tmpl w:val="A14C8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BA1657"/>
    <w:multiLevelType w:val="hybridMultilevel"/>
    <w:tmpl w:val="C9A8C934"/>
    <w:lvl w:ilvl="0" w:tplc="50B6ADFC">
      <w:start w:val="1"/>
      <w:numFmt w:val="decimal"/>
      <w:lvlText w:val="%1."/>
      <w:lvlJc w:val="left"/>
      <w:pPr>
        <w:ind w:left="75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1">
    <w:nsid w:val="7B8E5501"/>
    <w:multiLevelType w:val="multilevel"/>
    <w:tmpl w:val="88B04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0"/>
  </w:num>
  <w:num w:numId="3">
    <w:abstractNumId w:val="19"/>
  </w:num>
  <w:num w:numId="4">
    <w:abstractNumId w:val="12"/>
  </w:num>
  <w:num w:numId="5">
    <w:abstractNumId w:val="11"/>
  </w:num>
  <w:num w:numId="6">
    <w:abstractNumId w:val="17"/>
  </w:num>
  <w:num w:numId="7">
    <w:abstractNumId w:val="7"/>
  </w:num>
  <w:num w:numId="8">
    <w:abstractNumId w:val="4"/>
  </w:num>
  <w:num w:numId="9">
    <w:abstractNumId w:val="3"/>
  </w:num>
  <w:num w:numId="10">
    <w:abstractNumId w:val="0"/>
  </w:num>
  <w:num w:numId="11">
    <w:abstractNumId w:val="15"/>
  </w:num>
  <w:num w:numId="12">
    <w:abstractNumId w:val="1"/>
  </w:num>
  <w:num w:numId="13">
    <w:abstractNumId w:val="2"/>
  </w:num>
  <w:num w:numId="14">
    <w:abstractNumId w:val="18"/>
  </w:num>
  <w:num w:numId="15">
    <w:abstractNumId w:val="20"/>
  </w:num>
  <w:num w:numId="16">
    <w:abstractNumId w:val="6"/>
  </w:num>
  <w:num w:numId="17">
    <w:abstractNumId w:val="5"/>
  </w:num>
  <w:num w:numId="18">
    <w:abstractNumId w:val="21"/>
  </w:num>
  <w:num w:numId="19">
    <w:abstractNumId w:val="16"/>
  </w:num>
  <w:num w:numId="20">
    <w:abstractNumId w:val="9"/>
  </w:num>
  <w:num w:numId="21">
    <w:abstractNumId w:val="14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09A6"/>
    <w:rsid w:val="000009A6"/>
    <w:rsid w:val="00092477"/>
    <w:rsid w:val="000B069E"/>
    <w:rsid w:val="000F38CA"/>
    <w:rsid w:val="00126DA1"/>
    <w:rsid w:val="001751CB"/>
    <w:rsid w:val="001B7107"/>
    <w:rsid w:val="002230B2"/>
    <w:rsid w:val="002B16CC"/>
    <w:rsid w:val="002B460D"/>
    <w:rsid w:val="002D31AD"/>
    <w:rsid w:val="002E77D3"/>
    <w:rsid w:val="00326645"/>
    <w:rsid w:val="003712AF"/>
    <w:rsid w:val="003D300B"/>
    <w:rsid w:val="003E2BEF"/>
    <w:rsid w:val="00445A65"/>
    <w:rsid w:val="00455CCE"/>
    <w:rsid w:val="00511283"/>
    <w:rsid w:val="00566288"/>
    <w:rsid w:val="00691CAE"/>
    <w:rsid w:val="006C115D"/>
    <w:rsid w:val="00746588"/>
    <w:rsid w:val="00767357"/>
    <w:rsid w:val="007F3CFF"/>
    <w:rsid w:val="0081183D"/>
    <w:rsid w:val="00813AB9"/>
    <w:rsid w:val="00844F27"/>
    <w:rsid w:val="0086164F"/>
    <w:rsid w:val="009079CC"/>
    <w:rsid w:val="00921DD4"/>
    <w:rsid w:val="00934E7C"/>
    <w:rsid w:val="00946FE5"/>
    <w:rsid w:val="00A46A3B"/>
    <w:rsid w:val="00A633BF"/>
    <w:rsid w:val="00A822AC"/>
    <w:rsid w:val="00AB57EF"/>
    <w:rsid w:val="00AE40C3"/>
    <w:rsid w:val="00B90CD0"/>
    <w:rsid w:val="00BE3988"/>
    <w:rsid w:val="00C53AC3"/>
    <w:rsid w:val="00DE7F52"/>
    <w:rsid w:val="00F360AA"/>
    <w:rsid w:val="00F83331"/>
    <w:rsid w:val="00FD7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9247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247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uiPriority w:val="99"/>
    <w:rsid w:val="0009247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924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92477"/>
  </w:style>
  <w:style w:type="character" w:styleId="a6">
    <w:name w:val="Hyperlink"/>
    <w:uiPriority w:val="99"/>
    <w:rsid w:val="00092477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DE7F52"/>
    <w:pPr>
      <w:tabs>
        <w:tab w:val="right" w:leader="dot" w:pos="9356"/>
      </w:tabs>
    </w:pPr>
  </w:style>
  <w:style w:type="paragraph" w:customStyle="1" w:styleId="c2">
    <w:name w:val="c2"/>
    <w:basedOn w:val="a"/>
    <w:rsid w:val="00092477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unhideWhenUsed/>
    <w:rsid w:val="0009247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rsid w:val="0009247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92477"/>
    <w:pPr>
      <w:ind w:left="720"/>
      <w:contextualSpacing/>
    </w:pPr>
  </w:style>
  <w:style w:type="paragraph" w:styleId="aa">
    <w:name w:val="Normal (Web)"/>
    <w:basedOn w:val="a"/>
    <w:uiPriority w:val="99"/>
    <w:rsid w:val="00455CCE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455CC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934E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b">
    <w:name w:val="Strong"/>
    <w:uiPriority w:val="22"/>
    <w:qFormat/>
    <w:rsid w:val="003712AF"/>
    <w:rPr>
      <w:b/>
      <w:bCs/>
    </w:rPr>
  </w:style>
  <w:style w:type="character" w:customStyle="1" w:styleId="placeholder-mask">
    <w:name w:val="placeholder-mask"/>
    <w:basedOn w:val="a0"/>
    <w:rsid w:val="003712AF"/>
  </w:style>
  <w:style w:type="character" w:customStyle="1" w:styleId="placeholder">
    <w:name w:val="placeholder"/>
    <w:basedOn w:val="a0"/>
    <w:rsid w:val="003712AF"/>
  </w:style>
  <w:style w:type="character" w:styleId="ac">
    <w:name w:val="Emphasis"/>
    <w:basedOn w:val="a0"/>
    <w:uiPriority w:val="20"/>
    <w:qFormat/>
    <w:rsid w:val="003712AF"/>
    <w:rPr>
      <w:i/>
      <w:iCs/>
    </w:rPr>
  </w:style>
  <w:style w:type="character" w:styleId="ad">
    <w:name w:val="FollowedHyperlink"/>
    <w:basedOn w:val="a0"/>
    <w:uiPriority w:val="99"/>
    <w:semiHidden/>
    <w:unhideWhenUsed/>
    <w:rsid w:val="00F83331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0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73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1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9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2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1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53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75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0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86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5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0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07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21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8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7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93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3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28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93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73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59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00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6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72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7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4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6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9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65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1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9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67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7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7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1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1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30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1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83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34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56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2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62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3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957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47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10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57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46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1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37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8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1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96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1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704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6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95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4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6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9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1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92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3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1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2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89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1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5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05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0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97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8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36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0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9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6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23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9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9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65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40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8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8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1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4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0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5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43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88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2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37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1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15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82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42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7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4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3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75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1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34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0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1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13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16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4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1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0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2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49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2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73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46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80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7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47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88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4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1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281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0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1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3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9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1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5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9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95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3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35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6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3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3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5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24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8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21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64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8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29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91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39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3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08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02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1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46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7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76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8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4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2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27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31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52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84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5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33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1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6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24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81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54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61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85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87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83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8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0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62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9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5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7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7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81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2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91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2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1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9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09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8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4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9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5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829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29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76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2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42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0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89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05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2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8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52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5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17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41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7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93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96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51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72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83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6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4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23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2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76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90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1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0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9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00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3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34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43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9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8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0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15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9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91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49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9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1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68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6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27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98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0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19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3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28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0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71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7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38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7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78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2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2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0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4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1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87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75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8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95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2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1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4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8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0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52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19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7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5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96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1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8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1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7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8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6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5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3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85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9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7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64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4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2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75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73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39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23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8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29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47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71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44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32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020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15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1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3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0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46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45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9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52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46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93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3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8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43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55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75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3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3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24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82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70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91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2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48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24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26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14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2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5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0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3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657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55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94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5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5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34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2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12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9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5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5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9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06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75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2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4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37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20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37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62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38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8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97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5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49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6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41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73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7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5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8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4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66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11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55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87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56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0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2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25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2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86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5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4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62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0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44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76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2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97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9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39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9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84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1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74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7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80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9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34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57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158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24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6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0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9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3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64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63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9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73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47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2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4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5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73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8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5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91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4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96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9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9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3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8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3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3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7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1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5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0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9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1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9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3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2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6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1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9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35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9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54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2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02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3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2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3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0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0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3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9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2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7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0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0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8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53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11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254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73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441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28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07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7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2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2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9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7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9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4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5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23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1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76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94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6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4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1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7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51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24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2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4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1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m.edsoo.ru/7f41a302" TargetMode="External"/><Relationship Id="rId18" Type="http://schemas.openxmlformats.org/officeDocument/2006/relationships/hyperlink" Target="https://m.edsoo.ru/863f4e16" TargetMode="External"/><Relationship Id="rId26" Type="http://schemas.openxmlformats.org/officeDocument/2006/relationships/hyperlink" Target="https://m.edsoo.ru/863f6356" TargetMode="External"/><Relationship Id="rId39" Type="http://schemas.openxmlformats.org/officeDocument/2006/relationships/hyperlink" Target="https://m.edsoo.ru/863f7c9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63f5884" TargetMode="External"/><Relationship Id="rId34" Type="http://schemas.openxmlformats.org/officeDocument/2006/relationships/hyperlink" Target="https://m.edsoo.ru/863f7652" TargetMode="External"/><Relationship Id="rId42" Type="http://schemas.openxmlformats.org/officeDocument/2006/relationships/hyperlink" Target="https://m.edsoo.ru/863f861a" TargetMode="External"/><Relationship Id="rId47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s://m.edsoo.ru/7f41a302" TargetMode="External"/><Relationship Id="rId17" Type="http://schemas.openxmlformats.org/officeDocument/2006/relationships/hyperlink" Target="https://m.edsoo.ru/863f4e16" TargetMode="External"/><Relationship Id="rId25" Type="http://schemas.openxmlformats.org/officeDocument/2006/relationships/hyperlink" Target="https://m.edsoo.ru/863f6162" TargetMode="External"/><Relationship Id="rId33" Type="http://schemas.openxmlformats.org/officeDocument/2006/relationships/hyperlink" Target="https://m.edsoo.ru/863f72c4" TargetMode="External"/><Relationship Id="rId38" Type="http://schemas.openxmlformats.org/officeDocument/2006/relationships/hyperlink" Target="https://m.edsoo.ru/863f7a4e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863f47ea" TargetMode="External"/><Relationship Id="rId20" Type="http://schemas.openxmlformats.org/officeDocument/2006/relationships/hyperlink" Target="https://m.edsoo.ru/863f5208" TargetMode="External"/><Relationship Id="rId29" Type="http://schemas.openxmlformats.org/officeDocument/2006/relationships/hyperlink" Target="https://m.edsoo.ru/863f67de" TargetMode="External"/><Relationship Id="rId41" Type="http://schemas.openxmlformats.org/officeDocument/2006/relationships/hyperlink" Target="https://m.edsoo.ru/863f840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7f41a302" TargetMode="External"/><Relationship Id="rId24" Type="http://schemas.openxmlformats.org/officeDocument/2006/relationships/hyperlink" Target="https://m.edsoo.ru/863f5e10" TargetMode="External"/><Relationship Id="rId32" Type="http://schemas.openxmlformats.org/officeDocument/2006/relationships/hyperlink" Target="https://m.edsoo.ru/863f6f86" TargetMode="External"/><Relationship Id="rId37" Type="http://schemas.openxmlformats.org/officeDocument/2006/relationships/hyperlink" Target="https://m.edsoo.ru/863f893a" TargetMode="External"/><Relationship Id="rId40" Type="http://schemas.openxmlformats.org/officeDocument/2006/relationships/hyperlink" Target="https://m.edsoo.ru/863f7e54" TargetMode="External"/><Relationship Id="rId45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m.edsoo.ru/863f47ea" TargetMode="External"/><Relationship Id="rId23" Type="http://schemas.openxmlformats.org/officeDocument/2006/relationships/hyperlink" Target="https://m.edsoo.ru/863f5bfe" TargetMode="External"/><Relationship Id="rId28" Type="http://schemas.openxmlformats.org/officeDocument/2006/relationships/hyperlink" Target="https://m.edsoo.ru/863f6680" TargetMode="External"/><Relationship Id="rId36" Type="http://schemas.openxmlformats.org/officeDocument/2006/relationships/hyperlink" Target="https://m.edsoo.ru/863f783c" TargetMode="External"/><Relationship Id="rId10" Type="http://schemas.openxmlformats.org/officeDocument/2006/relationships/hyperlink" Target="https://m.edsoo.ru/7f41a302" TargetMode="External"/><Relationship Id="rId19" Type="http://schemas.openxmlformats.org/officeDocument/2006/relationships/hyperlink" Target="https://m.edsoo.ru/863f5014" TargetMode="External"/><Relationship Id="rId31" Type="http://schemas.openxmlformats.org/officeDocument/2006/relationships/hyperlink" Target="https://m.edsoo.ru/863f6da6" TargetMode="External"/><Relationship Id="rId44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a302" TargetMode="External"/><Relationship Id="rId22" Type="http://schemas.openxmlformats.org/officeDocument/2006/relationships/hyperlink" Target="https://m.edsoo.ru/863f5a50" TargetMode="External"/><Relationship Id="rId27" Type="http://schemas.openxmlformats.org/officeDocument/2006/relationships/hyperlink" Target="https://m.edsoo.ru/863f64d2" TargetMode="External"/><Relationship Id="rId30" Type="http://schemas.openxmlformats.org/officeDocument/2006/relationships/hyperlink" Target="https://m.edsoo.ru/863f6b44" TargetMode="External"/><Relationship Id="rId35" Type="http://schemas.openxmlformats.org/officeDocument/2006/relationships/hyperlink" Target="https://m.edsoo.ru/863f7116" TargetMode="External"/><Relationship Id="rId43" Type="http://schemas.openxmlformats.org/officeDocument/2006/relationships/hyperlink" Target="https://m.edsoo.ru/863f8b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3196</Words>
  <Characters>18221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</dc:creator>
  <cp:lastModifiedBy>Борисова</cp:lastModifiedBy>
  <cp:revision>2</cp:revision>
  <cp:lastPrinted>2023-06-07T08:07:00Z</cp:lastPrinted>
  <dcterms:created xsi:type="dcterms:W3CDTF">2023-09-15T05:57:00Z</dcterms:created>
  <dcterms:modified xsi:type="dcterms:W3CDTF">2023-09-15T05:57:00Z</dcterms:modified>
</cp:coreProperties>
</file>