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4576" w14:textId="77777777" w:rsidR="00255434" w:rsidRPr="00C81C34" w:rsidRDefault="00255434">
      <w:pPr>
        <w:spacing w:after="0"/>
        <w:ind w:left="120"/>
        <w:rPr>
          <w:lang w:val="ru-RU"/>
        </w:rPr>
      </w:pPr>
      <w:bookmarkStart w:id="0" w:name="block-31033862"/>
    </w:p>
    <w:p w14:paraId="136DB5A8" w14:textId="77777777" w:rsidR="00255434" w:rsidRPr="00C81C34" w:rsidRDefault="00255434">
      <w:pPr>
        <w:spacing w:after="0"/>
        <w:ind w:left="120"/>
        <w:rPr>
          <w:lang w:val="ru-RU"/>
        </w:rPr>
      </w:pPr>
    </w:p>
    <w:p w14:paraId="72DEB62F" w14:textId="77777777" w:rsidR="00255434" w:rsidRPr="00C81C34" w:rsidRDefault="00255434">
      <w:pPr>
        <w:spacing w:after="0"/>
        <w:ind w:left="120"/>
        <w:rPr>
          <w:lang w:val="ru-RU"/>
        </w:rPr>
      </w:pPr>
    </w:p>
    <w:p w14:paraId="65002634" w14:textId="77777777" w:rsidR="00255434" w:rsidRPr="00C81C34" w:rsidRDefault="00255434">
      <w:pPr>
        <w:spacing w:after="0"/>
        <w:ind w:left="120"/>
        <w:rPr>
          <w:lang w:val="ru-RU"/>
        </w:rPr>
      </w:pPr>
    </w:p>
    <w:p w14:paraId="51C67FEB" w14:textId="77777777" w:rsidR="00255434" w:rsidRPr="00C81C34" w:rsidRDefault="00255434">
      <w:pPr>
        <w:spacing w:after="0"/>
        <w:ind w:left="120"/>
        <w:rPr>
          <w:lang w:val="ru-RU"/>
        </w:rPr>
      </w:pPr>
    </w:p>
    <w:p w14:paraId="47262AD8" w14:textId="77777777" w:rsidR="00255434" w:rsidRPr="00C81C34" w:rsidRDefault="00000000">
      <w:pPr>
        <w:spacing w:after="0" w:line="408" w:lineRule="auto"/>
        <w:ind w:left="120"/>
        <w:jc w:val="center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1147B4F1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06F54750" w14:textId="77777777" w:rsidR="00255434" w:rsidRPr="00C81C34" w:rsidRDefault="00000000">
      <w:pPr>
        <w:spacing w:after="0" w:line="408" w:lineRule="auto"/>
        <w:ind w:left="120"/>
        <w:jc w:val="center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учебного предмета «Информатика. Базовый уровень»</w:t>
      </w:r>
    </w:p>
    <w:p w14:paraId="0ABD7FAA" w14:textId="77777777" w:rsidR="00255434" w:rsidRPr="00C81C34" w:rsidRDefault="00000000">
      <w:pPr>
        <w:spacing w:after="0" w:line="408" w:lineRule="auto"/>
        <w:ind w:left="120"/>
        <w:jc w:val="center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для обучающихся 7–9 классов </w:t>
      </w:r>
    </w:p>
    <w:p w14:paraId="22D747B2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37E62E36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1487B073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3488F5A8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05450B9F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44DB8138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33F90C7F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74614517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52A48535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0C9713DB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1AE1649E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53DDD3BE" w14:textId="77777777" w:rsidR="00255434" w:rsidRPr="00C81C34" w:rsidRDefault="00255434">
      <w:pPr>
        <w:spacing w:after="0"/>
        <w:ind w:left="120"/>
        <w:jc w:val="center"/>
        <w:rPr>
          <w:lang w:val="ru-RU"/>
        </w:rPr>
      </w:pPr>
    </w:p>
    <w:p w14:paraId="001111C5" w14:textId="77777777" w:rsidR="00255434" w:rsidRPr="00C81C34" w:rsidRDefault="00000000">
      <w:pPr>
        <w:spacing w:after="0"/>
        <w:ind w:left="120"/>
        <w:jc w:val="center"/>
        <w:rPr>
          <w:lang w:val="ru-RU"/>
        </w:rPr>
      </w:pPr>
      <w:bookmarkStart w:id="1" w:name="ae4c76de-41ab-46d4-9fe8-5c6b8c856b06"/>
      <w:r w:rsidRPr="00C81C34">
        <w:rPr>
          <w:rFonts w:ascii="Times New Roman" w:hAnsi="Times New Roman"/>
          <w:b/>
          <w:color w:val="000000"/>
          <w:sz w:val="28"/>
          <w:lang w:val="ru-RU"/>
        </w:rPr>
        <w:t>с. Святославка</w:t>
      </w:r>
      <w:bookmarkEnd w:id="1"/>
      <w:r w:rsidRPr="00C81C34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2" w:name="22e736e0-d89d-49da-83ee-47ec29d46038"/>
      <w:r w:rsidRPr="00C81C34">
        <w:rPr>
          <w:rFonts w:ascii="Times New Roman" w:hAnsi="Times New Roman"/>
          <w:b/>
          <w:color w:val="000000"/>
          <w:sz w:val="28"/>
          <w:lang w:val="ru-RU"/>
        </w:rPr>
        <w:t>2024</w:t>
      </w:r>
      <w:bookmarkEnd w:id="2"/>
    </w:p>
    <w:p w14:paraId="29E35BB4" w14:textId="77777777" w:rsidR="00255434" w:rsidRPr="00C81C34" w:rsidRDefault="00255434">
      <w:pPr>
        <w:spacing w:after="0"/>
        <w:ind w:left="120"/>
        <w:rPr>
          <w:lang w:val="ru-RU"/>
        </w:rPr>
      </w:pPr>
    </w:p>
    <w:p w14:paraId="1241D785" w14:textId="77777777" w:rsidR="00255434" w:rsidRPr="00C81C34" w:rsidRDefault="00255434">
      <w:pPr>
        <w:rPr>
          <w:lang w:val="ru-RU"/>
        </w:rPr>
        <w:sectPr w:rsidR="00255434" w:rsidRPr="00C81C34">
          <w:pgSz w:w="11906" w:h="16383"/>
          <w:pgMar w:top="1134" w:right="850" w:bottom="1134" w:left="1701" w:header="720" w:footer="720" w:gutter="0"/>
          <w:cols w:space="720"/>
        </w:sectPr>
      </w:pPr>
    </w:p>
    <w:p w14:paraId="02F5C33D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bookmarkStart w:id="3" w:name="block-31033863"/>
      <w:bookmarkEnd w:id="0"/>
      <w:r w:rsidRPr="00C81C34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294FBE4C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734439D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ФГОС ООО, а также федеральной рабочей программы воспитания.</w:t>
      </w:r>
    </w:p>
    <w:p w14:paraId="1B6C8C0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Программа по информатике даёт представление о целях, общей стратегии обучения, воспитания и развития обучающихся средствами информатики на базовом уровне, устанавливает обязательное предметное содержание, предусматривает его структурирование по разделам и темам.</w:t>
      </w:r>
    </w:p>
    <w:p w14:paraId="2E43EF8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</w:t>
      </w:r>
    </w:p>
    <w:p w14:paraId="7F49273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Программа по информатике является основой для составления авторских учебных программ, тематического планирования курса учителем.</w:t>
      </w:r>
    </w:p>
    <w:p w14:paraId="34718D7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Целями изучения информатики на уровне основного общего образования являются: </w:t>
      </w:r>
    </w:p>
    <w:p w14:paraId="034DFD0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формирование основ мировоззрения, соответствующего современному уровню развития науки информатики, достижениям научно-технического прогресса и общественной практики, за счёт развития представлений об информации как о важнейшем стратегическом ресурсе развития личности, государства, общества, понимания роли информационных процессов, информационных ресурсов и информационных технологий в условиях цифровой трансформации многих сфер жизни современного общества;</w:t>
      </w:r>
    </w:p>
    <w:p w14:paraId="61EFEE3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обеспечение условий, способствующих развитию алгоритмического мышления как необходимого условия профессиональной деятельности в современном информационном обществе, предполагающего способность обучающегося разбивать сложные задачи на более простые подзадачи, сравнивать новые задачи с задачами, решёнными ранее, определять шаги для достижения результата и так далее;</w:t>
      </w:r>
    </w:p>
    <w:p w14:paraId="4C92D8E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формирование и развитие компетенций обучающихся в области использования информационно-коммуникационных технологий, в том числе знаний, умений и навыков работы с информацией, программирования, коммуникации в современных цифровых средах в условиях обеспечения информационной безопасности личности обучающегося;</w:t>
      </w:r>
    </w:p>
    <w:p w14:paraId="3897D86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воспитание ответственного и избирательного отношения к информации с учётом правовых и этических аспектов её распространения, стремления к продолжению образования в области информационных технологий и </w:t>
      </w: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созидательной деятельности с применением средств информационных технологий.</w:t>
      </w:r>
    </w:p>
    <w:p w14:paraId="3454DF8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Информатика в основном общем образовании отражает:</w:t>
      </w:r>
    </w:p>
    <w:p w14:paraId="370EF84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14:paraId="5458BB2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14:paraId="6B0F9EF4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информационной деятельности.</w:t>
      </w:r>
    </w:p>
    <w:p w14:paraId="5151D8C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Изучение информатики оказывает существенное влияние на формирование мировоззрения обучающегося, его жизненную позицию,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цивилизации. Многие предметные знания и способы деятельности, освоенные обучающимися при изучении информатики, находят применение как в рамках образовательного процесса при изучении других предметных областей, так и в иных жизненных ситуациях, становятся значимыми для формирования качеств личности, то есть ориентированы на формирование метапредметных и личностных результатов обучения.</w:t>
      </w:r>
    </w:p>
    <w:p w14:paraId="4BF6E22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Основные задачи учебного предмета «Информатика» – сформировать у обучающихся: </w:t>
      </w:r>
    </w:p>
    <w:p w14:paraId="594EB60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понимание принципов устройства и функционирования объектов цифрового окружения, представления об истории и тенденциях развития информатики периода цифровой трансформации современного общества;</w:t>
      </w:r>
    </w:p>
    <w:p w14:paraId="3BAB004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знания, умения и навыки грамотной постановки задач, возникающих в практической деятельности, для их решения с помощью информационных технологий, умения и навыки формализованного описания поставленных задач;</w:t>
      </w:r>
    </w:p>
    <w:p w14:paraId="2A37027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базовые знания об информационном моделировании, в том числе о математическом моделировании;</w:t>
      </w:r>
    </w:p>
    <w:p w14:paraId="1B66FC3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знание основных алгоритмических структур и умение применять эти знания для построения алгоритмов решения задач по их математическим моделям;</w:t>
      </w:r>
    </w:p>
    <w:p w14:paraId="58E72B3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умения и навыки составления простых программ по построенному алгоритму на одном из языков программирования высокого уровня;</w:t>
      </w:r>
    </w:p>
    <w:p w14:paraId="3771B74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умения и навыки эффективного использования основных типов прикладных программ (приложений) общего назначения и информационных систем для решения с их помощью практических задач, владение базовыми нормами информационной этики и права, основами информационной безопасности;</w:t>
      </w:r>
    </w:p>
    <w:p w14:paraId="2090A73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умение грамотно интерпретировать результаты решения практических задач с помощью информационных технологий, применять полученные результаты в практической деятельности.</w:t>
      </w:r>
    </w:p>
    <w:p w14:paraId="686A9D1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четырёх тематических разделов:</w:t>
      </w:r>
    </w:p>
    <w:p w14:paraId="5D19BEE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цифровая грамотность;</w:t>
      </w:r>
    </w:p>
    <w:p w14:paraId="3FBE1A5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теоретические основы информатики;</w:t>
      </w:r>
    </w:p>
    <w:p w14:paraId="7B05FED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алгоритмы и программирование;</w:t>
      </w:r>
    </w:p>
    <w:p w14:paraId="300F03A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информационные технологии.</w:t>
      </w:r>
    </w:p>
    <w:p w14:paraId="4B0D083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bookmarkStart w:id="4" w:name="9c77c369-253a-42d0-9f35-54c4c9eeb23c"/>
      <w:r w:rsidRPr="00C81C34">
        <w:rPr>
          <w:rFonts w:ascii="Times New Roman" w:hAnsi="Times New Roman"/>
          <w:color w:val="000000"/>
          <w:sz w:val="28"/>
          <w:lang w:val="ru-RU"/>
        </w:rPr>
        <w:t>На изучение информатики на базовом уровне отводится 102 часа: в 7 классе – 34 часа (1 час в неделю), в 8 классе – 34 часа (1 час в неделю), в 9 классе – 34 часа (1 час в неделю).</w:t>
      </w:r>
      <w:bookmarkEnd w:id="4"/>
    </w:p>
    <w:p w14:paraId="4E023127" w14:textId="77777777" w:rsidR="00255434" w:rsidRPr="00C81C34" w:rsidRDefault="00255434">
      <w:pPr>
        <w:rPr>
          <w:lang w:val="ru-RU"/>
        </w:rPr>
        <w:sectPr w:rsidR="00255434" w:rsidRPr="00C81C34">
          <w:pgSz w:w="11906" w:h="16383"/>
          <w:pgMar w:top="1134" w:right="850" w:bottom="1134" w:left="1701" w:header="720" w:footer="720" w:gutter="0"/>
          <w:cols w:space="720"/>
        </w:sectPr>
      </w:pPr>
    </w:p>
    <w:p w14:paraId="45247DF5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bookmarkStart w:id="5" w:name="block-31033864"/>
      <w:bookmarkEnd w:id="3"/>
      <w:r w:rsidRPr="00C81C34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24010336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55E4F4F9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4B96E3CD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76AE062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0D2F592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Компьютер – универсальное устройство обработки данных</w:t>
      </w:r>
    </w:p>
    <w:p w14:paraId="6C7C8D4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Компьютер – универсальное вычислительное устройство, работающее по программе. Типы компьютеров: персональные компьютеры, встроенные компьютеры, суперкомпьютеры. Мобильные устройства.</w:t>
      </w:r>
    </w:p>
    <w:p w14:paraId="0144C1A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Основные компоненты компьютера и их назначение. Процессор. Оперативная и долговременная память. Устройства ввода и вывода. Сенсорный ввод, датчики мобильных устройств, средства биометрической аутентификации.</w:t>
      </w:r>
    </w:p>
    <w:p w14:paraId="45C5C3A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История развития компьютеров и программного обеспечения. Поколения компьютеров. Современные тенденции развития компьютеров. Суперкомпьютеры.</w:t>
      </w:r>
    </w:p>
    <w:p w14:paraId="4EF019B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Параллельные вычисления.</w:t>
      </w:r>
    </w:p>
    <w:p w14:paraId="6C1849D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Персональный компьютер. Процессор и его характеристики (тактовая частота, разрядность). Оперативная память. Долговременная память. Устройства ввода и вывода. Объём хранимых данных (оперативная память компьютера, жёсткий и твердотельный диск, постоянная память смартфона) и скорость доступа для различных видов носителей.</w:t>
      </w:r>
    </w:p>
    <w:p w14:paraId="7AD4AED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Техника безопасности и правила работы на компьютере.</w:t>
      </w:r>
    </w:p>
    <w:p w14:paraId="4C43645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Программы и данные</w:t>
      </w:r>
    </w:p>
    <w:p w14:paraId="506C298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Программное обеспечение компьютера. Прикладное программное обеспечение. Системное программное обеспечение. Системы программирования. Правовая охрана программ и данных. Бесплатные и условно-бесплатные программы. Свободное программное обеспечение.</w:t>
      </w:r>
    </w:p>
    <w:p w14:paraId="6082F3E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Файлы и папки (каталоги). Принципы построения файловых систем. Полное имя файла (папки). Путь к файлу (папке). Работа с файлами и каталогами средствами операционной системы: создание, копирование, перемещение, переименование и удаление файлов и папок (каталогов). Типы файлов. Свойства файлов. Характерные размеры файлов различных типов (страница текста, электронная книга, фотография, запись песни, видеоклип, полнометражный фильм). Архивация данных. Использование программ-архиваторов. Файловый менеджер. Поиск файлов средствами операционной системы.</w:t>
      </w:r>
    </w:p>
    <w:p w14:paraId="1AD4553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Компьютерные вирусы и другие вредоносные программы. Программы для защиты от вирусов.</w:t>
      </w:r>
    </w:p>
    <w:p w14:paraId="5ED5E67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Компьютерные сети</w:t>
      </w:r>
    </w:p>
    <w:p w14:paraId="4EF721A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Объединение компьютеров в сеть. Сеть Интернет. Веб-страница, веб-сайт. Структура адресов веб-ресурсов. Браузер. Поисковые системы. Поиск информации по ключевым словам и по изображению. Достоверность информации, полученной из Интернета.</w:t>
      </w:r>
    </w:p>
    <w:p w14:paraId="79D29C8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Современные сервисы интернет-коммуникаций.</w:t>
      </w:r>
    </w:p>
    <w:p w14:paraId="1FCC660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Сетевой этикет, базовые нормы информационной этики и права при работе в Интернете. Стратегии безопасного поведения в Интернете.</w:t>
      </w:r>
    </w:p>
    <w:p w14:paraId="7F72D2D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730E5F3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Информация и информационные процессы</w:t>
      </w:r>
    </w:p>
    <w:p w14:paraId="096778F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Информация – одно из основных понятий современной науки.</w:t>
      </w:r>
    </w:p>
    <w:p w14:paraId="6197F67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Информация как сведения, предназначенные для восприятия человеком, и информация как данные, которые могут быть обработаны автоматизированной системой.</w:t>
      </w:r>
    </w:p>
    <w:p w14:paraId="1DD80F0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Дискретность данных. Возможность описания непрерывных объектов и процессов с помощью дискретных данных.</w:t>
      </w:r>
    </w:p>
    <w:p w14:paraId="04C61FF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Информационные процессы – процессы, связанные с хранением, преобразованием и передачей данных.</w:t>
      </w:r>
    </w:p>
    <w:p w14:paraId="3FC43F8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Представление информации</w:t>
      </w:r>
    </w:p>
    <w:p w14:paraId="66C7371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Символ. Алфавит. Мощность алфавита. Разнообразие языков и алфавитов. Естественные и формальные языки. Алфавит текстов на русском языке. Двоичный алфавит. Количество всевозможных слов (кодовых комбинаций) фиксированной длины в двоичном алфавите. Преобразование любого алфавита к двоичному. Количество различных слов фиксированной длины в алфавите определённой мощности.</w:t>
      </w:r>
    </w:p>
    <w:p w14:paraId="0398C3D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Кодирование символов одного алфавита с помощью кодовых слов в другом алфавите, кодовая таблица, декодирование.</w:t>
      </w:r>
    </w:p>
    <w:p w14:paraId="169E1D8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Двоичный код. Представление данных в компьютере как текстов в двоичном алфавите.</w:t>
      </w:r>
    </w:p>
    <w:p w14:paraId="4AE042C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Информационный объём данных. Бит – минимальная единица количества информации – двоичный разряд. Единицы измерения информационного объёма данных. Бит, байт, килобайт, мегабайт, гигабайт.</w:t>
      </w:r>
    </w:p>
    <w:p w14:paraId="186F7C2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Скорость передачи данных. Единицы скорости передачи данных.</w:t>
      </w:r>
    </w:p>
    <w:p w14:paraId="07F9C6A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Равномерный код. Неравномерный код.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. Восьмибитные кодировки. Понятие о кодировках </w:t>
      </w:r>
      <w:r>
        <w:rPr>
          <w:rFonts w:ascii="Times New Roman" w:hAnsi="Times New Roman"/>
          <w:color w:val="000000"/>
          <w:sz w:val="28"/>
        </w:rPr>
        <w:t>UNICODE</w:t>
      </w:r>
      <w:r w:rsidRPr="00C81C34">
        <w:rPr>
          <w:rFonts w:ascii="Times New Roman" w:hAnsi="Times New Roman"/>
          <w:color w:val="000000"/>
          <w:sz w:val="28"/>
          <w:lang w:val="ru-RU"/>
        </w:rPr>
        <w:t>. Декодирование сообщений с использованием равномерного и неравномерного кода. Информационный объём текста.</w:t>
      </w:r>
    </w:p>
    <w:p w14:paraId="14476F4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Искажение информации при передаче.</w:t>
      </w:r>
    </w:p>
    <w:p w14:paraId="1385CD5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Общее представление о цифровом представлении аудиовизуальных и других непрерывных данных.</w:t>
      </w:r>
    </w:p>
    <w:p w14:paraId="0F24545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Кодирование цвета. Цветовые модели. Модель </w:t>
      </w:r>
      <w:r>
        <w:rPr>
          <w:rFonts w:ascii="Times New Roman" w:hAnsi="Times New Roman"/>
          <w:color w:val="000000"/>
          <w:sz w:val="28"/>
        </w:rPr>
        <w:t>RGB</w:t>
      </w:r>
      <w:r w:rsidRPr="00C81C34">
        <w:rPr>
          <w:rFonts w:ascii="Times New Roman" w:hAnsi="Times New Roman"/>
          <w:color w:val="000000"/>
          <w:sz w:val="28"/>
          <w:lang w:val="ru-RU"/>
        </w:rPr>
        <w:t>. Глубина кодирования. Палитра.</w:t>
      </w:r>
    </w:p>
    <w:p w14:paraId="7FC3274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Растровое и векторное представление изображений. Пиксель. Оценка информационного объёма графических данных для растрового изображения.</w:t>
      </w:r>
    </w:p>
    <w:p w14:paraId="7CC69AB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Кодирование звука. Разрядность и частота записи. Количество каналов записи.</w:t>
      </w:r>
    </w:p>
    <w:p w14:paraId="6A2978A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Оценка количественных параметров, связанных с представлением и хранением звуковых файлов.</w:t>
      </w:r>
    </w:p>
    <w:p w14:paraId="54067E5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182A1AD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Текстовые документы</w:t>
      </w:r>
    </w:p>
    <w:p w14:paraId="2253686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Текстовые документы и их структурные элементы (страница, абзац, строка, слово, символ).</w:t>
      </w:r>
    </w:p>
    <w:p w14:paraId="74D995F4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Текстовый процессор – инструмент создания, редактирования и форматирования текстов. Правила набора текста. Редактирование текста. Свойства символов. Шрифт. Типы шрифтов (рубленые, с засечками, моноширинные). Полужирное и курсивное начертание. Свойства абзацев: границы, абзацный отступ, интервал, выравнивание. Параметры страницы. Стилевое форматирование.</w:t>
      </w:r>
    </w:p>
    <w:p w14:paraId="5A5A9D9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Структурирование информации с помощью списков и таблиц. Многоуровневые списки. Добавление таблиц в текстовые документы.</w:t>
      </w:r>
    </w:p>
    <w:p w14:paraId="615D602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Вставка изображений в текстовые документы. Обтекание изображений текстом. Включение в текстовый документ диаграмм, формул, нумерации страниц, колонтитулов, ссылок и других элементов.</w:t>
      </w:r>
    </w:p>
    <w:p w14:paraId="563DD8D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Проверка правописания. Расстановка переносов. Голосовой ввод текста. Оптическое распознавание текста. Компьютерный перевод. Использование сервисов Интернета для обработки текста.</w:t>
      </w:r>
    </w:p>
    <w:p w14:paraId="1DB547F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Компьютерная графика</w:t>
      </w:r>
    </w:p>
    <w:p w14:paraId="4E96929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Знакомство с графическими редакторами. Растровые рисунки. Использование графических примитивов.</w:t>
      </w:r>
    </w:p>
    <w:p w14:paraId="0183809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Операции редактирования графических объектов, в том числе цифровых фотографий: изменение размера, обрезка, поворот, отражение, работа с областями (выделение, копирование, заливка цветом), коррекция цвета, яркости и контрастности.</w:t>
      </w:r>
    </w:p>
    <w:p w14:paraId="2CE97F8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Векторная графика. Создание векторных рисунков встроенными средствами текстового процессора или других программ (приложений). Добавление векторных рисунков в документы.</w:t>
      </w:r>
    </w:p>
    <w:p w14:paraId="14CECB0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Мультимедийные презентации</w:t>
      </w:r>
    </w:p>
    <w:p w14:paraId="5C50384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Подготовка мультимедийных презентаций. Слайд. Добавление на слайд текста и изображений. Работа с несколькими слайдами.</w:t>
      </w:r>
    </w:p>
    <w:p w14:paraId="0C8BE4B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Добавление на слайд аудиовизуальных данных. Анимация. Гиперссылки.</w:t>
      </w:r>
    </w:p>
    <w:p w14:paraId="6DD2AF80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46A3ABF9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10094DA5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4FF472C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6FE43334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Системы счисления</w:t>
      </w:r>
    </w:p>
    <w:p w14:paraId="208D35D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Непозиционные и позиционные системы счисления. Алфавит. Основание. Развёрнутая форма записи числа. Перевод в десятичную систему чисел, записанных в других системах счисления.</w:t>
      </w:r>
    </w:p>
    <w:p w14:paraId="6457854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Римская система счисления.</w:t>
      </w:r>
    </w:p>
    <w:p w14:paraId="0CA188A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Двоичная система счисления. Перевод целых чисел в пределах от 0 до 1024 в двоичную систему счисления. Восьмеричная система счисления. Перевод чисел из восьмеричной системы в двоичную и десятичную системы и обратно. Шестнадцатеричная система счисления. Перевод чисел из шестнадцатеричной системы в двоичную, восьмеричную и десятичную системы и обратно.</w:t>
      </w:r>
    </w:p>
    <w:p w14:paraId="2C054D6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Арифметические операции в двоичной системе счисления.</w:t>
      </w:r>
    </w:p>
    <w:p w14:paraId="6277729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Элементы математической логики</w:t>
      </w:r>
    </w:p>
    <w:p w14:paraId="1B73BC3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Логические высказывания. Логические значения высказываний. Элементарные и составные высказывания. Логические операции: «и» (конъюнкция, логическое умножение), «или» (дизъюнкция, логическое сложение), «не» (логическое отрицание). Приоритет логических операций. Определение истинности составного высказывания, если известны значения истинности входящих в него элементарных высказываний. Логические выражения. Правила записи логических выражений. Построение таблиц истинности логических выражений.</w:t>
      </w:r>
    </w:p>
    <w:p w14:paraId="4209182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Логические элементы. Знакомство с логическими основами компьютера.</w:t>
      </w:r>
    </w:p>
    <w:p w14:paraId="71F129A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4BD8959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Исполнители и алгоритмы. Алгоритмические конструкции</w:t>
      </w:r>
    </w:p>
    <w:p w14:paraId="4EEF56C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Понятие алгоритма. Исполнители алгоритмов. Алгоритм как план управления исполнителем.</w:t>
      </w:r>
    </w:p>
    <w:p w14:paraId="4EE0445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Свойства алгоритма. Способы записи алгоритма (словесный, в виде блок-схемы, программа).</w:t>
      </w:r>
    </w:p>
    <w:p w14:paraId="0CA9AA3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Алгоритмические конструкции. Конструкция «следование». Линейный алгоритм. Ограниченность линейных алгоритмов: невозможность предусмотреть зависимость последовательности выполняемых действий от исходных данных.</w:t>
      </w:r>
    </w:p>
    <w:p w14:paraId="63F41B8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Конструкция «ветвление»: полная и неполная формы. Выполнение и невыполнение условия (истинность и ложность высказывания). Простые и составные условия.</w:t>
      </w:r>
    </w:p>
    <w:p w14:paraId="26D10D8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Конструкция «повторения»: циклы с заданным числом повторений, с условием выполнения, с переменной цикла.</w:t>
      </w:r>
    </w:p>
    <w:p w14:paraId="3D015ED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Разработка для формального исполнителя алгоритма, приводящего к требуемому результату при конкретных исходных данных. Разработка несложных алгоритмов с использованием циклов и ветвлений для управления формальными исполнителями, такими как Робот, Черепашка, Чертёжник. Выполнение алгоритмов вручную и на компьютере. Синтаксические и логические ошибки. Отказы.</w:t>
      </w:r>
    </w:p>
    <w:p w14:paraId="78A14E8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Язык программирования</w:t>
      </w:r>
    </w:p>
    <w:p w14:paraId="5F4E6FC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Язык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Язык).</w:t>
      </w:r>
    </w:p>
    <w:p w14:paraId="5F22095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Система программирования: редактор текста программ, транслятор, отладчик.</w:t>
      </w:r>
    </w:p>
    <w:p w14:paraId="37CE353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Переменная: тип, имя, значение. Целые, вещественные и символьные переменные.</w:t>
      </w:r>
    </w:p>
    <w:p w14:paraId="7CDC3F3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Оператор присваивания. Арифметические выражения и порядок их вычисления. Операции с целыми числами: целочисленное деление, остаток от деления.</w:t>
      </w:r>
    </w:p>
    <w:p w14:paraId="28712E3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Ветвления. Составные условия (запись логических выражений на изучаемом языке программирования). Нахождение минимума и максимума из двух, трёх и четырёх чисел. Решение квадратного уравнения, имеющего вещественные корни.</w:t>
      </w:r>
    </w:p>
    <w:p w14:paraId="1905DD2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Диалоговая отладка программ: пошаговое выполнение, просмотр значений величин, отладочный вывод, выбор точки останова.</w:t>
      </w:r>
    </w:p>
    <w:p w14:paraId="1101E25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Цикл с условием. Алгоритм Евклида для нахождения наибольшего общего делителя двух натуральных чисел. Разбиение записи натурального числа в позиционной системе с основанием, меньшим или равным 10, на отдельные цифры. </w:t>
      </w:r>
    </w:p>
    <w:p w14:paraId="105597F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Цикл с переменной. Алгоритмы проверки делимости одного целого числа на другое, проверки натурального числа на простоту.</w:t>
      </w:r>
    </w:p>
    <w:p w14:paraId="3EB3056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Обработка символьных данных. Символьные (строковые) переменные. Посимвольная обработка строк. Подсчёт частоты появления символа в строке. Встроенные функции для обработки строк.</w:t>
      </w:r>
    </w:p>
    <w:p w14:paraId="74E39FE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Анализ алгоритмов</w:t>
      </w:r>
    </w:p>
    <w:p w14:paraId="5B7B40E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Определение возможных результатов работы алгоритма при данном множестве входных данных, определение возможных входных данных, приводящих к данному результату.</w:t>
      </w:r>
    </w:p>
    <w:p w14:paraId="2276D1CA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435AF85E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13F6FAA7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04FA9D9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1D7CFAF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Глобальная сеть Интернет и стратегии безопасного поведения в ней</w:t>
      </w:r>
    </w:p>
    <w:p w14:paraId="5EB5477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Глобальная сеть Интернет. </w:t>
      </w:r>
      <w:r>
        <w:rPr>
          <w:rFonts w:ascii="Times New Roman" w:hAnsi="Times New Roman"/>
          <w:color w:val="000000"/>
          <w:sz w:val="28"/>
        </w:rPr>
        <w:t>IP</w:t>
      </w:r>
      <w:r w:rsidRPr="00C81C34">
        <w:rPr>
          <w:rFonts w:ascii="Times New Roman" w:hAnsi="Times New Roman"/>
          <w:color w:val="000000"/>
          <w:sz w:val="28"/>
          <w:lang w:val="ru-RU"/>
        </w:rPr>
        <w:t>-адреса узлов. Сетевое хранение данных. Методы индивидуального и коллективного размещения новой информации в Интернете. Большие данные (интернет-данные, в частности данные социальных сетей).</w:t>
      </w:r>
    </w:p>
    <w:p w14:paraId="6B82DF9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Понятие об информационной безопасности. Угрозы информационной безопасности при работе в глобальной сети и методы противодействия им. Правила безопасной аутентификации. Защита личной информации в Интернете. Безопасные стратегии поведения в Интернете. Предупреждение вовлечения в деструктивные и криминальные формы сетевой активности (кибербуллинг, фишинг и другие формы).</w:t>
      </w:r>
    </w:p>
    <w:p w14:paraId="16C7A0E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Работа в информационном пространстве</w:t>
      </w:r>
    </w:p>
    <w:p w14:paraId="0373C47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Виды деятельности в Интернете, интернет-сервисы: коммуникационные сервисы (почтовая служба, видео-конференц-связь и другие), справочные службы (карты, расписания и другие), поисковые службы, службы обновления программного обеспечения и другие службы. Сервисы государственных услуг. Облачные хранилища данных. Средства совместной разработки документов (онлайн-офисы). Программное обеспечение как веб-сервис: онлайновые текстовые и графические редакторы, среды разработки программ.</w:t>
      </w:r>
    </w:p>
    <w:p w14:paraId="0B44ABD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64817A8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Моделирование как метод познания</w:t>
      </w:r>
    </w:p>
    <w:p w14:paraId="5646469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Модель. Задачи, решаемые с помощью моделирования. Классификации моделей. Материальные (натурные) и информационные модели. Непрерывные и дискретные модели. Имитационные модели. Игровые модели. Оценка адекватности модели моделируемому объекту и целям моделирования. </w:t>
      </w:r>
    </w:p>
    <w:p w14:paraId="610ED58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Табличные модели. Таблица как представление отношения.</w:t>
      </w:r>
    </w:p>
    <w:p w14:paraId="1121E77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Базы данных. Отбор в таблице строк, удовлетворяющих заданному условию.</w:t>
      </w:r>
    </w:p>
    <w:p w14:paraId="5CB8C69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Граф. Вершина, ребро, путь. Ориентированные и неориентированные графы. Длина (вес) ребра. Весовая матрица графа. Длина пути между вершинами графа. Поиск оптимального пути в графе. Начальная вершина </w:t>
      </w: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(источник) и конечная вершина (сток) в ориентированном графе. Вычисление количества путей в направленном ациклическом графе.</w:t>
      </w:r>
    </w:p>
    <w:p w14:paraId="37A8A32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Дерево. Корень, вершина (узел), лист, ребро (дуга) дерева. Высота дерева. Поддерево. Примеры использования деревьев. Перебор вариантов с помощью дерева.</w:t>
      </w:r>
    </w:p>
    <w:p w14:paraId="5B88878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Понятие математической модели. Задачи, решаемые с помощью математического (компьютерного) моделирования. Отличие математической модели от натурной модели и от словесного (литературного) описания объекта.</w:t>
      </w:r>
    </w:p>
    <w:p w14:paraId="1FC531B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Этапы компьютерного моделирования: постановка задачи, построение математической модели, программная реализация, тестирование, проведение компьютерного эксперимента, анализ его результатов, уточнение модели.</w:t>
      </w:r>
    </w:p>
    <w:p w14:paraId="6B123A1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354B45B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Разработка алгоритмов и программ</w:t>
      </w:r>
    </w:p>
    <w:p w14:paraId="23BD802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Разбиение задачи на подзадачи. Составление алгоритмов и программ с использованием ветвлений, циклов и вспомогательных алгоритмов для управления исполнителем Робот или другими исполнителями, такими как Черепашка, Чертёжник и другими.</w:t>
      </w:r>
    </w:p>
    <w:p w14:paraId="37E929E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Табличные величины (массивы). Одномерные массивы. Составление и отладка программ, реализующих типовые алгоритмы обработки одномерных числовых массивов,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Язык): заполнение числового массива случайными числами, в соответствии с формулой или путём ввода чисел, нахождение суммы элементов массива, линейный поиск заданного значения в массиве, подсчёт элементов массива, удовлетворяющих заданному условию, нахождение минимального (максимального) элемента массива. Сортировка массива.</w:t>
      </w:r>
    </w:p>
    <w:p w14:paraId="06F8B04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Обработка потока данных: вычисление количества, суммы, среднего арифметического, минимального и максимального значения элементов последовательности, удовлетворяющих заданному условию.</w:t>
      </w:r>
    </w:p>
    <w:p w14:paraId="0D8F39D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Управление</w:t>
      </w:r>
    </w:p>
    <w:p w14:paraId="4AAB6AE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Управление. Сигнал. Обратная связь. Получение сигналов от цифровых датчиков (касания, расстояния, света, звука и другого). Примеры использования принципа обратной связи в системах управления техническими устройствами с помощью датчиков, в том числе в робототехнике.</w:t>
      </w:r>
    </w:p>
    <w:p w14:paraId="2D30689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Примеры роботизированных систем (система управления движением в транспортной системе, сварочная линия автозавода, автоматизированное </w:t>
      </w: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управление отоплением дома, автономная система управления транспортным средством и другие системы).</w:t>
      </w:r>
    </w:p>
    <w:p w14:paraId="352A73A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38A3A9F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Электронные таблицы</w:t>
      </w:r>
    </w:p>
    <w:p w14:paraId="79BCD3A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Понятие об электронных таблицах. Типы данных в ячейках электронной таблицы. Редактирование и форматирование таблиц. Встроенные функции для поиска максимума, минимума, суммы и среднего арифметического. Сортировка данных в выделенном диапазоне. Построение диаграмм (гистограмма, круговая диаграмма, точечная диаграмма). Выбор типа диаграммы.</w:t>
      </w:r>
    </w:p>
    <w:p w14:paraId="5C0FB25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Преобразование формул при копировании. Относительная, абсолютная и смешанная адресация.</w:t>
      </w:r>
    </w:p>
    <w:p w14:paraId="613967F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Условные вычисления в электронных таблицах. Суммирование и подсчёт значений, отвечающих заданному условию. Обработка больших наборов данных. Численное моделирование в электронных таблицах.</w:t>
      </w:r>
    </w:p>
    <w:p w14:paraId="7256E0B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 в современном обществе</w:t>
      </w:r>
    </w:p>
    <w:p w14:paraId="09F8F40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Роль информационных технологий в развитии экономики мира, страны, региона. Открытые образовательные ресурсы.</w:t>
      </w:r>
    </w:p>
    <w:p w14:paraId="2EB76985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Профессии, связанные с информатикой и информационными технологиями: веб-дизайнер, программист, разработчик мобильных приложений, тестировщик, архитектор программного обеспечения, специалист по анализу данных, системный администратор.</w:t>
      </w:r>
    </w:p>
    <w:p w14:paraId="4D57E224" w14:textId="77777777" w:rsidR="00255434" w:rsidRPr="00C81C34" w:rsidRDefault="00255434">
      <w:pPr>
        <w:rPr>
          <w:lang w:val="ru-RU"/>
        </w:rPr>
        <w:sectPr w:rsidR="00255434" w:rsidRPr="00C81C34">
          <w:pgSz w:w="11906" w:h="16383"/>
          <w:pgMar w:top="1134" w:right="850" w:bottom="1134" w:left="1701" w:header="720" w:footer="720" w:gutter="0"/>
          <w:cols w:space="720"/>
        </w:sectPr>
      </w:pPr>
    </w:p>
    <w:p w14:paraId="3F8B5C37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bookmarkStart w:id="6" w:name="block-31033865"/>
      <w:bookmarkEnd w:id="5"/>
      <w:r w:rsidRPr="00C81C34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ОСНОВНОГО ОБЩЕГО ОБРАЗОВАНИЯ</w:t>
      </w:r>
    </w:p>
    <w:p w14:paraId="605D7B5A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7D520F9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Изучение информатики на уровне основного общего образования направлено на достижение обучающимися личностных, метапредметных и предметных результатов освоения содержания учебного предмета.</w:t>
      </w:r>
    </w:p>
    <w:p w14:paraId="502C591C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506377C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Личностные результаты имеют направленность на решение задач воспитания, развития и социализации обучающихся средствами учебного предмета.</w:t>
      </w:r>
    </w:p>
    <w:p w14:paraId="12F75A7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 результате изучения информатики на уровне основного общего образования у обучающегося будут сформированы следующие личностные результаты в части:</w:t>
      </w:r>
    </w:p>
    <w:p w14:paraId="3655ADF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воспитания:</w:t>
      </w:r>
    </w:p>
    <w:p w14:paraId="1000B64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ценностное отношение к отечественному культурному, историческому и научному наследию, понимание значения информатики как науки в жизни современного общества, владение достоверной информацией о передовых мировых и отечественных достижениях в области информатики и информационных технологий, заинтересованность в научных знаниях о цифровой трансформации современного общества;</w:t>
      </w:r>
    </w:p>
    <w:p w14:paraId="065E775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2) духовно-нравственного воспитания:</w:t>
      </w:r>
    </w:p>
    <w:p w14:paraId="71146C5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ориентация на моральные ценности и нормы в ситуациях нравственного выбора, готовность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поступков, активное неприятие асоциальных поступков, в том числе в Интернете; </w:t>
      </w:r>
    </w:p>
    <w:p w14:paraId="378D207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3) гражданского воспитания:</w:t>
      </w:r>
    </w:p>
    <w:p w14:paraId="3C24685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представление о социальных нормах и правилах межличностных отношений в коллективе, в том числе в социальных сообществах, соблюдение правил безопасности, в том числе навыков безопасного поведения в интернет-среде, готовность к разнообразной совместной деятельности при выполнении учебных, познавательных задач, создании учебных проектов, стремление к взаимопониманию и взаимопомощи в процессе этой учебной деятельности, готовность оценивать своё поведение и поступки своих товарищей с позиции нравственных и правовых норм с учётом осознания последствий поступков;</w:t>
      </w:r>
    </w:p>
    <w:p w14:paraId="5BC411B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4) ценностей научного познания:</w:t>
      </w:r>
    </w:p>
    <w:p w14:paraId="0BE8B58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сформированность мировоззренческих представлений об информации, информационных процессах и информационных технологиях, </w:t>
      </w: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соответствующих современному уровню развития науки и общественной практики и составляющих базовую основу для понимания сущности научной картины мира;</w:t>
      </w:r>
    </w:p>
    <w:p w14:paraId="7989F02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интерес к обучению и познанию, любознательность, готовность и способность к самообразованию, осознанному выбору направленности и уровня обучения в дальнейшем;</w:t>
      </w:r>
    </w:p>
    <w:p w14:paraId="3BCE499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14:paraId="73EA7F8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сформированность информационной культуры, в том числе навыков самостоятельной работы с учебными текстами, справочной литературой, разнообразными средствами информационных технологий, а также умения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14:paraId="062B04B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5) формирования культуры здоровья:</w:t>
      </w:r>
    </w:p>
    <w:p w14:paraId="3B60631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осознание ценности жизни, ответственное отношение к своему здоровью, установка на здоровый образ жизни, в том числе и за счёт освоения и соблюдения требований безопасной эксплуатации средств информационных и коммуникационных технологий;</w:t>
      </w:r>
    </w:p>
    <w:p w14:paraId="7BC6C3F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14:paraId="1359E88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в сферах профессиональной деятельности, связанных с информатикой, программированием и информационными технологиями, основанными на достижениях науки информатики и научно-технического прогресса;</w:t>
      </w:r>
    </w:p>
    <w:p w14:paraId="7B3A434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14:paraId="0533080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14:paraId="11C6DDB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осознание глобального характера экологических проблем и путей их решения, в том числе с учётом возможностей информационных и коммуникационных технологий;</w:t>
      </w:r>
    </w:p>
    <w:p w14:paraId="153476A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8) адаптации обучающегося к изменяющимся условиям социальной и природной среды:</w:t>
      </w:r>
    </w:p>
    <w:p w14:paraId="18B9590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 том числе существующих в виртуальном пространстве.</w:t>
      </w:r>
    </w:p>
    <w:p w14:paraId="1998883B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lastRenderedPageBreak/>
        <w:t>МЕТАПРЕДМЕТНЫЕ РЕЗУЛЬТАТЫ</w:t>
      </w:r>
    </w:p>
    <w:p w14:paraId="0BAF057F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5472863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Метапредметные результаты освоения программы по информатике отражают овладение универсальными учебными действиями – познавательными, коммуникативными, регулятивными.</w:t>
      </w:r>
    </w:p>
    <w:p w14:paraId="4894DFB3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1256B471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2355016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0F24C38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логические рассуждения, делать умозаключения (индуктивные, дедуктивные и по аналогии) и выводы;</w:t>
      </w:r>
    </w:p>
    <w:p w14:paraId="106D374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14:paraId="48EF867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14:paraId="2805BED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14:paraId="7F765E5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14:paraId="7B0E50E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исследования;</w:t>
      </w:r>
    </w:p>
    <w:p w14:paraId="6F4370C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14:paraId="094A9D0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0E76A61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14:paraId="78CF12C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14:paraId="3B0F51C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14:paraId="55C0124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14:paraId="448A44B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самостоятельно;</w:t>
      </w:r>
    </w:p>
    <w:p w14:paraId="077A5A2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эффективно запоминать и систематизировать информацию.</w:t>
      </w:r>
    </w:p>
    <w:p w14:paraId="7BE041F5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654F4704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14:paraId="2D645DC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14:paraId="7E6DDE9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14:paraId="58018ED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опыта (эксперимента, исследования, проекта);</w:t>
      </w:r>
    </w:p>
    <w:p w14:paraId="4ED1A04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14:paraId="5AFF8DC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 (сотрудничество):</w:t>
      </w:r>
    </w:p>
    <w:p w14:paraId="18EEE30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в том числе при создании информационного продукта;</w:t>
      </w:r>
    </w:p>
    <w:p w14:paraId="1F889EA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принимать цель совместной информационной деятельности по сбору, обработке, передаче, формализации информации,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14:paraId="573AF9A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выполнять свою часть работы с информацией или информационным продуктом, достигая качественного результата по своему направлению и координируя свои действия с другими членами команды;</w:t>
      </w:r>
    </w:p>
    <w:p w14:paraId="0C877F9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информационный продукт по критериям, самостоятельно сформулированным участниками взаимодействия;</w:t>
      </w:r>
    </w:p>
    <w:p w14:paraId="45367F2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14:paraId="56B7BC1A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61B8043D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6B878D5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4A466C7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выявлять в жизненных и учебных ситуациях проблемы, требующие решения;</w:t>
      </w:r>
    </w:p>
    <w:p w14:paraId="0ABC090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к принятию решений (индивидуальное принятие решений, принятие решений в группе);</w:t>
      </w:r>
    </w:p>
    <w:p w14:paraId="6AB3AF7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14:paraId="0A5FDC4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14:paraId="1A92341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делать выбор в условиях противоречивой информации и брать ответственность за решение.</w:t>
      </w:r>
    </w:p>
    <w:p w14:paraId="75E3F9F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Самоконтроль (рефлексия):</w:t>
      </w:r>
    </w:p>
    <w:p w14:paraId="45FA573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рефлексии;</w:t>
      </w:r>
    </w:p>
    <w:p w14:paraId="2FF1DAF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давать оценку ситуации и предлагать план её изменения;</w:t>
      </w:r>
    </w:p>
    <w:p w14:paraId="6C68F4D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14:paraId="1186ADA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информационной деятельности, давать оценку приобретённому опыту, уметь находить позитивное в произошедшей ситуации;</w:t>
      </w:r>
    </w:p>
    <w:p w14:paraId="76C0EB1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14:paraId="62086C4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условиям.</w:t>
      </w:r>
    </w:p>
    <w:p w14:paraId="782F018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Эмоциональный интеллект:</w:t>
      </w:r>
    </w:p>
    <w:p w14:paraId="3E5BD15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другого.</w:t>
      </w:r>
    </w:p>
    <w:p w14:paraId="637BFE4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Принятие себя и других:</w:t>
      </w:r>
    </w:p>
    <w:p w14:paraId="26D5EE2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 даже в условиях открытого доступа к любым объёмам информации.</w:t>
      </w:r>
    </w:p>
    <w:p w14:paraId="781E7FF8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45204E92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03730C16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6FA361AF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81C34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69E7718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пояснять на примерах смысл понятий «информация», «информационный процесс», «обработка информации», «хранение информации», «передача информации»;</w:t>
      </w:r>
    </w:p>
    <w:p w14:paraId="6EFB4B1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кодировать и декодировать сообщения по заданным правилам, демонстрировать понимание основных принципов кодирования информации различной природы (текстовой, графической, аудио);</w:t>
      </w:r>
    </w:p>
    <w:p w14:paraId="397CA5A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сравнивать длины сообщений, записанных в различных алфавитах, оперировать единицами измерения информационного объёма и скорости передачи данных;</w:t>
      </w:r>
    </w:p>
    <w:p w14:paraId="7DEB812E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оценивать и сравнивать размеры текстовых, графических, звуковых файлов и видеофайлов;</w:t>
      </w:r>
    </w:p>
    <w:p w14:paraId="4EC7C48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приводить примеры современных устройств хранения и передачи информации, сравнивать их количественные характеристики;</w:t>
      </w:r>
    </w:p>
    <w:p w14:paraId="60CB9B4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выделять основные этапы в истории и понимать тенденции развития компьютеров и программного обеспечения;</w:t>
      </w:r>
    </w:p>
    <w:p w14:paraId="7E11C98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получать и использовать информацию о характеристиках персонального компьютера и его основных элементах (процессор, оперативная память, долговременная память, устройства ввода-вывода);</w:t>
      </w:r>
    </w:p>
    <w:p w14:paraId="0B6CA00D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соотносить характеристики компьютера с задачами, решаемыми с его помощью;</w:t>
      </w:r>
    </w:p>
    <w:p w14:paraId="6144D72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ориентироваться в иерархической структуре файловой системы (записывать полное имя файла (каталога), путь к файлу (каталогу) по имеющемуся описанию файловой структуры некоторого информационного носителя);</w:t>
      </w:r>
    </w:p>
    <w:p w14:paraId="28FE06F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работать с файловой системой персонального компьютера с использованием графического интерфейса, а именно: создавать, копировать, перемещать, переименовывать, удалять и архивировать файлы и каталоги, использовать антивирусную программу;</w:t>
      </w:r>
    </w:p>
    <w:p w14:paraId="345E4D3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представлять результаты своей деятельности в виде структурированных иллюстрированных документов, мультимедийных презентаций;</w:t>
      </w:r>
    </w:p>
    <w:p w14:paraId="20C4C06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искать информацию в Интернете (в том числе, по ключевым словам, по изображению), критически относиться к найденной информации, осознавая опасность для личности и общества распространения вредоносной информации, в том числе экстремистского и террористического характера;</w:t>
      </w:r>
    </w:p>
    <w:p w14:paraId="3716C4B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понимать структуру адресов веб-ресурсов;</w:t>
      </w:r>
    </w:p>
    <w:p w14:paraId="7F85F71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современные сервисы интернет-коммуникаций;</w:t>
      </w:r>
    </w:p>
    <w:p w14:paraId="5164762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соблюдать требования безопасной эксплуатации технических средств информационных и коммуникационных технологий, соблюдать сетевой этикет, базовые нормы информационной этики и права при работе с приложениями на любых устройствах и в Интернете, выбирать безопасные стратегии поведения в сети;</w:t>
      </w:r>
    </w:p>
    <w:p w14:paraId="1614D54A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применять методы профилактики негативного влияния средств информационных и коммуникационных технологий на здоровье пользователя.</w:t>
      </w:r>
    </w:p>
    <w:p w14:paraId="384730AE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1E2350EA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81C34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4BE3E25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пояснять на примерах различия между позиционными и непозиционными системами счисления;</w:t>
      </w:r>
    </w:p>
    <w:p w14:paraId="006F32C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записывать и сравнивать целые числа от 0 до 1024 в различных позиционных системах счисления (с основаниями 2, 8, 16), выполнять арифметические операции над ними;</w:t>
      </w:r>
    </w:p>
    <w:p w14:paraId="44FC740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раскрывать смысл понятий «высказывание», «логическая операция», «логическое выражение»;</w:t>
      </w:r>
    </w:p>
    <w:p w14:paraId="23FB378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записывать логические выражения с использованием дизъюнкции, конъюнкции и отрицания, определять истинность логических выражений, если известны значения истинности входящих в него переменных, строить таблицы истинности для логических выражений;</w:t>
      </w:r>
    </w:p>
    <w:p w14:paraId="778E5AA8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раскрывать смысл понятий «исполнитель», «алгоритм», «программа», понимая разницу между употреблением этих терминов в обыденной речи и в информатике;</w:t>
      </w:r>
    </w:p>
    <w:p w14:paraId="2B38E1B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описывать алгоритм решения задачи различными способами, в том числе в виде блок-схемы;</w:t>
      </w:r>
    </w:p>
    <w:p w14:paraId="4037AE34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составлять, выполнять вручную и на компьютере несложные алгоритмы с использованием ветвлений и циклов для управления исполнителями, такими как Робот, Черепашка, Чертёжник;</w:t>
      </w:r>
    </w:p>
    <w:p w14:paraId="3322C560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константы и переменные различных типов (числовых, логических, символьных), а также содержащие их выражения, использовать оператор присваивания;</w:t>
      </w:r>
    </w:p>
    <w:p w14:paraId="57FACE7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при разработке программ логические значения, операции и выражения с ними;</w:t>
      </w:r>
    </w:p>
    <w:p w14:paraId="4BCF75D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анализировать предложенные алгоритмы, в том числе определять, какие результаты возможны при заданном множестве исходных значений;</w:t>
      </w:r>
    </w:p>
    <w:p w14:paraId="70E94F7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создавать и отлаживать программы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Язык), реализующие несложные алгоритмы обработки числовых данных с использованием циклов и ветвлений, в том числе реализующие проверку делимости одного целого числа на другое, проверку натурального числа на простоту, выделения цифр из натурального числа.</w:t>
      </w:r>
    </w:p>
    <w:p w14:paraId="419A5A34" w14:textId="77777777" w:rsidR="00255434" w:rsidRPr="00C81C34" w:rsidRDefault="00255434">
      <w:pPr>
        <w:spacing w:after="0" w:line="264" w:lineRule="auto"/>
        <w:ind w:left="120"/>
        <w:jc w:val="both"/>
        <w:rPr>
          <w:lang w:val="ru-RU"/>
        </w:rPr>
      </w:pPr>
    </w:p>
    <w:p w14:paraId="59834BF0" w14:textId="77777777" w:rsidR="00255434" w:rsidRPr="00C81C34" w:rsidRDefault="00000000">
      <w:pPr>
        <w:spacing w:after="0" w:line="264" w:lineRule="auto"/>
        <w:ind w:left="12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81C34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 у обучающегося будут сформированы следующие умения:</w:t>
      </w:r>
    </w:p>
    <w:p w14:paraId="1D05283B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разбивать задачи на подзадачи, составлять, выполнять вручную и на компьютере несложные алгоритмы с использованием ветвлений, циклов и вспомогательных алгоритмов для управления исполнителями, такими как Робот, Черепашка, Чертёжник;</w:t>
      </w:r>
    </w:p>
    <w:p w14:paraId="69E5247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 xml:space="preserve">составлять и отлаживать программы, реализующие типовые алгоритмы обработки числовых последовательностей или одномерных числовых массивов (поиск максимумов, минимумов, суммы или количества элементов </w:t>
      </w:r>
      <w:r w:rsidRPr="00C81C34">
        <w:rPr>
          <w:rFonts w:ascii="Times New Roman" w:hAnsi="Times New Roman"/>
          <w:color w:val="000000"/>
          <w:sz w:val="28"/>
          <w:lang w:val="ru-RU"/>
        </w:rPr>
        <w:lastRenderedPageBreak/>
        <w:t>с заданными свойствами) на одном из языков программирования (</w:t>
      </w:r>
      <w:r>
        <w:rPr>
          <w:rFonts w:ascii="Times New Roman" w:hAnsi="Times New Roman"/>
          <w:color w:val="000000"/>
          <w:sz w:val="28"/>
        </w:rPr>
        <w:t>Python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++, Паскаль, </w:t>
      </w:r>
      <w:r>
        <w:rPr>
          <w:rFonts w:ascii="Times New Roman" w:hAnsi="Times New Roman"/>
          <w:color w:val="000000"/>
          <w:sz w:val="28"/>
        </w:rPr>
        <w:t>Java</w:t>
      </w:r>
      <w:r w:rsidRPr="00C81C34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C81C34">
        <w:rPr>
          <w:rFonts w:ascii="Times New Roman" w:hAnsi="Times New Roman"/>
          <w:color w:val="000000"/>
          <w:sz w:val="28"/>
          <w:lang w:val="ru-RU"/>
        </w:rPr>
        <w:t>#, Школьный Алгоритмический Язык);</w:t>
      </w:r>
    </w:p>
    <w:p w14:paraId="16B3E80F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раскрывать смысл понятий «модель», «моделирование», определять виды моделей, оценивать адекватность модели моделируемому объекту и целям моделирования;</w:t>
      </w:r>
    </w:p>
    <w:p w14:paraId="0EDA353C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графы и деревья для моделирования систем сетевой и иерархической структуры, находить кратчайший путь в графе;</w:t>
      </w:r>
    </w:p>
    <w:p w14:paraId="6438F199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выбирать способ представления данных в соответствии с поставленной задачей (таблицы, схемы, графики, диаграммы) с использованием соответствующих программных средств обработки данных;</w:t>
      </w:r>
    </w:p>
    <w:p w14:paraId="77995A43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электронные таблицы для обработки, анализа и визуализации числовых данных, в том числе с выделением диапазона таблицы и упорядочиванием (сортировкой) его элементов;</w:t>
      </w:r>
    </w:p>
    <w:p w14:paraId="5128BAD1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создавать и применять в электронных таблицах формулы для расчётов с использованием встроенных арифметических функций (суммирование и подсчёт значений, отвечающих заданному условию, среднее арифметическое, поиск максимального и минимального значения), абсолютной, относительной, смешанной адресации;</w:t>
      </w:r>
    </w:p>
    <w:p w14:paraId="2293D525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электронные таблицы для численного моделирования в простых задачах из разных предметных областей;</w:t>
      </w:r>
    </w:p>
    <w:p w14:paraId="1C64B18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современные интернет-сервисы (в том числе коммуникационные сервисы, облачные хранилища данных, онлайн-программы (текстовые и графические редакторы, среды разработки)) в учебной и повседневной деятельности;</w:t>
      </w:r>
    </w:p>
    <w:p w14:paraId="5DFB4DA6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приводить примеры использования геоинформационных сервисов, сервисов государственных услуг, образовательных сервисов Интернета в учебной и повседневной деятельности;</w:t>
      </w:r>
    </w:p>
    <w:p w14:paraId="0CDECFB2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использовать различные средства защиты от вредоносного программного обеспечения, защищать персональную информацию от несанкционированного доступа и его последствий (разглашения, подмены, утраты данных) с учётом основных технологических и социально-психологических аспектов использования сети Интернет (сетевая анонимность, цифровой след, аутентичность субъектов и ресурсов, опасность вредоносного кода);</w:t>
      </w:r>
    </w:p>
    <w:p w14:paraId="5AD292D7" w14:textId="77777777" w:rsidR="00255434" w:rsidRPr="00C81C34" w:rsidRDefault="00000000">
      <w:pPr>
        <w:spacing w:after="0" w:line="264" w:lineRule="auto"/>
        <w:ind w:firstLine="600"/>
        <w:jc w:val="both"/>
        <w:rPr>
          <w:lang w:val="ru-RU"/>
        </w:rPr>
      </w:pPr>
      <w:r w:rsidRPr="00C81C34">
        <w:rPr>
          <w:rFonts w:ascii="Times New Roman" w:hAnsi="Times New Roman"/>
          <w:color w:val="000000"/>
          <w:sz w:val="28"/>
          <w:lang w:val="ru-RU"/>
        </w:rPr>
        <w:t>распознавать попытки и предупреждать вовлечение себя и окружающих в деструктивные и криминальные формы сетевой активности (в том числе кибербуллинг, фишинг).</w:t>
      </w:r>
    </w:p>
    <w:p w14:paraId="5B581E44" w14:textId="77777777" w:rsidR="00255434" w:rsidRPr="00C81C34" w:rsidRDefault="00255434">
      <w:pPr>
        <w:rPr>
          <w:lang w:val="ru-RU"/>
        </w:rPr>
        <w:sectPr w:rsidR="00255434" w:rsidRPr="00C81C34">
          <w:pgSz w:w="11906" w:h="16383"/>
          <w:pgMar w:top="1134" w:right="850" w:bottom="1134" w:left="1701" w:header="720" w:footer="720" w:gutter="0"/>
          <w:cols w:space="720"/>
        </w:sectPr>
      </w:pPr>
    </w:p>
    <w:p w14:paraId="5E8E0093" w14:textId="77777777" w:rsidR="00255434" w:rsidRDefault="00000000">
      <w:pPr>
        <w:spacing w:after="0"/>
        <w:ind w:left="120"/>
      </w:pPr>
      <w:bookmarkStart w:id="7" w:name="block-31033867"/>
      <w:bookmarkEnd w:id="6"/>
      <w:r w:rsidRPr="00C81C3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08B8FA7F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824"/>
      </w:tblGrid>
      <w:tr w:rsidR="00255434" w14:paraId="397BA82D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B6E8D9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B3B91B6" w14:textId="77777777" w:rsidR="00255434" w:rsidRDefault="00255434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751A62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25FA7AA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AB016D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06A5B6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7B424C72" w14:textId="77777777" w:rsidR="00255434" w:rsidRDefault="00255434">
            <w:pPr>
              <w:spacing w:after="0"/>
              <w:ind w:left="135"/>
            </w:pPr>
          </w:p>
        </w:tc>
      </w:tr>
      <w:tr w:rsidR="00255434" w14:paraId="1A5E1C5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7EF9C70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516994" w14:textId="77777777" w:rsidR="00255434" w:rsidRDefault="00255434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44C140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5A93266" w14:textId="77777777" w:rsidR="00255434" w:rsidRDefault="00255434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6FF557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C7D701F" w14:textId="77777777" w:rsidR="00255434" w:rsidRDefault="00255434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343253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21F75B31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97220B9" w14:textId="77777777" w:rsidR="00255434" w:rsidRDefault="00255434"/>
        </w:tc>
      </w:tr>
      <w:tr w:rsidR="00255434" w14:paraId="6217286C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7722C3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255434" w:rsidRPr="00C81C34" w14:paraId="338299A3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D76AD6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CE6E6B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 – универсальное устройство обработки данных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12CD677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02C559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FDD65B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B930DBB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3C99BC71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44CC42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00DE00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Программы и данные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F57B6B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30A873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5F1470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43FBF4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0090059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0DF16F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981BCE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Компьютерные сети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137DCF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725497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C807AF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7F9ADD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14:paraId="48680C4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032AFC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38DEA7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668AAAA" w14:textId="77777777" w:rsidR="00255434" w:rsidRDefault="00255434"/>
        </w:tc>
      </w:tr>
      <w:tr w:rsidR="00255434" w14:paraId="0067F795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AAB805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255434" w:rsidRPr="00C81C34" w14:paraId="69CB779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F91BE69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5428D3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530AC1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7467C7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620DA9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56E76AC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649A5C22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DB7537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D09C8E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B6C58F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69E1E4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AFB564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729407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14:paraId="6E2FF7C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0CD74D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507686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83D9953" w14:textId="77777777" w:rsidR="00255434" w:rsidRDefault="00255434"/>
        </w:tc>
      </w:tr>
      <w:tr w:rsidR="00255434" w14:paraId="1B9ED1E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141FD4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255434" w:rsidRPr="00C81C34" w14:paraId="2249E09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6E86D5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DB70F8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Текстовые документы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2DA6F2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0E5FF5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282330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4.5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7EB8B3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03EB253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7396EC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15C6A9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Компьютерная графика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1710A1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89C6D1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41204A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249CA8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66D33D21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EFF5AB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548E17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Мультимедийные презентации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7FFA11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4D32AD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420861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EC56C2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14:paraId="3903D1F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0DD0BD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B1BB2F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0AE47C4" w14:textId="77777777" w:rsidR="00255434" w:rsidRDefault="00255434"/>
        </w:tc>
      </w:tr>
      <w:tr w:rsidR="00255434" w14:paraId="2A32ADA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9BC20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C70950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6116C9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57F577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14B20B6" w14:textId="77777777" w:rsidR="00255434" w:rsidRDefault="00255434">
            <w:pPr>
              <w:spacing w:after="0"/>
              <w:ind w:left="135"/>
            </w:pPr>
          </w:p>
        </w:tc>
      </w:tr>
      <w:tr w:rsidR="00255434" w14:paraId="308D01B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53D8B3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51337EA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D54F1F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ED4328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9.5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DA43B8A" w14:textId="77777777" w:rsidR="00255434" w:rsidRDefault="00255434"/>
        </w:tc>
      </w:tr>
    </w:tbl>
    <w:p w14:paraId="2C868DA3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0F471BE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548"/>
        <w:gridCol w:w="1841"/>
        <w:gridCol w:w="1910"/>
        <w:gridCol w:w="2837"/>
      </w:tblGrid>
      <w:tr w:rsidR="00255434" w14:paraId="1C7F796C" w14:textId="77777777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CBC637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2406CBF" w14:textId="77777777" w:rsidR="00255434" w:rsidRDefault="00255434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C98D54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6E3B8C63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D85B29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222C9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73158AEC" w14:textId="77777777" w:rsidR="00255434" w:rsidRDefault="00255434">
            <w:pPr>
              <w:spacing w:after="0"/>
              <w:ind w:left="135"/>
            </w:pPr>
          </w:p>
        </w:tc>
      </w:tr>
      <w:tr w:rsidR="00255434" w14:paraId="22544875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61D71C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18633D4" w14:textId="77777777" w:rsidR="00255434" w:rsidRDefault="00255434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147EF9A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63C2088" w14:textId="77777777" w:rsidR="00255434" w:rsidRDefault="00255434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2BB8F4D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195756E" w14:textId="77777777" w:rsidR="00255434" w:rsidRDefault="00255434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0DC6E5F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226FEE19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B0DFA9E" w14:textId="77777777" w:rsidR="00255434" w:rsidRDefault="00255434"/>
        </w:tc>
      </w:tr>
      <w:tr w:rsidR="00255434" w14:paraId="57D6FF4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66C67C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255434" w:rsidRPr="00C81C34" w14:paraId="04F70C58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6E0B745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87C41D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61F6D38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51D0C7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6746D8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4B9A994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255434" w:rsidRPr="00C81C34" w14:paraId="22CFF53B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14A12D6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657094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математической логики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540AD7B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3F0307F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725538D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4A726D1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255434" w14:paraId="2AF9937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FFA52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506FEFB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14CD0F7" w14:textId="77777777" w:rsidR="00255434" w:rsidRDefault="00255434"/>
        </w:tc>
      </w:tr>
      <w:tr w:rsidR="00255434" w14:paraId="4AAE8B0D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39BCA5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255434" w:rsidRPr="00C81C34" w14:paraId="208C9353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25195FF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98281C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Исполнители и алгоритмы. Алгоритмические конструкции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7EBAB331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B796C9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C46C3A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21CBBFD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255434" w:rsidRPr="00C81C34" w14:paraId="6D7F235B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4BFC8B4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278F2F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650EFB4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0ACB8A9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D8FD57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51FCE236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255434" w:rsidRPr="00C81C34" w14:paraId="5259B61F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417C4FE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912DFE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4425AD7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47B84D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41A32BA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2BCF7F7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418516</w:t>
              </w:r>
            </w:hyperlink>
          </w:p>
        </w:tc>
      </w:tr>
      <w:tr w:rsidR="00255434" w14:paraId="521440C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AC9E7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37477DC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CB18A52" w14:textId="77777777" w:rsidR="00255434" w:rsidRDefault="00255434"/>
        </w:tc>
      </w:tr>
      <w:tr w:rsidR="00255434" w14:paraId="60C0DAE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E052B9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5765326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604B029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8AE3F2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0FB9AA24" w14:textId="77777777" w:rsidR="00255434" w:rsidRDefault="00255434">
            <w:pPr>
              <w:spacing w:after="0"/>
              <w:ind w:left="135"/>
            </w:pPr>
          </w:p>
        </w:tc>
      </w:tr>
      <w:tr w:rsidR="00255434" w14:paraId="6B6980E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19BAA9C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2BED0DD2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4038016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3F9A137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14E9E100" w14:textId="77777777" w:rsidR="00255434" w:rsidRDefault="00255434"/>
        </w:tc>
      </w:tr>
    </w:tbl>
    <w:p w14:paraId="49824DAB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6EA84CB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824"/>
      </w:tblGrid>
      <w:tr w:rsidR="00255434" w14:paraId="206324E4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F53A4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3C8E001" w14:textId="77777777" w:rsidR="00255434" w:rsidRDefault="00255434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C463AA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D455D5B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91B3E7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538C70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0E38495D" w14:textId="77777777" w:rsidR="00255434" w:rsidRDefault="00255434">
            <w:pPr>
              <w:spacing w:after="0"/>
              <w:ind w:left="135"/>
            </w:pPr>
          </w:p>
        </w:tc>
      </w:tr>
      <w:tr w:rsidR="00255434" w14:paraId="2A144E69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68B09D6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F050366" w14:textId="77777777" w:rsidR="00255434" w:rsidRDefault="00255434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E6043C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E1546DE" w14:textId="77777777" w:rsidR="00255434" w:rsidRDefault="00255434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14C8C1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0A809BC" w14:textId="77777777" w:rsidR="00255434" w:rsidRDefault="00255434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98A129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0F71107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155225E" w14:textId="77777777" w:rsidR="00255434" w:rsidRDefault="00255434"/>
        </w:tc>
      </w:tr>
      <w:tr w:rsidR="00255434" w14:paraId="695FD511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810D8F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255434" w:rsidRPr="00C81C34" w14:paraId="0A3BCD4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C7DD18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1DB2406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Глобальная сеть Интернет и стратегии безопасного поведения в ней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F01ABB4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E251B1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08C2C9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C98BA9B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:rsidRPr="00C81C34" w14:paraId="4E7232B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33E4E0B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844D98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в информационном пространстве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4591E1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9E3B49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F94D29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B5F9F6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14:paraId="25859E6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11691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CF91E1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C048C43" w14:textId="77777777" w:rsidR="00255434" w:rsidRDefault="00255434"/>
        </w:tc>
      </w:tr>
      <w:tr w:rsidR="00255434" w14:paraId="0CFFDA4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21A10B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255434" w:rsidRPr="00C81C34" w14:paraId="60C940BA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E66A10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23D4AD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как метод познания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46CC8C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C5FA71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C997ED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7A49A88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14:paraId="0081541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3C4F9F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6B521E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DE2CA8C" w14:textId="77777777" w:rsidR="00255434" w:rsidRDefault="00255434"/>
        </w:tc>
      </w:tr>
      <w:tr w:rsidR="00255434" w14:paraId="4B0CAB6E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C83101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255434" w:rsidRPr="00C81C34" w14:paraId="6C0DC9E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0196A03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A04C0C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алгоритмов и программ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3640A9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FF68E6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0C1FFE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2.5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D84005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:rsidRPr="00C81C34" w14:paraId="47C8EFE3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8072A2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5EA3EB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675C78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F7565D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5D06EA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831C11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14:paraId="49245B1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2A7A63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4A0622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7E2214D" w14:textId="77777777" w:rsidR="00255434" w:rsidRDefault="00255434"/>
        </w:tc>
      </w:tr>
      <w:tr w:rsidR="00255434" w14:paraId="2D26B07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2C8671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255434" w:rsidRPr="00C81C34" w14:paraId="6E0C661B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04DD04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43B187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A2678A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0F070D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324F85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6.5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C56EE9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:rsidRPr="00C81C34" w14:paraId="5D384EF3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CB61AA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12A959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Информационные технологии в </w:t>
            </w: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современном обществе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9B9E951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C38C75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944BC8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D00A7F6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14:paraId="1C87992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4399E2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1757B9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3130A86" w14:textId="77777777" w:rsidR="00255434" w:rsidRDefault="00255434"/>
        </w:tc>
      </w:tr>
      <w:tr w:rsidR="00255434" w14:paraId="75E786F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90AA11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7D3C7B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2A1FD8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B878DB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A547A5F" w14:textId="77777777" w:rsidR="00255434" w:rsidRDefault="00255434">
            <w:pPr>
              <w:spacing w:after="0"/>
              <w:ind w:left="135"/>
            </w:pPr>
          </w:p>
        </w:tc>
      </w:tr>
      <w:tr w:rsidR="00255434" w14:paraId="4DC20F7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32C17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C351AE6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C55982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ABB35F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B12DD56" w14:textId="77777777" w:rsidR="00255434" w:rsidRDefault="00255434"/>
        </w:tc>
      </w:tr>
    </w:tbl>
    <w:p w14:paraId="28D77523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CB588B1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B49EB5C" w14:textId="77777777" w:rsidR="00255434" w:rsidRDefault="00000000">
      <w:pPr>
        <w:spacing w:after="0"/>
        <w:ind w:left="120"/>
      </w:pPr>
      <w:bookmarkStart w:id="8" w:name="block-31033868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2DD6E20B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2"/>
        <w:gridCol w:w="3873"/>
        <w:gridCol w:w="1190"/>
        <w:gridCol w:w="1841"/>
        <w:gridCol w:w="1910"/>
        <w:gridCol w:w="1423"/>
        <w:gridCol w:w="2861"/>
      </w:tblGrid>
      <w:tr w:rsidR="00255434" w14:paraId="258150AE" w14:textId="77777777">
        <w:trPr>
          <w:trHeight w:val="144"/>
          <w:tblCellSpacing w:w="20" w:type="nil"/>
        </w:trPr>
        <w:tc>
          <w:tcPr>
            <w:tcW w:w="37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7AA8DA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507ED7E" w14:textId="77777777" w:rsidR="00255434" w:rsidRDefault="00255434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2EE7B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1E7C5BBB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3D7DF4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B9CEE6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3E7194F8" w14:textId="77777777" w:rsidR="00255434" w:rsidRDefault="00255434">
            <w:pPr>
              <w:spacing w:after="0"/>
              <w:ind w:left="135"/>
            </w:pPr>
          </w:p>
        </w:tc>
        <w:tc>
          <w:tcPr>
            <w:tcW w:w="19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6CBB7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3461C2F7" w14:textId="77777777" w:rsidR="00255434" w:rsidRDefault="00255434">
            <w:pPr>
              <w:spacing w:after="0"/>
              <w:ind w:left="135"/>
            </w:pPr>
          </w:p>
        </w:tc>
      </w:tr>
      <w:tr w:rsidR="00255434" w14:paraId="3773DE1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00D99B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4A90A91" w14:textId="77777777" w:rsidR="00255434" w:rsidRDefault="00255434"/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4072ED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29E04D1" w14:textId="77777777" w:rsidR="00255434" w:rsidRDefault="00255434">
            <w:pPr>
              <w:spacing w:after="0"/>
              <w:ind w:left="135"/>
            </w:pP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32B9DA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B4C7780" w14:textId="77777777" w:rsidR="00255434" w:rsidRDefault="00255434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F911CD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D0BB4C0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5220B61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61B7C15" w14:textId="77777777" w:rsidR="00255434" w:rsidRDefault="00255434"/>
        </w:tc>
      </w:tr>
      <w:tr w:rsidR="00255434" w:rsidRPr="00C81C34" w14:paraId="58E98450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31ADAA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427C59" w14:textId="77777777" w:rsidR="00255434" w:rsidRDefault="00000000">
            <w:pPr>
              <w:spacing w:after="0"/>
              <w:ind w:left="135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Компьютер – универсальное вычислительное устройство, работающее по программе. </w:t>
            </w:r>
            <w:r>
              <w:rPr>
                <w:rFonts w:ascii="Times New Roman" w:hAnsi="Times New Roman"/>
                <w:color w:val="000000"/>
                <w:sz w:val="24"/>
              </w:rPr>
              <w:t>Техника безопасности и правила работы на компьютере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9A95A2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0F401E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BFABBB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CFF199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184A63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55434" w:rsidRPr="00C81C34" w14:paraId="69237D0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185E65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8E1EDB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данные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E69977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3E39D9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E21BE7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F93AFF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FD1A7E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161966</w:t>
              </w:r>
            </w:hyperlink>
          </w:p>
        </w:tc>
      </w:tr>
      <w:tr w:rsidR="00255434" w:rsidRPr="00C81C34" w14:paraId="732EFAE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181025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427F7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процессы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B1FFDB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5557CB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B9E88D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BF5874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554D9A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55434" w:rsidRPr="00C81C34" w14:paraId="083016F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C5BD62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A3310B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Компьютерные сети. Поиск информации в сети Интернет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41472FA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F8BB36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D6DE39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BC1C12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31C853B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153244</w:t>
              </w:r>
            </w:hyperlink>
          </w:p>
        </w:tc>
      </w:tr>
      <w:tr w:rsidR="00255434" w:rsidRPr="00C81C34" w14:paraId="1EA502A7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7ED6569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582DA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Сервисы интернет-коммуникаций. Сетевой этикет. Стратегии безопасного поведения в Интернете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6DC6EEF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19885B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34D99F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3194BB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C7A65E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153460</w:t>
              </w:r>
            </w:hyperlink>
          </w:p>
        </w:tc>
      </w:tr>
      <w:tr w:rsidR="00255434" w:rsidRPr="00C81C34" w14:paraId="1E60728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B63741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168A13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языков и алфавитов. Естественные и формальные языки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5FEA508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50E181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8C02C8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F79645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F0BAFB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fec</w:t>
              </w:r>
            </w:hyperlink>
          </w:p>
        </w:tc>
      </w:tr>
      <w:tr w:rsidR="00255434" w:rsidRPr="00C81C34" w14:paraId="78FA28A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51621E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D1F3644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Двоичный алфавит. Преобразование любого алфавита к двоичному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171B414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2165A5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E94140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1D1C76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47DCB43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162186</w:t>
              </w:r>
            </w:hyperlink>
          </w:p>
        </w:tc>
      </w:tr>
      <w:tr w:rsidR="00255434" w:rsidRPr="00C81C34" w14:paraId="3A00386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FF6488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648AC20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Кодирование текстов. Равномерные и неравномерные коды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CFFF5A1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27F0F9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F84B45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107742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600DBE2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:rsidRPr="00C81C34" w14:paraId="0E43812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580C1D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7982A6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представление непрерывных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3A02D4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2F4DD0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6D0E55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6F9DA4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A37805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162848</w:t>
              </w:r>
            </w:hyperlink>
          </w:p>
        </w:tc>
      </w:tr>
      <w:tr w:rsidR="00255434" w:rsidRPr="00C81C34" w14:paraId="282041D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EBE9AC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145CD0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Единицы измерения информации и скорости передачи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DD7752F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DB77EA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382349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5295F8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F43690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55434" w:rsidRPr="00C81C34" w14:paraId="27BF33C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88A1C2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56728E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и современные тенденции развития компьютеров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19A4326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60ED8F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2A6D64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577F58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61326AB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255434" w:rsidRPr="00C81C34" w14:paraId="0D957EA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D333CD3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1B1666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Программное обеспечение компьютера. Правовая охрана программ и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DB38CDC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C2FBA4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E09EE1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DFEC57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1EA1E3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152826</w:t>
              </w:r>
            </w:hyperlink>
          </w:p>
        </w:tc>
      </w:tr>
      <w:tr w:rsidR="00255434" w:rsidRPr="00C81C34" w14:paraId="50EA063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B292E6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5E7074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Компьютерные вирусы и антивирусные программы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B1010E7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265586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4FCD28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224D1C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991294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255434" w:rsidRPr="00C81C34" w14:paraId="68EDD0B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CFCB85B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394F2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Архивация данных. Использование программ-архиваторов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F9D7730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6F229E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33D747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7AA612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4E5D3602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cfe</w:t>
              </w:r>
            </w:hyperlink>
          </w:p>
        </w:tc>
      </w:tr>
      <w:tr w:rsidR="00255434" w:rsidRPr="00C81C34" w14:paraId="59A026D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66C6B6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860F20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Файлы и папки. Основные операции с файлами и папками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A311B49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8F069D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A19C21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937A36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68579D8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255434" w:rsidRPr="00C81C34" w14:paraId="5CA9FB6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FFFCC7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354E04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Кодирование цвета. Оценка информационного объёма графических данных для растрового изображения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A2DE4C8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DAE9B5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E89DB1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9A667E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FEC05D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255434" w:rsidRPr="00C81C34" w14:paraId="16C51AD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01E6B8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A0FA3A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Графический редактор. Растровые рисунки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505614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A71F0C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02FED0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9A4BF0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4040F35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163874</w:t>
              </w:r>
            </w:hyperlink>
          </w:p>
        </w:tc>
      </w:tr>
      <w:tr w:rsidR="00255434" w:rsidRPr="00C81C34" w14:paraId="1EFB4D8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2A28A3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09CFBA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16E2A4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A59AB8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D15646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8B9BCE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88FC812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255434" w:rsidRPr="00C81C34" w14:paraId="4CDF2980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9DB137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486454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Операции редактирования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графических объектов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E1D4DA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537C4E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7887F5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A8B299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22.01.2025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7C85E87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55434" w:rsidRPr="00C81C34" w14:paraId="627F3B7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847DFC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60ABA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по теме «Компьютерная графика»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FA742F9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EC1219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232CDF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213447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83709C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5621924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618F6BB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BE4E1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DC74A6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17E678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9556CA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D36CDC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A8186E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255434" w:rsidRPr="00C81C34" w14:paraId="47B4AB9C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0F499F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2C33DB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Текстовые документы, их ввод и редактирование в текстовом процессоре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72497E3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1E3AE9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6ADA98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F4C7AC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40DFD2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65217A6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9286A9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E8E2AC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Форматирование текстовых документов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F0BDAF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4DB812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3F5BB8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5293E5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A4A07F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55434" w:rsidRPr="00C81C34" w14:paraId="455F76A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062C20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7BA47E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Параметры страницы. Списки и таблицы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0646B90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77F51A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A6C1B1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057BCE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0F80188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55434" w:rsidRPr="00C81C34" w14:paraId="4426E41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A58B47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81155C9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Вставка нетекстовых объектов в текстовые документы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C14DE5C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7A316D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6AFD80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300291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834297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55434" w:rsidRPr="00C81C34" w14:paraId="52D0303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3082F0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BFFF024" w14:textId="77777777" w:rsidR="00255434" w:rsidRDefault="00000000">
            <w:pPr>
              <w:spacing w:after="0"/>
              <w:ind w:left="135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 систематизация знаний по теме «Текстовые документы».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4AC401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F236FE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D879CC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6970F5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C3405D2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55434" w14:paraId="7D8ECAC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7D7840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1F0E1A6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Интеллектуальные возможности современных систем обработки текстов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10D86BA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EF67D3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12E732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E05A18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91173A9" w14:textId="77777777" w:rsidR="00255434" w:rsidRDefault="00255434">
            <w:pPr>
              <w:spacing w:after="0"/>
              <w:ind w:left="135"/>
            </w:pPr>
          </w:p>
        </w:tc>
      </w:tr>
      <w:tr w:rsidR="00255434" w:rsidRPr="00C81C34" w14:paraId="0D9B682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A06DAF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40BDE86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компьютере как текстов в двоичном алфавите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6648083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8A3068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13DE99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F3643E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FD8DCC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162316</w:t>
              </w:r>
            </w:hyperlink>
          </w:p>
        </w:tc>
      </w:tr>
      <w:tr w:rsidR="00255434" w14:paraId="1DCF009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DF6BB0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715A0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Декодирование сообщений. Информационный объём текста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0987725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41F98C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B3548C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635305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18C48BB" w14:textId="77777777" w:rsidR="00255434" w:rsidRDefault="00255434">
            <w:pPr>
              <w:spacing w:after="0"/>
              <w:ind w:left="135"/>
            </w:pPr>
          </w:p>
        </w:tc>
      </w:tr>
      <w:tr w:rsidR="00255434" w:rsidRPr="00C81C34" w14:paraId="66CD8B5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956150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6711FD4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«Контрольная работа по теме "Представление </w:t>
            </w: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информации"»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CDEFF01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1E98DE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7F6784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5719BC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2711208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255434" w:rsidRPr="00C81C34" w14:paraId="5575D5F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766802B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F3D0C7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мультимедийных презентаций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413C69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5B6396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AC577F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49729B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6278714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55434" w:rsidRPr="00C81C34" w14:paraId="420C05A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49D69E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5F567B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Добавление на слайд аудиовизуальных данных, анимации и гиперссылок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29991CD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87B650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0DE90D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567216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07A61F1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164472</w:t>
              </w:r>
            </w:hyperlink>
          </w:p>
        </w:tc>
      </w:tr>
      <w:tr w:rsidR="00255434" w:rsidRPr="00C81C34" w14:paraId="25D58F8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24102B3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311679D" w14:textId="77777777" w:rsidR="00255434" w:rsidRDefault="00000000">
            <w:pPr>
              <w:spacing w:after="0"/>
              <w:ind w:left="135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и систематизация знаний по теме «Мультимедийные презентации».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DC0E30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BD25A1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FD6D00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EF7E59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72F1F6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164652</w:t>
              </w:r>
            </w:hyperlink>
          </w:p>
        </w:tc>
      </w:tr>
      <w:tr w:rsidR="00255434" w:rsidRPr="00C81C34" w14:paraId="741F5A3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CEF522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4309463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Обобщение и систематизация знаний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6B98675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668374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71E8E6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A49714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E8AF680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164828</w:t>
              </w:r>
            </w:hyperlink>
          </w:p>
        </w:tc>
      </w:tr>
      <w:tr w:rsidR="00255434" w14:paraId="13B1B7C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1D43E3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9" w:type="dxa"/>
            <w:tcMar>
              <w:top w:w="50" w:type="dxa"/>
              <w:left w:w="100" w:type="dxa"/>
            </w:tcMar>
            <w:vAlign w:val="center"/>
          </w:tcPr>
          <w:p w14:paraId="76641FE4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A28728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CBE72E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4A8A8B" w14:textId="77777777" w:rsidR="00255434" w:rsidRDefault="00255434"/>
        </w:tc>
      </w:tr>
    </w:tbl>
    <w:p w14:paraId="23E36F56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732F242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7"/>
        <w:gridCol w:w="3931"/>
        <w:gridCol w:w="1167"/>
        <w:gridCol w:w="1841"/>
        <w:gridCol w:w="1910"/>
        <w:gridCol w:w="1423"/>
        <w:gridCol w:w="2861"/>
      </w:tblGrid>
      <w:tr w:rsidR="00255434" w14:paraId="230945CA" w14:textId="77777777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884BAC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6FE0DE2" w14:textId="77777777" w:rsidR="00255434" w:rsidRDefault="00255434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67434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238E0DFC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BBB3FA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986ECD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483822BC" w14:textId="77777777" w:rsidR="00255434" w:rsidRDefault="00255434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99563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118E8176" w14:textId="77777777" w:rsidR="00255434" w:rsidRDefault="00255434">
            <w:pPr>
              <w:spacing w:after="0"/>
              <w:ind w:left="135"/>
            </w:pPr>
          </w:p>
        </w:tc>
      </w:tr>
      <w:tr w:rsidR="00255434" w14:paraId="7FC674C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5C71985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22AD391" w14:textId="77777777" w:rsidR="00255434" w:rsidRDefault="00255434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00329C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465C747" w14:textId="77777777" w:rsidR="00255434" w:rsidRDefault="00255434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F9AB36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CE2451F" w14:textId="77777777" w:rsidR="00255434" w:rsidRDefault="00255434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F829F0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211B0D89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5E2F346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E9B883E" w14:textId="77777777" w:rsidR="00255434" w:rsidRDefault="00255434"/>
        </w:tc>
      </w:tr>
      <w:tr w:rsidR="00255434" w:rsidRPr="00C81C34" w14:paraId="2F71641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B7A263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181F6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Непозиционные и позиционные системы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079D17D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C669A2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73499D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7FDC3F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D548B4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55434" w:rsidRPr="00C81C34" w14:paraId="37B1717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C18982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91B79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Развернутая форма записи числа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F3C976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28A620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1DF852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704F8F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4D12CD4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255434" w:rsidRPr="00C81C34" w14:paraId="2585C008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D5BDC9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2B7E2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Двоичная система счисления. Арифметические операции в двоичной системе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79469F3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3B174C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9DAE17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D08A23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F4502B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255434" w:rsidRPr="00C81C34" w14:paraId="07FFA83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724CA6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976711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Восьмеричная система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FDC7F3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909BD3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5ABFAE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1C67F8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716928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165296</w:t>
              </w:r>
            </w:hyperlink>
          </w:p>
        </w:tc>
      </w:tr>
      <w:tr w:rsidR="00255434" w:rsidRPr="00C81C34" w14:paraId="345743B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5E4629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5A8738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Шестнадцатеричная система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A6424E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EE8BA9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14AF25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33F07D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41D551E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55434" w:rsidRPr="00C81C34" w14:paraId="0F95EF6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2CD282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896EBA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Проверочная работа по теме «Системы счисления»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A69AF43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375611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919F78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43A103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28E13AF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55434" w:rsidRPr="00C81C34" w14:paraId="2E2E7CA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60DF93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1D9E2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высказывания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849E1D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56AB9F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A6E35E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11645E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E84228D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255434" w:rsidRPr="00C81C34" w14:paraId="1E2D65A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86FD44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2F6C9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операции «и», «или», «не»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76539DE" w14:textId="77777777" w:rsidR="00255434" w:rsidRDefault="00000000">
            <w:pPr>
              <w:spacing w:after="0"/>
              <w:ind w:left="135"/>
              <w:jc w:val="center"/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169B3C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F234AC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7F8EB4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3667F45" w14:textId="77777777" w:rsidR="00255434" w:rsidRPr="00C81C34" w:rsidRDefault="00000000">
            <w:pPr>
              <w:spacing w:after="0"/>
              <w:ind w:left="135"/>
              <w:rPr>
                <w:lang w:val="ru-RU"/>
              </w:rPr>
            </w:pPr>
            <w:r w:rsidRPr="00C81C3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81C34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255434" w14:paraId="7901076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EA1FE4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7A5BE1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истинности составного высказывания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C7B5F2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3FF898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D4CF39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C2A9E8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A0FBE3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https://m.edsoo.ru/8a165cf0</w:t>
              </w:r>
            </w:hyperlink>
          </w:p>
        </w:tc>
      </w:tr>
      <w:tr w:rsidR="00255434" w14:paraId="4B7E101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78659A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29538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Таблицы истинности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47613F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0E803B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FE2F39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0A7FAF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752B888" w14:textId="77777777" w:rsidR="00255434" w:rsidRDefault="00255434">
            <w:pPr>
              <w:spacing w:after="0"/>
              <w:ind w:left="135"/>
            </w:pPr>
          </w:p>
        </w:tc>
      </w:tr>
      <w:tr w:rsidR="00255434" w14:paraId="7E325B8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E3C7A7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32992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D29F49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D98F7A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061C7D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23D4F5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22.11.2024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5197F3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https://m.edsoo.ru/8a165e94</w:t>
              </w:r>
            </w:hyperlink>
          </w:p>
        </w:tc>
      </w:tr>
      <w:tr w:rsidR="00255434" w14:paraId="6EECDB9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CEF837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92880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«Элементы математической логики»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F7A3A4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F19C02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9ED91C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9FE519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C8BEC1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https://m.edsoo.ru/8a178c38</w:t>
              </w:r>
            </w:hyperlink>
          </w:p>
        </w:tc>
      </w:tr>
      <w:tr w:rsidR="00255434" w14:paraId="7293C25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FB1E4C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A2C94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алгоритма. Исполнители алгоритмов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E0FEBC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3D5F6D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26C122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701B09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6E0A12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https://m.edsoo.ru/8a17949e</w:t>
              </w:r>
            </w:hyperlink>
          </w:p>
        </w:tc>
      </w:tr>
      <w:tr w:rsidR="00255434" w14:paraId="68A859D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992732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258247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алгоритма. Способы записи алгоритма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A7CA54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ADD74E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CDB83A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C56C2E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77F45D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https://m.edsoo.ru/8a179606</w:t>
              </w:r>
            </w:hyperlink>
          </w:p>
        </w:tc>
      </w:tr>
      <w:tr w:rsidR="00255434" w14:paraId="18FF1D2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1D8AB70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9BD33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«следование». Линейный алгоритм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E03D39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3D9B24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19A41B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5D8BC9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6C89B6A" w14:textId="77777777" w:rsidR="00255434" w:rsidRDefault="00255434">
            <w:pPr>
              <w:spacing w:after="0"/>
              <w:ind w:left="135"/>
            </w:pPr>
          </w:p>
        </w:tc>
      </w:tr>
      <w:tr w:rsidR="00255434" w14:paraId="449731F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E0F483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B529CB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«ветвление»: полная и неполная формы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B538C9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F459B5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C64C5D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107EC7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807F6E2" w14:textId="77777777" w:rsidR="00255434" w:rsidRDefault="00255434">
            <w:pPr>
              <w:spacing w:after="0"/>
              <w:ind w:left="135"/>
            </w:pPr>
          </w:p>
        </w:tc>
      </w:tr>
      <w:tr w:rsidR="00255434" w14:paraId="3B79E44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7649FD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55673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конструкция «повторение»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9651D3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71EB35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FD26A0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63A06C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B21D1C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https://m.edsoo.ru/8a17998a</w:t>
              </w:r>
            </w:hyperlink>
          </w:p>
        </w:tc>
      </w:tr>
      <w:tr w:rsidR="00255434" w14:paraId="2BC983E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E379D4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9AC2E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Формальное исполнение алгоритма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A3404A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8A2D08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927D4A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815779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A989CF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https://m.edsoo.ru/8a179aac</w:t>
              </w:r>
            </w:hyperlink>
          </w:p>
        </w:tc>
      </w:tr>
      <w:tr w:rsidR="00255434" w14:paraId="53782635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CD6BB5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4DCF05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несложных алгоритмов с использованием циклов для управления формальными исполнителями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AFBF77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F51783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37E4DC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F7A4C5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1CF944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https://m.edsoo.ru/8a179e1c</w:t>
              </w:r>
            </w:hyperlink>
          </w:p>
        </w:tc>
      </w:tr>
      <w:tr w:rsidR="00255434" w14:paraId="7E8E314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35EA4DB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0E74B1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несложных алгоритмов с использованием циклов и ветвлений для управления формальными исполнителями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438698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33628E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FCC083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164588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1A553D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https://m.edsoo.ru/8a179e1c</w:t>
              </w:r>
            </w:hyperlink>
          </w:p>
        </w:tc>
      </w:tr>
      <w:tr w:rsidR="00255434" w14:paraId="77E8E3F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0063AC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09BC0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Выполнение алгоритмов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27F73A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E845AC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69B7C5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5FD7BE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07.02.2025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887418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https://m.edsoo.ru/8a17a06a</w:t>
              </w:r>
            </w:hyperlink>
          </w:p>
        </w:tc>
      </w:tr>
      <w:tr w:rsidR="00255434" w14:paraId="7FEA5467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C7EE03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6D45B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знаний. Контрольная работа по теме «Исполнители и алгоритмы. Алгоритмические конструкции»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D18A19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4FB564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92A8FF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0E2590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67DB73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https://m.edsoo.ru/8a17a18c</w:t>
              </w:r>
            </w:hyperlink>
          </w:p>
        </w:tc>
      </w:tr>
      <w:tr w:rsidR="00255434" w14:paraId="7A414D0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BB4DFB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F64EE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программирования. Система программирования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83E10A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01249A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8A0B48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83B957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0E19C98" w14:textId="77777777" w:rsidR="00255434" w:rsidRDefault="00255434">
            <w:pPr>
              <w:spacing w:after="0"/>
              <w:ind w:left="135"/>
            </w:pPr>
          </w:p>
        </w:tc>
      </w:tr>
      <w:tr w:rsidR="00255434" w14:paraId="7ECDB35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6360A1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22F20C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Переменные. Оператор присваивания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50A34A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39214B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631F05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4DF4D5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5A61056" w14:textId="77777777" w:rsidR="00255434" w:rsidRDefault="00255434">
            <w:pPr>
              <w:spacing w:after="0"/>
              <w:ind w:left="135"/>
            </w:pPr>
          </w:p>
        </w:tc>
      </w:tr>
      <w:tr w:rsidR="00255434" w14:paraId="738BC91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4670E5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09EF14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линейных алгоритмов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C9C304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EF4DFD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33C495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AD59F3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048CA75" w14:textId="77777777" w:rsidR="00255434" w:rsidRDefault="00255434">
            <w:pPr>
              <w:spacing w:after="0"/>
              <w:ind w:left="135"/>
            </w:pPr>
          </w:p>
        </w:tc>
      </w:tr>
      <w:tr w:rsidR="00255434" w14:paraId="6B24CD2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4AD4D7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82BD2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программ, содержащих оператор ветвления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D9F6DF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84A6CA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A3821C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674D5F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B4041AF" w14:textId="77777777" w:rsidR="00255434" w:rsidRDefault="00255434">
            <w:pPr>
              <w:spacing w:after="0"/>
              <w:ind w:left="135"/>
            </w:pPr>
          </w:p>
        </w:tc>
      </w:tr>
      <w:tr w:rsidR="00255434" w14:paraId="77FAF35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DE0729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99081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Диалоговая отладка программ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7D7155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15BA2E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3850CA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244087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70578E1" w14:textId="77777777" w:rsidR="00255434" w:rsidRDefault="00255434">
            <w:pPr>
              <w:spacing w:after="0"/>
              <w:ind w:left="135"/>
            </w:pPr>
          </w:p>
        </w:tc>
      </w:tr>
      <w:tr w:rsidR="00255434" w14:paraId="278C89B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155D90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75199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 с условием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863D3E0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8C43BA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B31322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95D329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76ACECF" w14:textId="77777777" w:rsidR="00255434" w:rsidRDefault="00255434">
            <w:pPr>
              <w:spacing w:after="0"/>
              <w:ind w:left="135"/>
            </w:pPr>
          </w:p>
        </w:tc>
      </w:tr>
      <w:tr w:rsidR="00255434" w14:paraId="2B07188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58C9D0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E71FEE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 с переменной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64D7F9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624DE9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F7BD75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D00FCF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9F4AFC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https://m.edsoo.ru/8a17ac4a</w:t>
              </w:r>
            </w:hyperlink>
          </w:p>
        </w:tc>
      </w:tr>
      <w:tr w:rsidR="00255434" w14:paraId="51779BB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A44498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C5CE7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символьных данных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78F29F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A4A989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ACBBB5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4DF733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B54DB8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https://m.edsoo.ru/8a17ad6c</w:t>
              </w:r>
            </w:hyperlink>
          </w:p>
        </w:tc>
      </w:tr>
      <w:tr w:rsidR="00255434" w14:paraId="345033A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49EBAF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87761A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теме «Язык программирования»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6E95DD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1C1E0B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5D69DA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569F87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D6DB1F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https://m.edsoo.ru/8a17ae8e</w:t>
              </w:r>
            </w:hyperlink>
          </w:p>
        </w:tc>
      </w:tr>
      <w:tr w:rsidR="00255434" w14:paraId="2658644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3DB7ED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9DD5C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алгоритмов. Определение возможных результатов работы алгоритма при заданном множестве входных данных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01ED45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9C4C50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CC86D7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01B93A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CFBE3A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https://m.edsoo.ru/8a17afa6</w:t>
              </w:r>
            </w:hyperlink>
          </w:p>
        </w:tc>
      </w:tr>
      <w:tr w:rsidR="00255434" w14:paraId="0AAE295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80C5A1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E87A0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алгоритмов. Определение возможных входных данных, приводящих к данному результату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7D9DF9F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08B652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EB45CB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855A04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7F204C8" w14:textId="77777777" w:rsidR="00255434" w:rsidRDefault="00255434">
            <w:pPr>
              <w:spacing w:after="0"/>
              <w:ind w:left="135"/>
            </w:pPr>
          </w:p>
        </w:tc>
      </w:tr>
      <w:tr w:rsidR="00255434" w14:paraId="0F1E12F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6751A1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577C21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Обобщение и систематизация знаний и умений по курсу информатики 8 класса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E5EF53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BF1B2D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266D1F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D921E9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9AB63B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https://m.edsoo.ru/8a17b456</w:t>
              </w:r>
            </w:hyperlink>
          </w:p>
        </w:tc>
      </w:tr>
      <w:tr w:rsidR="00255434" w14:paraId="53329D9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FC973C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14:paraId="3E6A828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71EB04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F5DDDA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F0D102F" w14:textId="77777777" w:rsidR="00255434" w:rsidRDefault="00255434"/>
        </w:tc>
      </w:tr>
    </w:tbl>
    <w:p w14:paraId="57D54EE6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D40B69B" w14:textId="77777777" w:rsidR="00255434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872"/>
        <w:gridCol w:w="1190"/>
        <w:gridCol w:w="1841"/>
        <w:gridCol w:w="1910"/>
        <w:gridCol w:w="1423"/>
        <w:gridCol w:w="2861"/>
      </w:tblGrid>
      <w:tr w:rsidR="00255434" w14:paraId="7E5D3DE0" w14:textId="77777777">
        <w:trPr>
          <w:trHeight w:val="144"/>
          <w:tblCellSpacing w:w="20" w:type="nil"/>
        </w:trPr>
        <w:tc>
          <w:tcPr>
            <w:tcW w:w="37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AA251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85E83FA" w14:textId="77777777" w:rsidR="00255434" w:rsidRDefault="00255434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CFA01B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6E21630F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1E2278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12D08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8D712F3" w14:textId="77777777" w:rsidR="00255434" w:rsidRDefault="00255434">
            <w:pPr>
              <w:spacing w:after="0"/>
              <w:ind w:left="135"/>
            </w:pPr>
          </w:p>
        </w:tc>
        <w:tc>
          <w:tcPr>
            <w:tcW w:w="19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DFEE5C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56C27DB4" w14:textId="77777777" w:rsidR="00255434" w:rsidRDefault="00255434">
            <w:pPr>
              <w:spacing w:after="0"/>
              <w:ind w:left="135"/>
            </w:pPr>
          </w:p>
        </w:tc>
      </w:tr>
      <w:tr w:rsidR="00255434" w14:paraId="06210253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A1BB242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3927FCA" w14:textId="77777777" w:rsidR="00255434" w:rsidRDefault="00255434"/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63D653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C60BA23" w14:textId="77777777" w:rsidR="00255434" w:rsidRDefault="00255434">
            <w:pPr>
              <w:spacing w:after="0"/>
              <w:ind w:left="135"/>
            </w:pP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5D18B4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2DA3131" w14:textId="77777777" w:rsidR="00255434" w:rsidRDefault="00255434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79DD00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C42BBB1" w14:textId="77777777" w:rsidR="00255434" w:rsidRDefault="0025543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7275EA4" w14:textId="77777777" w:rsidR="00255434" w:rsidRDefault="0025543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C6692F7" w14:textId="77777777" w:rsidR="00255434" w:rsidRDefault="00255434"/>
        </w:tc>
      </w:tr>
      <w:tr w:rsidR="00255434" w14:paraId="356E0D1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B62CF8B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8C0D37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и моделирование. Классификации моделей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87DA9D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7E971A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1B8DCC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BFA3CA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9F55FE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https://m.edsoo.ru/8a17be06</w:t>
              </w:r>
            </w:hyperlink>
          </w:p>
        </w:tc>
      </w:tr>
      <w:tr w:rsidR="00255434" w14:paraId="0F22321A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9F83CAF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33CFAE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моделирование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572A7B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A9906F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BAD631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5BF1AA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F6E8CF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https://m.edsoo.ru/8a17c392</w:t>
              </w:r>
            </w:hyperlink>
          </w:p>
        </w:tc>
      </w:tr>
      <w:tr w:rsidR="00255434" w14:paraId="611FB6C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DE8D189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7BB303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Этапы компьютерного моделирования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3347CD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FA681C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1CC725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B4AB03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B582F6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https://m.edsoo.ru/8a17c4aa</w:t>
              </w:r>
            </w:hyperlink>
          </w:p>
        </w:tc>
      </w:tr>
      <w:tr w:rsidR="00255434" w14:paraId="033625F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8B3856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A12629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Граф. Весовая матрица графа. Длина пути между вершинами графа. Вычисление количества путей в направленном ациклическом графе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E5E0DD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945745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88C8D2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310452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23981D2" w14:textId="77777777" w:rsidR="00255434" w:rsidRDefault="00255434">
            <w:pPr>
              <w:spacing w:after="0"/>
              <w:ind w:left="135"/>
            </w:pPr>
          </w:p>
        </w:tc>
      </w:tr>
      <w:tr w:rsidR="00255434" w14:paraId="30FE630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F5C267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3B742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Дерево. Перебор вариантов с помощью дерева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CE2CD8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73F2E4E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844EC6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72E0DF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CD9F7A5" w14:textId="77777777" w:rsidR="00255434" w:rsidRDefault="00255434">
            <w:pPr>
              <w:spacing w:after="0"/>
              <w:ind w:left="135"/>
            </w:pPr>
          </w:p>
        </w:tc>
      </w:tr>
      <w:tr w:rsidR="00255434" w14:paraId="1DF56D9F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A293D69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0B25BE6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модели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2059C4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C483D9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A7054E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275E37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FA4BD0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https://m.edsoo.ru/8a17c04a</w:t>
              </w:r>
            </w:hyperlink>
          </w:p>
        </w:tc>
      </w:tr>
      <w:tr w:rsidR="00255434" w14:paraId="6AE491B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B7B34C4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0A4326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однотабличной базы данных. Составление запросов к базе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62E3BC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6B95C6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01B8E7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C359FB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03DB8BA" w14:textId="77777777" w:rsidR="00255434" w:rsidRDefault="00255434">
            <w:pPr>
              <w:spacing w:after="0"/>
              <w:ind w:left="135"/>
            </w:pPr>
          </w:p>
        </w:tc>
      </w:tr>
      <w:tr w:rsidR="00255434" w14:paraId="1E98E6F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DB6BA4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615E50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знаний. Контрольная работа по теме «Моделирование как метод познания»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1001B3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C2075A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44F5B3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36C3AD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A1ABB8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https://m.edsoo.ru/8a17c9c8</w:t>
              </w:r>
            </w:hyperlink>
          </w:p>
        </w:tc>
      </w:tr>
      <w:tr w:rsidR="00255434" w14:paraId="0B72AA81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AE138B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D48C98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Одномерные массивы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C67F0D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A8E8BA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9900D3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6589DE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0AE580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https://m.edsoo.ru/8a17cc3e</w:t>
              </w:r>
            </w:hyperlink>
          </w:p>
        </w:tc>
      </w:tr>
      <w:tr w:rsidR="00255434" w14:paraId="0889E0C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903DAA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3E8E11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Типовые алгоритмы обработки массивов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080FD25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205738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62CE72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3AD252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4771C6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https://m.edsoo.ru/8a17cd60</w:t>
              </w:r>
            </w:hyperlink>
          </w:p>
        </w:tc>
      </w:tr>
      <w:tr w:rsidR="00255434" w14:paraId="20BC35B0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C811D1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044E8C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массива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EA3A8D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791D62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0D1E5B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F66A33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F90CAAD" w14:textId="77777777" w:rsidR="00255434" w:rsidRDefault="00255434">
            <w:pPr>
              <w:spacing w:after="0"/>
              <w:ind w:left="135"/>
            </w:pPr>
          </w:p>
        </w:tc>
      </w:tr>
      <w:tr w:rsidR="00255434" w14:paraId="06DF799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F64734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BA782E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Разбиение задачи на подзадачи. Составление алгоритмов и программ с использованием ветвлений, циклов и вспомогательных алгоритмов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455813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F4A850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8DE2EE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EBAAAE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A3AA52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https://m.edsoo.ru/8a17cb12</w:t>
              </w:r>
            </w:hyperlink>
          </w:p>
        </w:tc>
      </w:tr>
      <w:tr w:rsidR="00255434" w14:paraId="1298B59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648E30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539AA4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потока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0473F5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856A22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E96D9E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C324DCD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0DFBE6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https://m.edsoo.ru/8a17d01c</w:t>
              </w:r>
            </w:hyperlink>
          </w:p>
        </w:tc>
      </w:tr>
      <w:tr w:rsidR="00255434" w14:paraId="2E587CC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77BF7FE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9E5885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Управление. Сигнал. Обратная связь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5AC4CD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E0DC3A1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116CF4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31BB8A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988C0C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https://m.edsoo.ru/8a17d4d6</w:t>
              </w:r>
            </w:hyperlink>
          </w:p>
        </w:tc>
      </w:tr>
      <w:tr w:rsidR="00255434" w14:paraId="12866BA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3B74951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984614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Роботизированные системы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695754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EC1088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E70CD7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886ADA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1C01F8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https://m.edsoo.ru/8a17d602</w:t>
              </w:r>
            </w:hyperlink>
          </w:p>
        </w:tc>
      </w:tr>
      <w:tr w:rsidR="00255434" w14:paraId="7A10940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49DD28A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46C9A7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знаний. Контрольная работа по теме «Разработка алгоритмов и программ»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56E388C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07C159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7356488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029661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F3E74B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https://m.edsoo.ru/8a17d1ca</w:t>
              </w:r>
            </w:hyperlink>
          </w:p>
        </w:tc>
      </w:tr>
      <w:tr w:rsidR="00255434" w14:paraId="6DC98F8A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90CB56D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798F66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таблицы. Типы данных в ячейках электронной таблицы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232C00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FFD1C1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C2A7E0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530F7A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299B53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https://m.edsoo.ru/8a17d710</w:t>
              </w:r>
            </w:hyperlink>
          </w:p>
        </w:tc>
      </w:tr>
      <w:tr w:rsidR="00255434" w14:paraId="05096A39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894807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4104AB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Редактирование и форматирование таблиц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200E216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924094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6844CE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C87BDB2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6E8525D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https://m.edsoo.ru/8a17d832</w:t>
              </w:r>
            </w:hyperlink>
          </w:p>
        </w:tc>
      </w:tr>
      <w:tr w:rsidR="00255434" w14:paraId="56F3C24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53CBA5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5C566D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Встроенные функции для поиска максимума, минимума, суммы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среднего арифметического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106E14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FFE44B5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289E7F4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38601D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70070C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https://m.edsoo.ru/8a17d990</w:t>
              </w:r>
            </w:hyperlink>
          </w:p>
        </w:tc>
      </w:tr>
      <w:tr w:rsidR="00255434" w14:paraId="4F41E43F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07045C0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E30C68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Относительная, абсолютная и смешанная адресация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03D9CA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6AEE06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DE371F6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2997BA1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CCAE86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https://m.edsoo.ru/8a17e2b4</w:t>
              </w:r>
            </w:hyperlink>
          </w:p>
        </w:tc>
      </w:tr>
      <w:tr w:rsidR="00255434" w14:paraId="381DC43A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DDE2D43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F7B3E2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и фильтрация данных в выделенном диапазоне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60C3DB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4EA7EC9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B2B704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C7F72C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0639A2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https://m.edsoo.ru/8a17db70</w:t>
              </w:r>
            </w:hyperlink>
          </w:p>
        </w:tc>
      </w:tr>
      <w:tr w:rsidR="00255434" w14:paraId="34DC43AC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8FDBAD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F6894C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Условные вычисления в 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4FE20B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43A133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2FF7BF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0E44B1C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C6474A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https://m.edsoo.ru/8a17e6ba</w:t>
              </w:r>
            </w:hyperlink>
          </w:p>
        </w:tc>
      </w:tr>
      <w:tr w:rsidR="00255434" w14:paraId="6592130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011CF40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ECA828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больших наборов данных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9FDD0D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9422AC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A6F666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4EB9AA3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43C4879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https://m.edsoo.ru/8a17e87c</w:t>
              </w:r>
            </w:hyperlink>
          </w:p>
        </w:tc>
      </w:tr>
      <w:tr w:rsidR="00255434" w14:paraId="6AED516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FF1D535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B8D12E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Численное моделирование в 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E1B91D9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2B6E89B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E0653A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3C51E1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C20371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https://m.edsoo.ru/8a17eaca</w:t>
              </w:r>
            </w:hyperlink>
          </w:p>
        </w:tc>
      </w:tr>
      <w:tr w:rsidR="00255434" w14:paraId="5842F24D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2D59C30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79BA3E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диаграмм и графиков в электронных таблицах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8EBD63E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A86F5FE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5697F993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F4E504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A69648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https://m.edsoo.ru/8a17e08e</w:t>
              </w:r>
            </w:hyperlink>
          </w:p>
        </w:tc>
      </w:tr>
      <w:tr w:rsidR="00255434" w14:paraId="5665B3C6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B564A9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8785BC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теме «Электронные таблицы»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1C666BE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045C7F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01458A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799819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70D5AE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https://m.edsoo.ru/8a17ec3c</w:t>
              </w:r>
            </w:hyperlink>
          </w:p>
        </w:tc>
      </w:tr>
      <w:tr w:rsidR="00255434" w14:paraId="38D4DC08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6AE9B02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37D5AA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Глобальная сеть Интернет. IP-адреса узлов. Большие данные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B0C1BC7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5A9269F9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DF856A4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B209B9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20.03.2025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2CFE74D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https://m.edsoo.ru/8a17b578</w:t>
              </w:r>
            </w:hyperlink>
          </w:p>
        </w:tc>
      </w:tr>
      <w:tr w:rsidR="00255434" w14:paraId="6D52B439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909F1C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D8D3515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деятельности в сети Интернет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D3A660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4682C7A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B7EFE50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61EF338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098B48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https://m.edsoo.ru/8a17b8e8</w:t>
              </w:r>
            </w:hyperlink>
          </w:p>
        </w:tc>
      </w:tr>
      <w:tr w:rsidR="00255434" w14:paraId="7F09EABE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18D8E15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349E9E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Облачные технологии. Использование онлайн-офиса для разработки документов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559E0858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AB30D3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320F748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5F69F6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314D56D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https://m.edsoo.ru/8a17ba1e</w:t>
              </w:r>
            </w:hyperlink>
          </w:p>
        </w:tc>
      </w:tr>
      <w:tr w:rsidR="00255434" w14:paraId="687F1622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3A7F7D66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7FA8DFE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безопасность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72261E3D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3B63099D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174A4D3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2E415D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13275F48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https://m.edsoo.ru/8a17b690</w:t>
              </w:r>
            </w:hyperlink>
          </w:p>
        </w:tc>
      </w:tr>
      <w:tr w:rsidR="00255434" w14:paraId="74EA7A5B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E811368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8D25CB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Учет понятия об информационной безопасности при создании комплексных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информационных объектов в виде веб-страниц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693AB8F5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0CD673DC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1A278522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792B246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72015A1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https://m.edsoo.ru/8a17b7bc</w:t>
              </w:r>
            </w:hyperlink>
          </w:p>
        </w:tc>
      </w:tr>
      <w:tr w:rsidR="00255434" w14:paraId="2B57DD85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264F017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55B8616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систематизация знаний по темам «Глобальная сеть Интернет и стратегии безопасного поведения в ней», «Работа в информационном пространстве»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333CAC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4F693B2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628D135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592BDE3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02F926F3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https://m.edsoo.ru/8a17bb36</w:t>
              </w:r>
            </w:hyperlink>
          </w:p>
        </w:tc>
      </w:tr>
      <w:tr w:rsidR="00255434" w14:paraId="3949C2A3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64D9F55C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8A6A430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информационных технологий в развитии экономики мира, страны, региона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4BF59024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26A79297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5AF78B6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37B68707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7066F81F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https://m.edsoo.ru/8a17ed54</w:t>
              </w:r>
            </w:hyperlink>
          </w:p>
        </w:tc>
      </w:tr>
      <w:tr w:rsidR="00255434" w14:paraId="73F6AE34" w14:textId="77777777">
        <w:trPr>
          <w:trHeight w:val="144"/>
          <w:tblCellSpacing w:w="20" w:type="nil"/>
        </w:trPr>
        <w:tc>
          <w:tcPr>
            <w:tcW w:w="379" w:type="dxa"/>
            <w:tcMar>
              <w:top w:w="50" w:type="dxa"/>
              <w:left w:w="100" w:type="dxa"/>
            </w:tcMar>
            <w:vAlign w:val="center"/>
          </w:tcPr>
          <w:p w14:paraId="5DBCA6FA" w14:textId="77777777" w:rsidR="00255434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295EB4C4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Обобщение и систематизация. Итоговое повторение</w:t>
            </w:r>
          </w:p>
        </w:tc>
        <w:tc>
          <w:tcPr>
            <w:tcW w:w="833" w:type="dxa"/>
            <w:tcMar>
              <w:top w:w="50" w:type="dxa"/>
              <w:left w:w="100" w:type="dxa"/>
            </w:tcMar>
            <w:vAlign w:val="center"/>
          </w:tcPr>
          <w:p w14:paraId="314984EB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6C7CEA4F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0F35C8B8" w14:textId="77777777" w:rsidR="00255434" w:rsidRDefault="00255434">
            <w:pPr>
              <w:spacing w:after="0"/>
              <w:ind w:left="135"/>
              <w:jc w:val="center"/>
            </w:pPr>
          </w:p>
        </w:tc>
        <w:tc>
          <w:tcPr>
            <w:tcW w:w="1255" w:type="dxa"/>
            <w:tcMar>
              <w:top w:w="50" w:type="dxa"/>
              <w:left w:w="100" w:type="dxa"/>
            </w:tcMar>
            <w:vAlign w:val="center"/>
          </w:tcPr>
          <w:p w14:paraId="1D62039A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 </w:t>
            </w:r>
          </w:p>
        </w:tc>
        <w:tc>
          <w:tcPr>
            <w:tcW w:w="1980" w:type="dxa"/>
            <w:tcMar>
              <w:top w:w="50" w:type="dxa"/>
              <w:left w:w="100" w:type="dxa"/>
            </w:tcMar>
            <w:vAlign w:val="center"/>
          </w:tcPr>
          <w:p w14:paraId="5430ECBB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https://m.edsoo.ru/8a17ee6c</w:t>
              </w:r>
            </w:hyperlink>
          </w:p>
        </w:tc>
      </w:tr>
      <w:tr w:rsidR="00255434" w14:paraId="5CBA3CE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985ECC9" w14:textId="77777777" w:rsidR="00255434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9" w:type="dxa"/>
            <w:tcMar>
              <w:top w:w="50" w:type="dxa"/>
              <w:left w:w="100" w:type="dxa"/>
            </w:tcMar>
            <w:vAlign w:val="center"/>
          </w:tcPr>
          <w:p w14:paraId="01D9CA71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32" w:type="dxa"/>
            <w:tcMar>
              <w:top w:w="50" w:type="dxa"/>
              <w:left w:w="100" w:type="dxa"/>
            </w:tcMar>
            <w:vAlign w:val="center"/>
          </w:tcPr>
          <w:p w14:paraId="1B38085A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14:paraId="4FA51A1F" w14:textId="77777777" w:rsidR="00255434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BE7F54D" w14:textId="77777777" w:rsidR="00255434" w:rsidRDefault="00255434"/>
        </w:tc>
      </w:tr>
    </w:tbl>
    <w:p w14:paraId="6FBE362A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F30CC76" w14:textId="77777777" w:rsidR="00255434" w:rsidRDefault="00255434">
      <w:pPr>
        <w:sectPr w:rsidR="002554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E20B797" w14:textId="77777777" w:rsidR="00255434" w:rsidRDefault="00000000">
      <w:pPr>
        <w:spacing w:after="0"/>
        <w:ind w:left="120"/>
      </w:pPr>
      <w:bookmarkStart w:id="9" w:name="block-31033866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082FE4EA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306D9C4E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• Информатика, 7 класс/ Босова Л.Л., Босова А.Ю., Акционерное общество «Издательство «Просвещение»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• Информатика, 8 класс/ Босова Л.Л., Босова А.Ю., Акционерное общество «Издательство «Просвещение»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• Информатика, 9 класс/ Босова Л.Л., Босова А.Ю. Общество с ограниченной ответственностью «БИНОМ. Лаборатория знаний»; Акционерное общество «Издательство «Просвещение»</w:t>
      </w:r>
      <w:r>
        <w:rPr>
          <w:sz w:val="28"/>
        </w:rPr>
        <w:br/>
      </w:r>
      <w:bookmarkStart w:id="10" w:name="1fdd9878-aabe-49b3-a26b-db65386f5009"/>
      <w:r>
        <w:rPr>
          <w:rFonts w:ascii="Times New Roman" w:hAnsi="Times New Roman"/>
          <w:color w:val="000000"/>
          <w:sz w:val="28"/>
        </w:rPr>
        <w:t xml:space="preserve"> • Информатика, 9 класс/ Босова Л.Л., Босова А.Ю., Акционерное общество «Издательство «Просвещение»</w:t>
      </w:r>
      <w:bookmarkEnd w:id="10"/>
    </w:p>
    <w:p w14:paraId="7812381F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Босова Л.Л., Босова А.Б. Информатика: рабочая тетрадь для 7 класса. – М.: БИНОМ. Лаборатория знаний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Босова, Л.Л. Информатика: рабочая тетрадь для 8 класса. / Л.Л. Босова, А.Ю. Босова — М.: БИНОМ. Лаборатория знаний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Босова, Л.Л. Информатика: рабочая тетрадь для 9 класса. / Л.Л. Босова, А.Ю. Босова — М.: БИНОМ. Лаборатория знаний</w:t>
      </w:r>
      <w:r>
        <w:rPr>
          <w:sz w:val="28"/>
        </w:rPr>
        <w:br/>
      </w:r>
      <w:bookmarkStart w:id="11" w:name="9189cf7f-a98c-4278-875e-bd585c01429c"/>
      <w:bookmarkEnd w:id="11"/>
    </w:p>
    <w:p w14:paraId="6DFFEAA8" w14:textId="77777777" w:rsidR="00255434" w:rsidRDefault="00255434">
      <w:pPr>
        <w:spacing w:after="0"/>
        <w:ind w:left="120"/>
      </w:pPr>
    </w:p>
    <w:p w14:paraId="0DDA105E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01B297D4" w14:textId="77777777" w:rsidR="00255434" w:rsidRDefault="00000000">
      <w:pPr>
        <w:spacing w:after="0" w:line="480" w:lineRule="auto"/>
        <w:ind w:left="120"/>
      </w:pPr>
      <w:bookmarkStart w:id="12" w:name="5a8af3fe-6634-4595-ad67-2c1d899ea773"/>
      <w:r>
        <w:rPr>
          <w:rFonts w:ascii="Times New Roman" w:hAnsi="Times New Roman"/>
          <w:color w:val="000000"/>
          <w:sz w:val="28"/>
        </w:rPr>
        <w:t>Информатика: методическое пособие для 7—9 классов / Л. Л. Босова, А. Ю. Босова. — М. : БИНОМ. Лаборатория знаний</w:t>
      </w:r>
      <w:bookmarkEnd w:id="12"/>
    </w:p>
    <w:p w14:paraId="3B7763E7" w14:textId="77777777" w:rsidR="00255434" w:rsidRDefault="00255434">
      <w:pPr>
        <w:spacing w:after="0"/>
        <w:ind w:left="120"/>
      </w:pPr>
    </w:p>
    <w:p w14:paraId="6E405E1F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>ЦИФРОВЫЕ ОБРАЗОВАТЕЛЬНЫЕ РЕСУРСЫ И РЕСУРСЫ СЕТИ ИНТЕРНЕТ</w:t>
      </w:r>
    </w:p>
    <w:p w14:paraId="3667CDDD" w14:textId="77777777" w:rsidR="00255434" w:rsidRDefault="00000000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1. Комплект цифровых образовательных ресурсов (далее ЦОР), размещенный на сайте издательства Бином (http://metodist.lbz.ru/authors/informatika/3/).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2. Ресурсы Единой коллекции цифровых образовательных ресурсов (http://school-collection.edu.ru 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3. http://fipi.ru - Федеральное государственное бюджетное научное учреждение «Федеральный институт педагогических измерений» (Демоверсии, спецификации, кодификаторы ОГЭ 2015 год, открытый банк заданий ОГЭ);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4. http://inf.сдамгиа.рф/ - Материалы для подготовки к ГИА в форме ОГЭ;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5. http://www.moeobrazovanie.ru/online_test/informatika - «Мое образование» (Онлайн-тесты по информатике);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6. http://fcior.edu.ru - Федеральный центр информационно-образовательных ресурсов (ФЦИОР)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7. Библиотека ЦОК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8. Материалы РЭШ</w:t>
      </w:r>
      <w:r>
        <w:rPr>
          <w:sz w:val="28"/>
        </w:rPr>
        <w:br/>
      </w:r>
      <w:bookmarkStart w:id="13" w:name="bbd0f172-0fc7-47ad-bd72-029d95fdc8ad"/>
      <w:bookmarkEnd w:id="13"/>
    </w:p>
    <w:p w14:paraId="475161D7" w14:textId="77777777" w:rsidR="00255434" w:rsidRDefault="00255434">
      <w:pPr>
        <w:sectPr w:rsidR="00255434">
          <w:pgSz w:w="11906" w:h="16383"/>
          <w:pgMar w:top="1134" w:right="850" w:bottom="1134" w:left="1701" w:header="720" w:footer="720" w:gutter="0"/>
          <w:cols w:space="720"/>
        </w:sectPr>
      </w:pPr>
    </w:p>
    <w:bookmarkEnd w:id="9"/>
    <w:p w14:paraId="182344AF" w14:textId="77777777" w:rsidR="00A455E3" w:rsidRDefault="00A455E3"/>
    <w:sectPr w:rsidR="00A455E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255434"/>
    <w:rsid w:val="001A7B10"/>
    <w:rsid w:val="00255434"/>
    <w:rsid w:val="00A455E3"/>
    <w:rsid w:val="00C8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9EA8D"/>
  <w15:docId w15:val="{44B3D8E5-C588-4453-92B0-C539A6B0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8a161e2a" TargetMode="External"/><Relationship Id="rId21" Type="http://schemas.openxmlformats.org/officeDocument/2006/relationships/hyperlink" Target="https://m.edsoo.ru/7f41a7d0" TargetMode="External"/><Relationship Id="rId42" Type="http://schemas.openxmlformats.org/officeDocument/2006/relationships/hyperlink" Target="https://m.edsoo.ru/8a1639d2" TargetMode="External"/><Relationship Id="rId47" Type="http://schemas.openxmlformats.org/officeDocument/2006/relationships/hyperlink" Target="https://m.edsoo.ru/8a1632d4" TargetMode="External"/><Relationship Id="rId63" Type="http://schemas.openxmlformats.org/officeDocument/2006/relationships/hyperlink" Target="https://m.edsoo.ru/8a165b56" TargetMode="External"/><Relationship Id="rId68" Type="http://schemas.openxmlformats.org/officeDocument/2006/relationships/hyperlink" Target="https://m.edsoo.ru/8a179606" TargetMode="External"/><Relationship Id="rId84" Type="http://schemas.openxmlformats.org/officeDocument/2006/relationships/hyperlink" Target="https://m.edsoo.ru/8a17c9c8" TargetMode="External"/><Relationship Id="rId89" Type="http://schemas.openxmlformats.org/officeDocument/2006/relationships/hyperlink" Target="https://m.edsoo.ru/8a17d4d6" TargetMode="External"/><Relationship Id="rId16" Type="http://schemas.openxmlformats.org/officeDocument/2006/relationships/hyperlink" Target="https://m.edsoo.ru/7f418516" TargetMode="External"/><Relationship Id="rId107" Type="http://schemas.openxmlformats.org/officeDocument/2006/relationships/hyperlink" Target="https://m.edsoo.ru/8a17bb36" TargetMode="External"/><Relationship Id="rId11" Type="http://schemas.openxmlformats.org/officeDocument/2006/relationships/hyperlink" Target="https://m.edsoo.ru/7f41646e" TargetMode="External"/><Relationship Id="rId32" Type="http://schemas.openxmlformats.org/officeDocument/2006/relationships/hyperlink" Target="https://m.edsoo.ru/8a162848" TargetMode="External"/><Relationship Id="rId37" Type="http://schemas.openxmlformats.org/officeDocument/2006/relationships/hyperlink" Target="https://m.edsoo.ru/8a152cfe" TargetMode="External"/><Relationship Id="rId53" Type="http://schemas.openxmlformats.org/officeDocument/2006/relationships/hyperlink" Target="https://m.edsoo.ru/8a164472" TargetMode="External"/><Relationship Id="rId58" Type="http://schemas.openxmlformats.org/officeDocument/2006/relationships/hyperlink" Target="https://m.edsoo.ru/8a164d96" TargetMode="External"/><Relationship Id="rId74" Type="http://schemas.openxmlformats.org/officeDocument/2006/relationships/hyperlink" Target="https://m.edsoo.ru/8a17a18c" TargetMode="External"/><Relationship Id="rId79" Type="http://schemas.openxmlformats.org/officeDocument/2006/relationships/hyperlink" Target="https://m.edsoo.ru/8a17b456" TargetMode="External"/><Relationship Id="rId102" Type="http://schemas.openxmlformats.org/officeDocument/2006/relationships/hyperlink" Target="https://m.edsoo.ru/8a17b578" TargetMode="External"/><Relationship Id="rId5" Type="http://schemas.openxmlformats.org/officeDocument/2006/relationships/hyperlink" Target="https://m.edsoo.ru/7f41646e" TargetMode="External"/><Relationship Id="rId90" Type="http://schemas.openxmlformats.org/officeDocument/2006/relationships/hyperlink" Target="https://m.edsoo.ru/8a17d602" TargetMode="External"/><Relationship Id="rId95" Type="http://schemas.openxmlformats.org/officeDocument/2006/relationships/hyperlink" Target="https://m.edsoo.ru/8a17e2b4" TargetMode="External"/><Relationship Id="rId22" Type="http://schemas.openxmlformats.org/officeDocument/2006/relationships/hyperlink" Target="https://m.edsoo.ru/7f41a7d0" TargetMode="External"/><Relationship Id="rId27" Type="http://schemas.openxmlformats.org/officeDocument/2006/relationships/hyperlink" Target="https://m.edsoo.ru/8a153244" TargetMode="External"/><Relationship Id="rId43" Type="http://schemas.openxmlformats.org/officeDocument/2006/relationships/hyperlink" Target="https://m.edsoo.ru/8a16404e" TargetMode="External"/><Relationship Id="rId48" Type="http://schemas.openxmlformats.org/officeDocument/2006/relationships/hyperlink" Target="https://m.edsoo.ru/8a1632d4" TargetMode="External"/><Relationship Id="rId64" Type="http://schemas.openxmlformats.org/officeDocument/2006/relationships/hyperlink" Target="https://m.edsoo.ru/8a165cf0" TargetMode="External"/><Relationship Id="rId69" Type="http://schemas.openxmlformats.org/officeDocument/2006/relationships/hyperlink" Target="https://m.edsoo.ru/8a17998a" TargetMode="External"/><Relationship Id="rId80" Type="http://schemas.openxmlformats.org/officeDocument/2006/relationships/hyperlink" Target="https://m.edsoo.ru/8a17be06" TargetMode="External"/><Relationship Id="rId85" Type="http://schemas.openxmlformats.org/officeDocument/2006/relationships/hyperlink" Target="https://m.edsoo.ru/8a17cc3e" TargetMode="External"/><Relationship Id="rId12" Type="http://schemas.openxmlformats.org/officeDocument/2006/relationships/hyperlink" Target="https://m.edsoo.ru/7f418516" TargetMode="External"/><Relationship Id="rId17" Type="http://schemas.openxmlformats.org/officeDocument/2006/relationships/hyperlink" Target="https://m.edsoo.ru/7f41a7d0" TargetMode="External"/><Relationship Id="rId33" Type="http://schemas.openxmlformats.org/officeDocument/2006/relationships/hyperlink" Target="https://m.edsoo.ru/8a16249c" TargetMode="External"/><Relationship Id="rId38" Type="http://schemas.openxmlformats.org/officeDocument/2006/relationships/hyperlink" Target="https://m.edsoo.ru/8a152a74" TargetMode="External"/><Relationship Id="rId59" Type="http://schemas.openxmlformats.org/officeDocument/2006/relationships/hyperlink" Target="https://m.edsoo.ru/8a165296" TargetMode="External"/><Relationship Id="rId103" Type="http://schemas.openxmlformats.org/officeDocument/2006/relationships/hyperlink" Target="https://m.edsoo.ru/8a17b8e8" TargetMode="External"/><Relationship Id="rId108" Type="http://schemas.openxmlformats.org/officeDocument/2006/relationships/hyperlink" Target="https://m.edsoo.ru/8a17ed54" TargetMode="External"/><Relationship Id="rId54" Type="http://schemas.openxmlformats.org/officeDocument/2006/relationships/hyperlink" Target="https://m.edsoo.ru/8a164652" TargetMode="External"/><Relationship Id="rId70" Type="http://schemas.openxmlformats.org/officeDocument/2006/relationships/hyperlink" Target="https://m.edsoo.ru/8a179aac" TargetMode="External"/><Relationship Id="rId75" Type="http://schemas.openxmlformats.org/officeDocument/2006/relationships/hyperlink" Target="https://m.edsoo.ru/8a17ac4a" TargetMode="External"/><Relationship Id="rId91" Type="http://schemas.openxmlformats.org/officeDocument/2006/relationships/hyperlink" Target="https://m.edsoo.ru/8a17d1ca" TargetMode="External"/><Relationship Id="rId96" Type="http://schemas.openxmlformats.org/officeDocument/2006/relationships/hyperlink" Target="https://m.edsoo.ru/8a17db70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7f41646e" TargetMode="External"/><Relationship Id="rId15" Type="http://schemas.openxmlformats.org/officeDocument/2006/relationships/hyperlink" Target="https://m.edsoo.ru/7f418516" TargetMode="External"/><Relationship Id="rId23" Type="http://schemas.openxmlformats.org/officeDocument/2006/relationships/hyperlink" Target="https://m.edsoo.ru/7f41a7d0" TargetMode="External"/><Relationship Id="rId28" Type="http://schemas.openxmlformats.org/officeDocument/2006/relationships/hyperlink" Target="https://m.edsoo.ru/8a153460" TargetMode="External"/><Relationship Id="rId36" Type="http://schemas.openxmlformats.org/officeDocument/2006/relationships/hyperlink" Target="https://m.edsoo.ru/8a152f74" TargetMode="External"/><Relationship Id="rId49" Type="http://schemas.openxmlformats.org/officeDocument/2006/relationships/hyperlink" Target="https://m.edsoo.ru/8a1635c2" TargetMode="External"/><Relationship Id="rId57" Type="http://schemas.openxmlformats.org/officeDocument/2006/relationships/hyperlink" Target="https://m.edsoo.ru/8a164ba2" TargetMode="External"/><Relationship Id="rId106" Type="http://schemas.openxmlformats.org/officeDocument/2006/relationships/hyperlink" Target="https://m.edsoo.ru/8a17b7bc" TargetMode="External"/><Relationship Id="rId10" Type="http://schemas.openxmlformats.org/officeDocument/2006/relationships/hyperlink" Target="https://m.edsoo.ru/7f41646e" TargetMode="External"/><Relationship Id="rId31" Type="http://schemas.openxmlformats.org/officeDocument/2006/relationships/hyperlink" Target="https://m.edsoo.ru/8a1625f0" TargetMode="External"/><Relationship Id="rId44" Type="http://schemas.openxmlformats.org/officeDocument/2006/relationships/hyperlink" Target="https://m.edsoo.ru/8a162b72" TargetMode="External"/><Relationship Id="rId52" Type="http://schemas.openxmlformats.org/officeDocument/2006/relationships/hyperlink" Target="https://m.edsoo.ru/8a1642c4" TargetMode="External"/><Relationship Id="rId60" Type="http://schemas.openxmlformats.org/officeDocument/2006/relationships/hyperlink" Target="https://m.edsoo.ru/8a16549e" TargetMode="External"/><Relationship Id="rId65" Type="http://schemas.openxmlformats.org/officeDocument/2006/relationships/hyperlink" Target="https://m.edsoo.ru/8a165e94" TargetMode="External"/><Relationship Id="rId73" Type="http://schemas.openxmlformats.org/officeDocument/2006/relationships/hyperlink" Target="https://m.edsoo.ru/8a17a06a" TargetMode="External"/><Relationship Id="rId78" Type="http://schemas.openxmlformats.org/officeDocument/2006/relationships/hyperlink" Target="https://m.edsoo.ru/8a17afa6" TargetMode="External"/><Relationship Id="rId81" Type="http://schemas.openxmlformats.org/officeDocument/2006/relationships/hyperlink" Target="https://m.edsoo.ru/8a17c392" TargetMode="External"/><Relationship Id="rId86" Type="http://schemas.openxmlformats.org/officeDocument/2006/relationships/hyperlink" Target="https://m.edsoo.ru/8a17cd60" TargetMode="External"/><Relationship Id="rId94" Type="http://schemas.openxmlformats.org/officeDocument/2006/relationships/hyperlink" Target="https://m.edsoo.ru/8a17d990" TargetMode="External"/><Relationship Id="rId99" Type="http://schemas.openxmlformats.org/officeDocument/2006/relationships/hyperlink" Target="https://m.edsoo.ru/8a17eaca" TargetMode="External"/><Relationship Id="rId101" Type="http://schemas.openxmlformats.org/officeDocument/2006/relationships/hyperlink" Target="https://m.edsoo.ru/8a17ec3c" TargetMode="External"/><Relationship Id="rId4" Type="http://schemas.openxmlformats.org/officeDocument/2006/relationships/hyperlink" Target="https://m.edsoo.ru/7f41646e" TargetMode="External"/><Relationship Id="rId9" Type="http://schemas.openxmlformats.org/officeDocument/2006/relationships/hyperlink" Target="https://m.edsoo.ru/7f41646e" TargetMode="External"/><Relationship Id="rId13" Type="http://schemas.openxmlformats.org/officeDocument/2006/relationships/hyperlink" Target="https://m.edsoo.ru/7f418516" TargetMode="External"/><Relationship Id="rId18" Type="http://schemas.openxmlformats.org/officeDocument/2006/relationships/hyperlink" Target="https://m.edsoo.ru/7f41a7d0" TargetMode="External"/><Relationship Id="rId39" Type="http://schemas.openxmlformats.org/officeDocument/2006/relationships/hyperlink" Target="https://m.edsoo.ru/8a1629ec" TargetMode="External"/><Relationship Id="rId109" Type="http://schemas.openxmlformats.org/officeDocument/2006/relationships/hyperlink" Target="https://m.edsoo.ru/8a17ee6c" TargetMode="External"/><Relationship Id="rId34" Type="http://schemas.openxmlformats.org/officeDocument/2006/relationships/hyperlink" Target="https://m.edsoo.ru/8a1523ee" TargetMode="External"/><Relationship Id="rId50" Type="http://schemas.openxmlformats.org/officeDocument/2006/relationships/hyperlink" Target="https://m.edsoo.ru/8a162316" TargetMode="External"/><Relationship Id="rId55" Type="http://schemas.openxmlformats.org/officeDocument/2006/relationships/hyperlink" Target="https://m.edsoo.ru/8a164828" TargetMode="External"/><Relationship Id="rId76" Type="http://schemas.openxmlformats.org/officeDocument/2006/relationships/hyperlink" Target="https://m.edsoo.ru/8a17ad6c" TargetMode="External"/><Relationship Id="rId97" Type="http://schemas.openxmlformats.org/officeDocument/2006/relationships/hyperlink" Target="https://m.edsoo.ru/8a17e6ba" TargetMode="External"/><Relationship Id="rId104" Type="http://schemas.openxmlformats.org/officeDocument/2006/relationships/hyperlink" Target="https://m.edsoo.ru/8a17ba1e" TargetMode="External"/><Relationship Id="rId7" Type="http://schemas.openxmlformats.org/officeDocument/2006/relationships/hyperlink" Target="https://m.edsoo.ru/7f41646e" TargetMode="External"/><Relationship Id="rId71" Type="http://schemas.openxmlformats.org/officeDocument/2006/relationships/hyperlink" Target="https://m.edsoo.ru/8a179e1c" TargetMode="External"/><Relationship Id="rId92" Type="http://schemas.openxmlformats.org/officeDocument/2006/relationships/hyperlink" Target="https://m.edsoo.ru/8a17d71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8a161fec" TargetMode="External"/><Relationship Id="rId24" Type="http://schemas.openxmlformats.org/officeDocument/2006/relationships/hyperlink" Target="https://m.edsoo.ru/8a1521d2" TargetMode="External"/><Relationship Id="rId40" Type="http://schemas.openxmlformats.org/officeDocument/2006/relationships/hyperlink" Target="https://m.edsoo.ru/8a163874" TargetMode="External"/><Relationship Id="rId45" Type="http://schemas.openxmlformats.org/officeDocument/2006/relationships/hyperlink" Target="https://m.edsoo.ru/8a162e7e" TargetMode="External"/><Relationship Id="rId66" Type="http://schemas.openxmlformats.org/officeDocument/2006/relationships/hyperlink" Target="https://m.edsoo.ru/8a178c38" TargetMode="External"/><Relationship Id="rId87" Type="http://schemas.openxmlformats.org/officeDocument/2006/relationships/hyperlink" Target="https://m.edsoo.ru/8a17cb12" TargetMode="External"/><Relationship Id="rId110" Type="http://schemas.openxmlformats.org/officeDocument/2006/relationships/fontTable" Target="fontTable.xml"/><Relationship Id="rId61" Type="http://schemas.openxmlformats.org/officeDocument/2006/relationships/hyperlink" Target="https://m.edsoo.ru/8a16564c" TargetMode="External"/><Relationship Id="rId82" Type="http://schemas.openxmlformats.org/officeDocument/2006/relationships/hyperlink" Target="https://m.edsoo.ru/8a17c4aa" TargetMode="External"/><Relationship Id="rId19" Type="http://schemas.openxmlformats.org/officeDocument/2006/relationships/hyperlink" Target="https://m.edsoo.ru/7f41a7d0" TargetMode="External"/><Relationship Id="rId14" Type="http://schemas.openxmlformats.org/officeDocument/2006/relationships/hyperlink" Target="https://m.edsoo.ru/7f418516" TargetMode="External"/><Relationship Id="rId30" Type="http://schemas.openxmlformats.org/officeDocument/2006/relationships/hyperlink" Target="https://m.edsoo.ru/8a162186" TargetMode="External"/><Relationship Id="rId35" Type="http://schemas.openxmlformats.org/officeDocument/2006/relationships/hyperlink" Target="https://m.edsoo.ru/8a152826" TargetMode="External"/><Relationship Id="rId56" Type="http://schemas.openxmlformats.org/officeDocument/2006/relationships/hyperlink" Target="https://m.edsoo.ru/8a1649e0" TargetMode="External"/><Relationship Id="rId77" Type="http://schemas.openxmlformats.org/officeDocument/2006/relationships/hyperlink" Target="https://m.edsoo.ru/8a17ae8e" TargetMode="External"/><Relationship Id="rId100" Type="http://schemas.openxmlformats.org/officeDocument/2006/relationships/hyperlink" Target="https://m.edsoo.ru/8a17e08e" TargetMode="External"/><Relationship Id="rId105" Type="http://schemas.openxmlformats.org/officeDocument/2006/relationships/hyperlink" Target="https://m.edsoo.ru/8a17b690" TargetMode="External"/><Relationship Id="rId8" Type="http://schemas.openxmlformats.org/officeDocument/2006/relationships/hyperlink" Target="https://m.edsoo.ru/7f41646e" TargetMode="External"/><Relationship Id="rId51" Type="http://schemas.openxmlformats.org/officeDocument/2006/relationships/hyperlink" Target="https://m.edsoo.ru/8a162d02" TargetMode="External"/><Relationship Id="rId72" Type="http://schemas.openxmlformats.org/officeDocument/2006/relationships/hyperlink" Target="https://m.edsoo.ru/8a179e1c" TargetMode="External"/><Relationship Id="rId93" Type="http://schemas.openxmlformats.org/officeDocument/2006/relationships/hyperlink" Target="https://m.edsoo.ru/8a17d832" TargetMode="External"/><Relationship Id="rId98" Type="http://schemas.openxmlformats.org/officeDocument/2006/relationships/hyperlink" Target="https://m.edsoo.ru/8a17e87c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m.edsoo.ru/8a161966" TargetMode="External"/><Relationship Id="rId46" Type="http://schemas.openxmlformats.org/officeDocument/2006/relationships/hyperlink" Target="https://m.edsoo.ru/8a162fe6" TargetMode="External"/><Relationship Id="rId67" Type="http://schemas.openxmlformats.org/officeDocument/2006/relationships/hyperlink" Target="https://m.edsoo.ru/8a17949e" TargetMode="External"/><Relationship Id="rId20" Type="http://schemas.openxmlformats.org/officeDocument/2006/relationships/hyperlink" Target="https://m.edsoo.ru/7f41a7d0" TargetMode="External"/><Relationship Id="rId41" Type="http://schemas.openxmlformats.org/officeDocument/2006/relationships/hyperlink" Target="https://m.edsoo.ru/8a163b30" TargetMode="External"/><Relationship Id="rId62" Type="http://schemas.openxmlformats.org/officeDocument/2006/relationships/hyperlink" Target="https://m.edsoo.ru/8a1657fa" TargetMode="External"/><Relationship Id="rId83" Type="http://schemas.openxmlformats.org/officeDocument/2006/relationships/hyperlink" Target="https://m.edsoo.ru/8a17c04a" TargetMode="External"/><Relationship Id="rId88" Type="http://schemas.openxmlformats.org/officeDocument/2006/relationships/hyperlink" Target="https://m.edsoo.ru/8a17d01c" TargetMode="External"/><Relationship Id="rId11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8811</Words>
  <Characters>50228</Characters>
  <Application>Microsoft Office Word</Application>
  <DocSecurity>0</DocSecurity>
  <Lines>418</Lines>
  <Paragraphs>117</Paragraphs>
  <ScaleCrop>false</ScaleCrop>
  <Company/>
  <LinksUpToDate>false</LinksUpToDate>
  <CharactersWithSpaces>58922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2</cp:revision>
  <dcterms:created xsi:type="dcterms:W3CDTF">2025-03-10T07:36:00Z</dcterms:created>
  <dcterms:modified xsi:type="dcterms:W3CDTF">2025-03-10T07:36:00Z</dcterms:modified>
</cp:coreProperties>
</file>