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615" w:rsidRPr="00567BCA" w:rsidRDefault="00B935C6">
      <w:pPr>
        <w:spacing w:after="0" w:line="408" w:lineRule="auto"/>
        <w:ind w:left="120"/>
        <w:jc w:val="center"/>
        <w:rPr>
          <w:lang w:val="ru-RU"/>
        </w:rPr>
      </w:pPr>
      <w:bookmarkStart w:id="0" w:name="block-57285164"/>
      <w:r w:rsidRPr="00567BC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C5615" w:rsidRPr="00567BCA" w:rsidRDefault="00B935C6">
      <w:pPr>
        <w:spacing w:after="0" w:line="408" w:lineRule="auto"/>
        <w:ind w:left="120"/>
        <w:jc w:val="center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Сахалинский области</w:t>
      </w:r>
      <w:r w:rsidRPr="00567BCA">
        <w:rPr>
          <w:sz w:val="28"/>
          <w:lang w:val="ru-RU"/>
        </w:rPr>
        <w:br/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 xml:space="preserve"> Александровск-Сахалинский муниципальный округ</w:t>
      </w:r>
      <w:r w:rsidRPr="00567BCA">
        <w:rPr>
          <w:sz w:val="28"/>
          <w:lang w:val="ru-RU"/>
        </w:rPr>
        <w:br/>
      </w:r>
      <w:bookmarkStart w:id="1" w:name="860646c2-889a-4569-8575-2a8bf8f7bf01"/>
      <w:bookmarkEnd w:id="1"/>
      <w:r w:rsidRPr="00567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C5615" w:rsidRDefault="00B935C6">
      <w:pPr>
        <w:spacing w:after="0" w:line="408" w:lineRule="auto"/>
        <w:ind w:left="120"/>
        <w:jc w:val="center"/>
      </w:pPr>
      <w:bookmarkStart w:id="2" w:name="14fc4b3a-950c-4903-a83a-e28a6ceb6a1b"/>
      <w:r>
        <w:rPr>
          <w:rFonts w:ascii="Times New Roman" w:hAnsi="Times New Roman"/>
          <w:b/>
          <w:color w:val="000000"/>
          <w:sz w:val="28"/>
        </w:rPr>
        <w:t>МАОУ СОШ № 1</w:t>
      </w:r>
      <w:bookmarkEnd w:id="2"/>
    </w:p>
    <w:p w:rsidR="009C5615" w:rsidRDefault="009C5615">
      <w:pPr>
        <w:spacing w:after="0"/>
        <w:ind w:left="120"/>
      </w:pPr>
    </w:p>
    <w:p w:rsidR="009C5615" w:rsidRDefault="009C5615">
      <w:pPr>
        <w:spacing w:after="0"/>
        <w:ind w:left="120"/>
      </w:pPr>
    </w:p>
    <w:p w:rsidR="009C5615" w:rsidRDefault="009C5615">
      <w:pPr>
        <w:spacing w:after="0"/>
        <w:ind w:left="120"/>
      </w:pPr>
    </w:p>
    <w:p w:rsidR="009C5615" w:rsidRDefault="009C561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567BCA" w:rsidTr="000D4161">
        <w:tc>
          <w:tcPr>
            <w:tcW w:w="3114" w:type="dxa"/>
          </w:tcPr>
          <w:p w:rsidR="00C53FFE" w:rsidRPr="0040209D" w:rsidRDefault="00B935C6" w:rsidP="00567BC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935C6" w:rsidP="00567BC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B935C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B935C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B935C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935C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Крутых Галина Викторовна</w:t>
            </w:r>
          </w:p>
          <w:p w:rsidR="000E6D86" w:rsidRDefault="00B935C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935C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B935C6">
      <w:pPr>
        <w:spacing w:after="0" w:line="408" w:lineRule="auto"/>
        <w:ind w:left="120"/>
        <w:jc w:val="center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C5615" w:rsidRPr="00567BCA" w:rsidRDefault="00B935C6">
      <w:pPr>
        <w:spacing w:after="0" w:line="408" w:lineRule="auto"/>
        <w:ind w:left="120"/>
        <w:jc w:val="center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7355557)</w:t>
      </w:r>
    </w:p>
    <w:p w:rsidR="009C5615" w:rsidRPr="00567BCA" w:rsidRDefault="009C5615">
      <w:pPr>
        <w:spacing w:after="0"/>
        <w:ind w:left="120"/>
        <w:jc w:val="center"/>
        <w:rPr>
          <w:lang w:val="ru-RU"/>
        </w:rPr>
      </w:pPr>
    </w:p>
    <w:p w:rsidR="009C5615" w:rsidRPr="00567BCA" w:rsidRDefault="00B935C6">
      <w:pPr>
        <w:spacing w:after="0" w:line="408" w:lineRule="auto"/>
        <w:ind w:left="120"/>
        <w:jc w:val="center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9C5615" w:rsidRPr="00567BCA" w:rsidRDefault="00B935C6">
      <w:pPr>
        <w:spacing w:after="0" w:line="408" w:lineRule="auto"/>
        <w:ind w:left="120"/>
        <w:jc w:val="center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для обучающихся 1– 4 классов</w:t>
      </w:r>
    </w:p>
    <w:p w:rsidR="009C5615" w:rsidRPr="00567BCA" w:rsidRDefault="009C5615">
      <w:pPr>
        <w:spacing w:after="0"/>
        <w:ind w:left="120"/>
        <w:jc w:val="center"/>
        <w:rPr>
          <w:lang w:val="ru-RU"/>
        </w:rPr>
      </w:pPr>
    </w:p>
    <w:p w:rsidR="009C5615" w:rsidRPr="00567BCA" w:rsidRDefault="009C5615">
      <w:pPr>
        <w:spacing w:after="0"/>
        <w:ind w:left="120"/>
        <w:jc w:val="center"/>
        <w:rPr>
          <w:lang w:val="ru-RU"/>
        </w:rPr>
      </w:pPr>
    </w:p>
    <w:p w:rsidR="009C5615" w:rsidRPr="00567BCA" w:rsidRDefault="009C5615" w:rsidP="00567BCA">
      <w:pPr>
        <w:spacing w:after="0"/>
        <w:rPr>
          <w:lang w:val="ru-RU"/>
        </w:rPr>
      </w:pPr>
    </w:p>
    <w:p w:rsidR="009C5615" w:rsidRDefault="009C5615">
      <w:pPr>
        <w:spacing w:after="0"/>
        <w:ind w:left="120"/>
        <w:jc w:val="center"/>
        <w:rPr>
          <w:lang w:val="ru-RU"/>
        </w:rPr>
      </w:pPr>
    </w:p>
    <w:p w:rsidR="00567BCA" w:rsidRDefault="00567BCA">
      <w:pPr>
        <w:spacing w:after="0"/>
        <w:ind w:left="120"/>
        <w:jc w:val="center"/>
        <w:rPr>
          <w:lang w:val="ru-RU"/>
        </w:rPr>
      </w:pPr>
    </w:p>
    <w:p w:rsidR="00567BCA" w:rsidRPr="00567BCA" w:rsidRDefault="00567BCA">
      <w:pPr>
        <w:spacing w:after="0"/>
        <w:ind w:left="120"/>
        <w:jc w:val="center"/>
        <w:rPr>
          <w:lang w:val="ru-RU"/>
        </w:rPr>
      </w:pPr>
    </w:p>
    <w:p w:rsidR="009C5615" w:rsidRPr="00567BCA" w:rsidRDefault="009C5615">
      <w:pPr>
        <w:spacing w:after="0"/>
        <w:ind w:left="120"/>
        <w:jc w:val="center"/>
        <w:rPr>
          <w:lang w:val="ru-RU"/>
        </w:rPr>
      </w:pPr>
    </w:p>
    <w:p w:rsidR="009C5615" w:rsidRPr="00567BCA" w:rsidRDefault="009C5615">
      <w:pPr>
        <w:spacing w:after="0"/>
        <w:ind w:left="120"/>
        <w:jc w:val="center"/>
        <w:rPr>
          <w:lang w:val="ru-RU"/>
        </w:rPr>
      </w:pPr>
    </w:p>
    <w:p w:rsidR="00567BCA" w:rsidRDefault="00B935C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6efb4b3f-b311-4243-8bdc-9c68fbe3f27d"/>
      <w:r w:rsidRPr="00567BCA">
        <w:rPr>
          <w:rFonts w:ascii="Times New Roman" w:hAnsi="Times New Roman"/>
          <w:b/>
          <w:color w:val="000000"/>
          <w:sz w:val="28"/>
          <w:lang w:val="ru-RU"/>
        </w:rPr>
        <w:t>Александровск-Сахалинский</w:t>
      </w:r>
      <w:bookmarkEnd w:id="3"/>
    </w:p>
    <w:p w:rsidR="009C5615" w:rsidRPr="00567BCA" w:rsidRDefault="00B935C6">
      <w:pPr>
        <w:spacing w:after="0"/>
        <w:ind w:left="120"/>
        <w:jc w:val="center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1911595-c9b0-48c8-8fd6-d0b6f2c1f773"/>
      <w:r w:rsidRPr="00567BCA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9C5615">
      <w:pPr>
        <w:rPr>
          <w:lang w:val="ru-RU"/>
        </w:rPr>
        <w:sectPr w:rsidR="009C5615" w:rsidRPr="00567BCA">
          <w:pgSz w:w="11906" w:h="16383"/>
          <w:pgMar w:top="1134" w:right="850" w:bottom="1134" w:left="1701" w:header="720" w:footer="720" w:gutter="0"/>
          <w:cols w:space="720"/>
        </w:sectPr>
      </w:pP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bookmarkStart w:id="5" w:name="block-57285168"/>
      <w:bookmarkEnd w:id="0"/>
      <w:r w:rsidRPr="00567BC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Программа по математике на уровне начального общего образования </w:t>
      </w:r>
      <w:r w:rsidRPr="00567BCA">
        <w:rPr>
          <w:rFonts w:ascii="Times New Roman" w:hAnsi="Times New Roman"/>
          <w:color w:val="000000"/>
          <w:sz w:val="28"/>
          <w:lang w:val="ru-RU"/>
        </w:rPr>
        <w:t>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</w:t>
      </w:r>
      <w:r w:rsidRPr="00567BCA">
        <w:rPr>
          <w:rFonts w:ascii="Times New Roman" w:hAnsi="Times New Roman"/>
          <w:color w:val="000000"/>
          <w:sz w:val="28"/>
          <w:lang w:val="ru-RU"/>
        </w:rPr>
        <w:t>ей программе воспитания.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</w:t>
      </w:r>
      <w:r w:rsidRPr="00567BCA">
        <w:rPr>
          <w:rFonts w:ascii="Times New Roman" w:hAnsi="Times New Roman"/>
          <w:color w:val="000000"/>
          <w:sz w:val="28"/>
          <w:lang w:val="ru-RU"/>
        </w:rPr>
        <w:t>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освоение начальных матема</w:t>
      </w:r>
      <w:r w:rsidRPr="00567BCA">
        <w:rPr>
          <w:rFonts w:ascii="Times New Roman" w:hAnsi="Times New Roman"/>
          <w:color w:val="000000"/>
          <w:sz w:val="28"/>
          <w:lang w:val="ru-RU"/>
        </w:rPr>
        <w:t>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</w:t>
      </w:r>
      <w:r w:rsidRPr="00567BCA">
        <w:rPr>
          <w:rFonts w:ascii="Times New Roman" w:hAnsi="Times New Roman"/>
          <w:color w:val="000000"/>
          <w:sz w:val="28"/>
          <w:lang w:val="ru-RU"/>
        </w:rPr>
        <w:t>фметических действий;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</w:t>
      </w:r>
      <w:r w:rsidRPr="00567BCA">
        <w:rPr>
          <w:rFonts w:ascii="Times New Roman" w:hAnsi="Times New Roman"/>
          <w:color w:val="000000"/>
          <w:sz w:val="28"/>
          <w:lang w:val="ru-RU"/>
        </w:rPr>
        <w:t>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обеспечение </w:t>
      </w:r>
      <w:proofErr w:type="gramStart"/>
      <w:r w:rsidRPr="00567BCA">
        <w:rPr>
          <w:rFonts w:ascii="Times New Roman" w:hAnsi="Times New Roman"/>
          <w:color w:val="000000"/>
          <w:sz w:val="28"/>
          <w:lang w:val="ru-RU"/>
        </w:rPr>
        <w:t>математического развития</w:t>
      </w:r>
      <w:proofErr w:type="gramEnd"/>
      <w:r w:rsidRPr="00567BCA">
        <w:rPr>
          <w:rFonts w:ascii="Times New Roman" w:hAnsi="Times New Roman"/>
          <w:color w:val="000000"/>
          <w:sz w:val="28"/>
          <w:lang w:val="ru-RU"/>
        </w:rPr>
        <w:t xml:space="preserve"> обучающегося – способности к интеллектуальной деятельности, пр</w:t>
      </w:r>
      <w:r w:rsidRPr="00567BCA">
        <w:rPr>
          <w:rFonts w:ascii="Times New Roman" w:hAnsi="Times New Roman"/>
          <w:color w:val="000000"/>
          <w:sz w:val="28"/>
          <w:lang w:val="ru-RU"/>
        </w:rPr>
        <w:t>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</w:t>
      </w:r>
      <w:r w:rsidRPr="00567BCA">
        <w:rPr>
          <w:rFonts w:ascii="Times New Roman" w:hAnsi="Times New Roman"/>
          <w:color w:val="000000"/>
          <w:sz w:val="28"/>
          <w:lang w:val="ru-RU"/>
        </w:rPr>
        <w:t>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 основе конструирования содержания и отбора п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</w:t>
      </w:r>
      <w:r w:rsidRPr="00567BCA">
        <w:rPr>
          <w:rFonts w:ascii="Times New Roman" w:hAnsi="Times New Roman"/>
          <w:color w:val="000000"/>
          <w:sz w:val="28"/>
          <w:lang w:val="ru-RU"/>
        </w:rPr>
        <w:t>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</w:t>
      </w:r>
      <w:r w:rsidRPr="00567BCA">
        <w:rPr>
          <w:rFonts w:ascii="Times New Roman" w:hAnsi="Times New Roman"/>
          <w:color w:val="000000"/>
          <w:sz w:val="28"/>
          <w:lang w:val="ru-RU"/>
        </w:rPr>
        <w:t>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математические знания и умения применяются обучающимся при изучении др</w:t>
      </w:r>
      <w:r w:rsidRPr="00567BCA">
        <w:rPr>
          <w:rFonts w:ascii="Times New Roman" w:hAnsi="Times New Roman"/>
          <w:color w:val="000000"/>
          <w:sz w:val="28"/>
          <w:lang w:val="ru-RU"/>
        </w:rPr>
        <w:t>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</w:t>
      </w:r>
      <w:r w:rsidRPr="00567BCA">
        <w:rPr>
          <w:rFonts w:ascii="Times New Roman" w:hAnsi="Times New Roman"/>
          <w:color w:val="000000"/>
          <w:sz w:val="28"/>
          <w:lang w:val="ru-RU"/>
        </w:rPr>
        <w:t>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альной грамотности обучающегося и предпосылкой успешного дальнейшего обучения на уровне начального общего образования. 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bookmarkStart w:id="6" w:name="bc284a2b-8dc7-47b2-bec2-e0e566c832dd"/>
      <w:r w:rsidRPr="00567BCA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124 часа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(3 часа в неделю: 1 четверть - 3 часа в неделю, 2-4 четверть - 4 часа в неделю), во 2 классе – 136 часов (4 часа в неделю), в 3 классе – 136 часов (4 часа в неделю), в 4 классе – 136 часов (4 часа в неделю).</w:t>
      </w:r>
      <w:bookmarkEnd w:id="6"/>
    </w:p>
    <w:p w:rsidR="009C5615" w:rsidRPr="00567BCA" w:rsidRDefault="009C5615">
      <w:pPr>
        <w:rPr>
          <w:lang w:val="ru-RU"/>
        </w:rPr>
        <w:sectPr w:rsidR="009C5615" w:rsidRPr="00567BCA">
          <w:pgSz w:w="11906" w:h="16383"/>
          <w:pgMar w:top="1134" w:right="850" w:bottom="1134" w:left="1701" w:header="720" w:footer="720" w:gutter="0"/>
          <w:cols w:space="720"/>
        </w:sectPr>
      </w:pP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bookmarkStart w:id="7" w:name="block-57285159"/>
      <w:bookmarkEnd w:id="5"/>
      <w:r w:rsidRPr="00567BC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Основное содержание </w:t>
      </w:r>
      <w:r w:rsidRPr="00567BCA">
        <w:rPr>
          <w:rFonts w:ascii="Times New Roman" w:hAnsi="Times New Roman"/>
          <w:color w:val="000000"/>
          <w:sz w:val="28"/>
          <w:lang w:val="ru-RU"/>
        </w:rPr>
        <w:t>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Числа от 1 до 9: раз</w:t>
      </w:r>
      <w:r w:rsidRPr="00567BCA">
        <w:rPr>
          <w:rFonts w:ascii="Times New Roman" w:hAnsi="Times New Roman"/>
          <w:color w:val="000000"/>
          <w:sz w:val="28"/>
          <w:lang w:val="ru-RU"/>
        </w:rPr>
        <w:t>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Числа в пределах 20: чтение, запись, сравнение. Однозначные и двузначные числа. Увеличение (уменьшение) числа на нескольк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о единиц.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Текстовая задача: структурные элементы, составление текстовой задачи по образцу.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Зависимость между данными и искомой величиной в текстовой задаче. Решение задач в одно действие.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пространстве, установление пространственных отношений: «с</w:t>
      </w:r>
      <w:r w:rsidRPr="00567BCA">
        <w:rPr>
          <w:rFonts w:ascii="Times New Roman" w:hAnsi="Times New Roman"/>
          <w:color w:val="000000"/>
          <w:sz w:val="28"/>
          <w:lang w:val="ru-RU"/>
        </w:rPr>
        <w:t>лева</w:t>
      </w:r>
      <w:r w:rsidRPr="00567BC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67BCA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567BC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Математич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еская информация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</w:t>
      </w:r>
      <w:r w:rsidRPr="00567BCA">
        <w:rPr>
          <w:rFonts w:ascii="Times New Roman" w:hAnsi="Times New Roman"/>
          <w:color w:val="000000"/>
          <w:sz w:val="28"/>
          <w:lang w:val="ru-RU"/>
        </w:rPr>
        <w:t>ые) и неверные (ложные) предложения, составленные относительно заданного набора математических объектов.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одним-двумя числовыми данными (значениями данных величин).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67BCA">
        <w:rPr>
          <w:rFonts w:ascii="Times New Roman" w:hAnsi="Times New Roman"/>
          <w:color w:val="000000"/>
          <w:sz w:val="28"/>
          <w:lang w:val="ru-RU"/>
        </w:rPr>
        <w:t>Двух-трёх шаговые</w:t>
      </w:r>
      <w:proofErr w:type="gramEnd"/>
      <w:r w:rsidRPr="00567BCA">
        <w:rPr>
          <w:rFonts w:ascii="Times New Roman" w:hAnsi="Times New Roman"/>
          <w:color w:val="000000"/>
          <w:sz w:val="28"/>
          <w:lang w:val="ru-RU"/>
        </w:rPr>
        <w:t xml:space="preserve"> инструкции, связанные с вычислением, измерением длины, изображением геометрической фигуры. </w:t>
      </w:r>
    </w:p>
    <w:p w:rsidR="009C5615" w:rsidRPr="00567BCA" w:rsidRDefault="009C5615">
      <w:pPr>
        <w:spacing w:after="0" w:line="257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Изучение математики в 1 кла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наблюдать действие </w:t>
      </w:r>
      <w:r w:rsidRPr="00567BCA">
        <w:rPr>
          <w:rFonts w:ascii="Times New Roman" w:hAnsi="Times New Roman"/>
          <w:color w:val="000000"/>
          <w:sz w:val="28"/>
          <w:lang w:val="ru-RU"/>
        </w:rPr>
        <w:t>измерительных приборов;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сравнивать два объекта, два числа;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информацию, представленную в табличной форме. </w:t>
      </w:r>
    </w:p>
    <w:p w:rsidR="009C5615" w:rsidRPr="00567BCA" w:rsidRDefault="009C5615">
      <w:pPr>
        <w:spacing w:after="0" w:line="257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567BCA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комментировать ход сравнения дв</w:t>
      </w:r>
      <w:r w:rsidRPr="00567BCA">
        <w:rPr>
          <w:rFonts w:ascii="Times New Roman" w:hAnsi="Times New Roman"/>
          <w:color w:val="000000"/>
          <w:sz w:val="28"/>
          <w:lang w:val="ru-RU"/>
        </w:rPr>
        <w:t>ух объектов;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9C5615" w:rsidRPr="00567BCA" w:rsidRDefault="009C5615">
      <w:pPr>
        <w:spacing w:after="0" w:line="257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Ре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гулятивные универсальные учебные действия:</w:t>
      </w: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принимать учебную задачу, удерживать её в процессе деятельности;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9C5615" w:rsidRPr="00567BCA" w:rsidRDefault="00B935C6">
      <w:pPr>
        <w:spacing w:after="0" w:line="252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</w:t>
      </w:r>
      <w:r w:rsidRPr="00567BCA">
        <w:rPr>
          <w:rFonts w:ascii="Times New Roman" w:hAnsi="Times New Roman"/>
          <w:color w:val="000000"/>
          <w:sz w:val="28"/>
          <w:lang w:val="ru-RU"/>
        </w:rPr>
        <w:t>чебной задачи, с помощью учителя устанавливать причину возникшей ошибки и трудности;</w:t>
      </w:r>
    </w:p>
    <w:p w:rsidR="009C5615" w:rsidRPr="00567BCA" w:rsidRDefault="00B935C6">
      <w:pPr>
        <w:spacing w:after="0" w:line="252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9C5615" w:rsidRPr="00567BCA" w:rsidRDefault="00B935C6">
      <w:pPr>
        <w:spacing w:after="0" w:line="252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C5615" w:rsidRPr="00567BCA" w:rsidRDefault="00B935C6">
      <w:pPr>
        <w:spacing w:after="0" w:line="252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участвовать в парной работе с математическим материалом, выполнят</w:t>
      </w:r>
      <w:r w:rsidRPr="00567BCA">
        <w:rPr>
          <w:rFonts w:ascii="Times New Roman" w:hAnsi="Times New Roman"/>
          <w:color w:val="000000"/>
          <w:sz w:val="28"/>
          <w:lang w:val="ru-RU"/>
        </w:rPr>
        <w:t>ь правила совместной деятельности: договариваться, считаться с мнением партнёра, спокойно и мирно разрешать конфликты.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Величины: сравнение по массе (единица массы – килограмм), времени (е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Устное сложение и вычитани</w:t>
      </w:r>
      <w:r w:rsidRPr="00567BCA">
        <w:rPr>
          <w:rFonts w:ascii="Times New Roman" w:hAnsi="Times New Roman"/>
          <w:color w:val="000000"/>
          <w:sz w:val="28"/>
          <w:lang w:val="ru-RU"/>
        </w:rPr>
        <w:t>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ействия вычитания. Проверка результата вычисления (реальность ответа, обратное действие).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Табличное умножение в пределах 50. Табличны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е случаи умножения, деления при вычислениях и решении задач. Переместительное свойство </w:t>
      </w: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Неизвестный компонент действия сложения, действия вычитания. Нахождение неизвестно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го компонента сложения, вычитания.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</w:t>
      </w:r>
      <w:r w:rsidRPr="00567BCA">
        <w:rPr>
          <w:rFonts w:ascii="Times New Roman" w:hAnsi="Times New Roman"/>
          <w:color w:val="000000"/>
          <w:sz w:val="28"/>
          <w:lang w:val="ru-RU"/>
        </w:rPr>
        <w:t>хождение значения числового выражения. Рациональные приёмы вычислений: использование переместительного свойства.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Чтение, представление текста задачи в виде рисунка, схемы или другой модели. План решения задачи в два действия, выбор соответ</w:t>
      </w:r>
      <w:r w:rsidRPr="00567BCA">
        <w:rPr>
          <w:rFonts w:ascii="Times New Roman" w:hAnsi="Times New Roman"/>
          <w:color w:val="000000"/>
          <w:sz w:val="28"/>
          <w:lang w:val="ru-RU"/>
        </w:rPr>
        <w:t>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Распознавание и изображение геометрических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</w:t>
      </w:r>
      <w:r w:rsidRPr="00567BCA">
        <w:rPr>
          <w:rFonts w:ascii="Times New Roman" w:hAnsi="Times New Roman"/>
          <w:color w:val="000000"/>
          <w:sz w:val="28"/>
          <w:lang w:val="ru-RU"/>
        </w:rPr>
        <w:t>ра изображённого прямоугольника (квадрата), запись результата измерения в сантиметрах.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Работа с таблицами: извлечение и использ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ование для ответа на вопрос информации, представленной в таблице (например, таблицы сложения, умножения, графика дежурств).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Внесение данных в таблицу, дополнение моделей (схем, изображений) готовыми числовыми данными.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Алгоритмы (приёмы, правила) устных и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письменных вычислений, измерений и построения геометрических фигур.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9C5615" w:rsidRPr="00567BCA" w:rsidRDefault="009C5615">
      <w:pPr>
        <w:spacing w:after="0" w:line="257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Изучение </w:t>
      </w:r>
      <w:r w:rsidRPr="00567BCA">
        <w:rPr>
          <w:rFonts w:ascii="Times New Roman" w:hAnsi="Times New Roman"/>
          <w:color w:val="000000"/>
          <w:sz w:val="28"/>
          <w:lang w:val="ru-RU"/>
        </w:rPr>
        <w:t>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</w:t>
      </w:r>
      <w:r w:rsidRPr="00567BCA">
        <w:rPr>
          <w:rFonts w:ascii="Times New Roman" w:hAnsi="Times New Roman"/>
          <w:color w:val="000000"/>
          <w:sz w:val="28"/>
          <w:lang w:val="ru-RU"/>
        </w:rPr>
        <w:t>ной деятельности.</w:t>
      </w:r>
    </w:p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(часть–целое, больше–меньше) в окружающем мире;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</w:t>
      </w:r>
      <w:r w:rsidRPr="00567BCA">
        <w:rPr>
          <w:rFonts w:ascii="Times New Roman" w:hAnsi="Times New Roman"/>
          <w:color w:val="000000"/>
          <w:sz w:val="28"/>
          <w:lang w:val="ru-RU"/>
        </w:rPr>
        <w:t>тельные приборы (сантиметровая лента, весы);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распределять (классифицировать) объекты (числа, величины, геометрические фигуры, текстовые задачи в одно </w:t>
      </w:r>
      <w:r w:rsidRPr="00567BCA">
        <w:rPr>
          <w:rFonts w:ascii="Times New Roman" w:hAnsi="Times New Roman"/>
          <w:color w:val="000000"/>
          <w:sz w:val="28"/>
          <w:lang w:val="ru-RU"/>
        </w:rPr>
        <w:t>действие) на группы;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задачи (расчётной, с геометрическим содержанием);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</w:t>
      </w:r>
      <w:r w:rsidRPr="00567BCA">
        <w:rPr>
          <w:rFonts w:ascii="Times New Roman" w:hAnsi="Times New Roman"/>
          <w:color w:val="000000"/>
          <w:sz w:val="28"/>
          <w:lang w:val="ru-RU"/>
        </w:rPr>
        <w:t>итания (со скобками или без скобок);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текстовым описанием;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извлекать и использовать информацию, представленную </w:t>
      </w:r>
      <w:r w:rsidRPr="00567BCA">
        <w:rPr>
          <w:rFonts w:ascii="Times New Roman" w:hAnsi="Times New Roman"/>
          <w:color w:val="000000"/>
          <w:sz w:val="28"/>
          <w:lang w:val="ru-RU"/>
        </w:rPr>
        <w:t>в текстовой, графической (рисунок, схема, таблица) форме;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 простейших комбинаторных задач;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использовать математические знаки и терминологию для описания сюжетной </w:t>
      </w:r>
      <w:r w:rsidRPr="00567BCA">
        <w:rPr>
          <w:rFonts w:ascii="Times New Roman" w:hAnsi="Times New Roman"/>
          <w:color w:val="000000"/>
          <w:sz w:val="28"/>
          <w:lang w:val="ru-RU"/>
        </w:rPr>
        <w:t>ситуации, конструирования утверждений, выводов относительно данных объектов, отношения;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называть числа, величины, геометрические фигуры, обладающие заданным свойством;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приводить примеры, иллюстрирующие арифмети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ческое действие, взаимное расположение геометрических фигур;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 с использованием слов «каждый», «все». </w:t>
      </w:r>
    </w:p>
    <w:p w:rsidR="009C5615" w:rsidRPr="00567BCA" w:rsidRDefault="009C5615">
      <w:pPr>
        <w:spacing w:after="0" w:line="257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</w:t>
      </w:r>
      <w:r w:rsidRPr="00567BCA">
        <w:rPr>
          <w:rFonts w:ascii="Times New Roman" w:hAnsi="Times New Roman"/>
          <w:color w:val="000000"/>
          <w:sz w:val="28"/>
          <w:lang w:val="ru-RU"/>
        </w:rPr>
        <w:t>тавлен ряд чисел, величин, геометрических фигур;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дить с помощью учителя причину возникшей ошибки или затруднения. </w:t>
      </w: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9C5615" w:rsidRDefault="00B935C6">
      <w:pPr>
        <w:spacing w:after="0" w:line="257" w:lineRule="auto"/>
        <w:ind w:firstLine="600"/>
        <w:jc w:val="both"/>
      </w:pPr>
      <w:r w:rsidRPr="00567BCA">
        <w:rPr>
          <w:rFonts w:ascii="Times New Roman" w:hAnsi="Times New Roman"/>
          <w:color w:val="000000"/>
          <w:sz w:val="28"/>
          <w:lang w:val="ru-RU"/>
        </w:rPr>
        <w:t>участвовать в парной и групповой работе с математиче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</w:t>
      </w:r>
      <w:r>
        <w:rPr>
          <w:rFonts w:ascii="Times New Roman" w:hAnsi="Times New Roman"/>
          <w:color w:val="000000"/>
          <w:sz w:val="28"/>
        </w:rPr>
        <w:t>(устное выступление) решения или ответа;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</w:t>
      </w:r>
      <w:r w:rsidRPr="00567BCA">
        <w:rPr>
          <w:rFonts w:ascii="Times New Roman" w:hAnsi="Times New Roman"/>
          <w:color w:val="000000"/>
          <w:sz w:val="28"/>
          <w:lang w:val="ru-RU"/>
        </w:rPr>
        <w:t>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3 КЛА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Масса (единица </w:t>
      </w:r>
      <w:r w:rsidRPr="00567BCA">
        <w:rPr>
          <w:rFonts w:ascii="Times New Roman" w:hAnsi="Times New Roman"/>
          <w:color w:val="000000"/>
          <w:sz w:val="28"/>
          <w:lang w:val="ru-RU"/>
        </w:rPr>
        <w:t>массы – грамм), соотношение между килограммом и граммом, отношения «тяжелее</w:t>
      </w:r>
      <w:r w:rsidRPr="00567BC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67BCA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567BC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567BC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67BCA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567BC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67BCA">
        <w:rPr>
          <w:rFonts w:ascii="Times New Roman" w:hAnsi="Times New Roman"/>
          <w:color w:val="000000"/>
          <w:sz w:val="28"/>
          <w:lang w:val="ru-RU"/>
        </w:rPr>
        <w:t>дешевле в…». Соотношение «цена, количество, стои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мость» в практической ситуации.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567BC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67BCA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567BC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Длина (единицы длины – милл</w:t>
      </w:r>
      <w:r w:rsidRPr="00567BCA">
        <w:rPr>
          <w:rFonts w:ascii="Times New Roman" w:hAnsi="Times New Roman"/>
          <w:color w:val="000000"/>
          <w:sz w:val="28"/>
          <w:lang w:val="ru-RU"/>
        </w:rPr>
        <w:t>иметр, километр), соотношение между величинами в пределах тысячи. Сравнение объектов по длине.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стные вычисления, сводимые к действиям в пределах 100 (табличное и внетабличное умножение, деление, действия с круглыми числами).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Письменное умножение в столбик, письменное де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</w:t>
      </w:r>
      <w:r w:rsidRPr="00567BCA">
        <w:rPr>
          <w:rFonts w:ascii="Times New Roman" w:hAnsi="Times New Roman"/>
          <w:color w:val="000000"/>
          <w:sz w:val="28"/>
          <w:lang w:val="ru-RU"/>
        </w:rPr>
        <w:t>а сложения, умножения при вычислениях.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1000.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действий (в том числе деления с остатком), отношений («больше</w:t>
      </w:r>
      <w:r w:rsidRPr="00567BC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67BCA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567BC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меньше в…»), зависимостей («купля-продажа», расчёт времени, количества), </w:t>
      </w: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на сравнение (разностное, кратное). Запись решения задачи по действиям и с помощью числового вы</w:t>
      </w:r>
      <w:r w:rsidRPr="00567BCA">
        <w:rPr>
          <w:rFonts w:ascii="Times New Roman" w:hAnsi="Times New Roman"/>
          <w:color w:val="000000"/>
          <w:sz w:val="28"/>
          <w:lang w:val="ru-RU"/>
        </w:rPr>
        <w:t>ражения. Проверка решения и оценка полученного результата.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кие фигуры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</w:t>
      </w:r>
      <w:r w:rsidRPr="00567BCA">
        <w:rPr>
          <w:rFonts w:ascii="Times New Roman" w:hAnsi="Times New Roman"/>
          <w:color w:val="000000"/>
          <w:sz w:val="28"/>
          <w:lang w:val="ru-RU"/>
        </w:rPr>
        <w:t>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</w:t>
      </w:r>
      <w:r w:rsidRPr="00567BCA">
        <w:rPr>
          <w:rFonts w:ascii="Times New Roman" w:hAnsi="Times New Roman"/>
          <w:color w:val="000000"/>
          <w:sz w:val="28"/>
          <w:lang w:val="ru-RU"/>
        </w:rPr>
        <w:t>ные) утверждения: конструирование, проверка. Логические рассуждения со связками «если …, то …», «поэтому», «значит».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го мира (например, расписание уроков, движения автобусов, поездов), внесение данных в таблицу, дополнение чертежа данными.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</w:t>
      </w:r>
      <w:r w:rsidRPr="00567BCA">
        <w:rPr>
          <w:rFonts w:ascii="Times New Roman" w:hAnsi="Times New Roman"/>
          <w:color w:val="000000"/>
          <w:sz w:val="28"/>
          <w:lang w:val="ru-RU"/>
        </w:rPr>
        <w:t>ие данных для решения учебных и практических задач.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9C5615" w:rsidRPr="00567BCA" w:rsidRDefault="009C5615">
      <w:pPr>
        <w:spacing w:after="0" w:line="257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9C5615" w:rsidRPr="00567BCA" w:rsidRDefault="00B935C6">
      <w:pPr>
        <w:spacing w:after="0"/>
        <w:ind w:left="120"/>
        <w:rPr>
          <w:lang w:val="ru-RU"/>
        </w:rPr>
      </w:pPr>
      <w:r w:rsidRPr="00567BCA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прикидывать размеры фигуры, её элементов;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различать и и</w:t>
      </w:r>
      <w:r w:rsidRPr="00567BCA">
        <w:rPr>
          <w:rFonts w:ascii="Times New Roman" w:hAnsi="Times New Roman"/>
          <w:color w:val="000000"/>
          <w:sz w:val="28"/>
          <w:lang w:val="ru-RU"/>
        </w:rPr>
        <w:t>спользовать разные приёмы и алгоритмы вычисления;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</w:t>
      </w:r>
      <w:r w:rsidRPr="00567BCA">
        <w:rPr>
          <w:rFonts w:ascii="Times New Roman" w:hAnsi="Times New Roman"/>
          <w:color w:val="000000"/>
          <w:sz w:val="28"/>
          <w:lang w:val="ru-RU"/>
        </w:rPr>
        <w:t>еометрических фигур) по самостоятельно выбранному правилу;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</w:t>
      </w:r>
      <w:r w:rsidRPr="00567BCA">
        <w:rPr>
          <w:rFonts w:ascii="Times New Roman" w:hAnsi="Times New Roman"/>
          <w:color w:val="000000"/>
          <w:sz w:val="28"/>
          <w:lang w:val="ru-RU"/>
        </w:rPr>
        <w:t>туру (справочники, словари) для установления и проверки значения математического термина (понятия).</w:t>
      </w:r>
    </w:p>
    <w:p w:rsidR="009C5615" w:rsidRPr="00567BCA" w:rsidRDefault="009C5615">
      <w:pPr>
        <w:spacing w:after="0" w:line="257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строить речевые </w:t>
      </w:r>
      <w:r w:rsidRPr="00567BCA">
        <w:rPr>
          <w:rFonts w:ascii="Times New Roman" w:hAnsi="Times New Roman"/>
          <w:color w:val="000000"/>
          <w:sz w:val="28"/>
          <w:lang w:val="ru-RU"/>
        </w:rPr>
        <w:t>высказывания для решения задач, составлять текстовую задачу;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«больше-меньше на…», «больше-меньше в…», «равно»;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единиц измерения величины к другим в соответствии с практической ситуацией;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9C5615" w:rsidRPr="00567BCA" w:rsidRDefault="009C5615">
      <w:pPr>
        <w:spacing w:after="0" w:line="257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проверять ход и результат </w:t>
      </w:r>
      <w:r w:rsidRPr="00567BCA">
        <w:rPr>
          <w:rFonts w:ascii="Times New Roman" w:hAnsi="Times New Roman"/>
          <w:color w:val="000000"/>
          <w:sz w:val="28"/>
          <w:lang w:val="ru-RU"/>
        </w:rPr>
        <w:t>выполнения действия;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вести поиск ошибок, характеризовать их и исправлять;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</w:t>
      </w:r>
      <w:r w:rsidRPr="00567BCA">
        <w:rPr>
          <w:rFonts w:ascii="Times New Roman" w:hAnsi="Times New Roman"/>
          <w:color w:val="000000"/>
          <w:sz w:val="28"/>
          <w:lang w:val="ru-RU"/>
        </w:rPr>
        <w:t>ьность заполнения таблиц сложения, умножения.</w:t>
      </w: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</w:t>
      </w:r>
      <w:r w:rsidRPr="00567BCA">
        <w:rPr>
          <w:rFonts w:ascii="Times New Roman" w:hAnsi="Times New Roman"/>
          <w:color w:val="000000"/>
          <w:sz w:val="28"/>
          <w:lang w:val="ru-RU"/>
        </w:rPr>
        <w:t>мя);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Числа и вел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ичины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объектов по массе, длине, площади, вместимости.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Единицы массы (</w:t>
      </w:r>
      <w:r w:rsidRPr="00567BCA">
        <w:rPr>
          <w:rFonts w:ascii="Times New Roman" w:hAnsi="Times New Roman"/>
          <w:color w:val="333333"/>
          <w:sz w:val="28"/>
          <w:lang w:val="ru-RU"/>
        </w:rPr>
        <w:t xml:space="preserve">центнер, </w:t>
      </w:r>
      <w:proofErr w:type="gramStart"/>
      <w:r w:rsidRPr="00567BCA">
        <w:rPr>
          <w:rFonts w:ascii="Times New Roman" w:hAnsi="Times New Roman"/>
          <w:color w:val="333333"/>
          <w:sz w:val="28"/>
          <w:lang w:val="ru-RU"/>
        </w:rPr>
        <w:t>тонна)</w:t>
      </w:r>
      <w:r w:rsidRPr="00567BCA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567BCA">
        <w:rPr>
          <w:rFonts w:ascii="Times New Roman" w:hAnsi="Times New Roman"/>
          <w:color w:val="000000"/>
          <w:sz w:val="28"/>
          <w:lang w:val="ru-RU"/>
        </w:rPr>
        <w:t xml:space="preserve"> соотношения между ними.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Единицы времени (сутки, неделя, месяц, год, век), соотношения между ними.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Единицы длины (миллиметр, сантиметр, дециметр, метр, километр), площади (квадратный метр, квадратный сантиметр), вместимости (</w:t>
      </w:r>
      <w:r w:rsidRPr="00567BCA">
        <w:rPr>
          <w:rFonts w:ascii="Times New Roman" w:hAnsi="Times New Roman"/>
          <w:color w:val="000000"/>
          <w:sz w:val="28"/>
          <w:lang w:val="ru-RU"/>
        </w:rPr>
        <w:t>литр), скорости (километры в час, метры в минуту, метры в секунду). Соотношение между единицами в пределах 100 000.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Доля величины времени, массы, длины.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многозначных чисел в пределах миллиона. Письменн</w:t>
      </w:r>
      <w:r w:rsidRPr="00567BCA">
        <w:rPr>
          <w:rFonts w:ascii="Times New Roman" w:hAnsi="Times New Roman"/>
          <w:color w:val="000000"/>
          <w:sz w:val="28"/>
          <w:lang w:val="ru-RU"/>
        </w:rPr>
        <w:t>ое умножение,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Свойства арифметических действий и их применение для вычислений. Поиск значения числового выражения, со</w:t>
      </w:r>
      <w:r w:rsidRPr="00567BCA">
        <w:rPr>
          <w:rFonts w:ascii="Times New Roman" w:hAnsi="Times New Roman"/>
          <w:color w:val="000000"/>
          <w:sz w:val="28"/>
          <w:lang w:val="ru-RU"/>
        </w:rPr>
        <w:t>держащего несколько действий в пределах 100 000. Проверка результата вычислений, в том числе с помощью калькулятора.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Равенство, содержащее неизвестный компонент арифметического действия: запись, нахождение неизвестного компонента.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Умножение и деление велич</w:t>
      </w:r>
      <w:r w:rsidRPr="00567BCA">
        <w:rPr>
          <w:rFonts w:ascii="Times New Roman" w:hAnsi="Times New Roman"/>
          <w:color w:val="000000"/>
          <w:sz w:val="28"/>
          <w:lang w:val="ru-RU"/>
        </w:rPr>
        <w:t>ины на однозначное число.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Анализ зависимостей, характеризующих процессы: движения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(скорость,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</w:t>
      </w:r>
      <w:r w:rsidRPr="00567BCA">
        <w:rPr>
          <w:rFonts w:ascii="Times New Roman" w:hAnsi="Times New Roman"/>
          <w:color w:val="000000"/>
          <w:sz w:val="28"/>
          <w:lang w:val="ru-RU"/>
        </w:rPr>
        <w:t>чества, 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я и геометрические фигуры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Наглядные представления о симметрии.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остранственных геометрических фигур (тел): шар, куб, цилиндр, конус, пирамида. 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Периметр, площадь фигуры, составленной из двух – трёх прямоу</w:t>
      </w:r>
      <w:r w:rsidRPr="00567BCA">
        <w:rPr>
          <w:rFonts w:ascii="Times New Roman" w:hAnsi="Times New Roman"/>
          <w:color w:val="000000"/>
          <w:sz w:val="28"/>
          <w:lang w:val="ru-RU"/>
        </w:rPr>
        <w:t>гольников (квадратов).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Работа с утверждениями: конструирование, проверка истинности. Составление и проверка логических рассуждений при решении задач.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Данные о реальных процессах и явлениях окружающего мира, представленные на диагр</w:t>
      </w:r>
      <w:r w:rsidRPr="00567BCA">
        <w:rPr>
          <w:rFonts w:ascii="Times New Roman" w:hAnsi="Times New Roman"/>
          <w:color w:val="000000"/>
          <w:sz w:val="28"/>
          <w:lang w:val="ru-RU"/>
        </w:rPr>
        <w:t>аммах, схемах,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Интернете. Запись информации в предложенной таблице, на столбчатой диаграмме.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Доступные эл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ектронные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</w:t>
      </w: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форма учебника, электронные словари, образовательные сайты, ориентир</w:t>
      </w:r>
      <w:r w:rsidRPr="00567BCA">
        <w:rPr>
          <w:rFonts w:ascii="Times New Roman" w:hAnsi="Times New Roman"/>
          <w:color w:val="000000"/>
          <w:sz w:val="28"/>
          <w:lang w:val="ru-RU"/>
        </w:rPr>
        <w:t>ованные на обучающихся начального общего образования).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Алгоритмы решения изученных учебных и практических задач.</w:t>
      </w:r>
    </w:p>
    <w:p w:rsidR="009C5615" w:rsidRPr="00567BCA" w:rsidRDefault="009C5615">
      <w:pPr>
        <w:spacing w:after="0" w:line="257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 4 классе способствует освоению ряда универсальных учебных действий: познавательных </w:t>
      </w:r>
      <w:r w:rsidRPr="00567BCA">
        <w:rPr>
          <w:rFonts w:ascii="Times New Roman" w:hAnsi="Times New Roman"/>
          <w:color w:val="000000"/>
          <w:sz w:val="28"/>
          <w:lang w:val="ru-RU"/>
        </w:rPr>
        <w:t>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ориентиров</w:t>
      </w:r>
      <w:r w:rsidRPr="00567BCA">
        <w:rPr>
          <w:rFonts w:ascii="Times New Roman" w:hAnsi="Times New Roman"/>
          <w:color w:val="000000"/>
          <w:sz w:val="28"/>
          <w:lang w:val="ru-RU"/>
        </w:rPr>
        <w:t>аться в изученной математической терминологии, использовать её в высказываниях и рассуждениях;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выбирать метод решения математической задачи (алгоритм </w:t>
      </w:r>
      <w:r w:rsidRPr="00567BCA">
        <w:rPr>
          <w:rFonts w:ascii="Times New Roman" w:hAnsi="Times New Roman"/>
          <w:color w:val="000000"/>
          <w:sz w:val="28"/>
          <w:lang w:val="ru-RU"/>
        </w:rPr>
        <w:t>действия, приём вычисления, способ решения, моделирование ситуации, перебор вариантов);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модели изученных геометрических фигур в окружающем мире;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конструировать геометрическую фигуру, обладающую заданным свойством (отрезок заданной длины, ломаная о</w:t>
      </w:r>
      <w:r w:rsidRPr="00567BCA">
        <w:rPr>
          <w:rFonts w:ascii="Times New Roman" w:hAnsi="Times New Roman"/>
          <w:color w:val="000000"/>
          <w:sz w:val="28"/>
          <w:lang w:val="ru-RU"/>
        </w:rPr>
        <w:t>пределённой длины, квадрат с заданным периметром);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классифицировать объекты по 1–2 выбранным признакам;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составлять модель математической задачи, проверять её соответствие условиям задачи;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определять с помощью цифровых и аналоговых приборов: массу предмета </w:t>
      </w:r>
      <w:r w:rsidRPr="00567BCA">
        <w:rPr>
          <w:rFonts w:ascii="Times New Roman" w:hAnsi="Times New Roman"/>
          <w:color w:val="000000"/>
          <w:sz w:val="28"/>
          <w:lang w:val="ru-RU"/>
        </w:rPr>
        <w:t>(электронные 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представлять информацию в разных формах;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извлекать и интерпретировать информацию, </w:t>
      </w:r>
      <w:r w:rsidRPr="00567BCA">
        <w:rPr>
          <w:rFonts w:ascii="Times New Roman" w:hAnsi="Times New Roman"/>
          <w:color w:val="000000"/>
          <w:sz w:val="28"/>
          <w:lang w:val="ru-RU"/>
        </w:rPr>
        <w:t>представленную в таблице, на диаграмме;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9C5615" w:rsidRPr="00567BCA" w:rsidRDefault="009C5615">
      <w:pPr>
        <w:spacing w:after="0" w:line="257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математическую терминологию </w:t>
      </w:r>
      <w:r w:rsidRPr="00567BCA">
        <w:rPr>
          <w:rFonts w:ascii="Times New Roman" w:hAnsi="Times New Roman"/>
          <w:color w:val="000000"/>
          <w:sz w:val="28"/>
          <w:lang w:val="ru-RU"/>
        </w:rPr>
        <w:t>для записи решения предметной или практической задачи;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приводить примеры и контрпримеры для подтверждения или опровержения вывода, гипотезы;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конструировать, читать числовое выражение;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описывать практическую ситуацию с использованием изученной терминологии;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характеризовать математические объекты, явления и события с помощью изученных величин;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составлять инструкцию, записывать рассуждение;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инициировать обсуждение разных способов выполнения задания, поиск ошибок в решении.</w:t>
      </w:r>
    </w:p>
    <w:p w:rsidR="009C5615" w:rsidRPr="00567BCA" w:rsidRDefault="009C5615">
      <w:pPr>
        <w:spacing w:after="0" w:line="257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учебные 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действия</w:t>
      </w: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самостоятельно выполнять прикидку и оценку результата изме</w:t>
      </w:r>
      <w:r w:rsidRPr="00567BCA">
        <w:rPr>
          <w:rFonts w:ascii="Times New Roman" w:hAnsi="Times New Roman"/>
          <w:color w:val="000000"/>
          <w:sz w:val="28"/>
          <w:lang w:val="ru-RU"/>
        </w:rPr>
        <w:t>рений;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находить, исправлять, прогнозировать ошибки и трудности в решении учебной задачи.</w:t>
      </w:r>
    </w:p>
    <w:p w:rsidR="009C5615" w:rsidRPr="00567BCA" w:rsidRDefault="00B935C6">
      <w:pPr>
        <w:spacing w:after="0" w:line="257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договариваться о способе решения, распределять работу между членами группы (например, в случае решения </w:t>
      </w:r>
      <w:r w:rsidRPr="00567BCA">
        <w:rPr>
          <w:rFonts w:ascii="Times New Roman" w:hAnsi="Times New Roman"/>
          <w:color w:val="000000"/>
          <w:sz w:val="28"/>
          <w:lang w:val="ru-RU"/>
        </w:rPr>
        <w:t>задач, требующих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договариваться с одноклассниками в ходе организации проектной работы с величинами (составление расписания, подсчёт ден</w:t>
      </w:r>
      <w:r w:rsidRPr="00567BCA">
        <w:rPr>
          <w:rFonts w:ascii="Times New Roman" w:hAnsi="Times New Roman"/>
          <w:color w:val="000000"/>
          <w:sz w:val="28"/>
          <w:lang w:val="ru-RU"/>
        </w:rPr>
        <w:t>ег, оценка стоимости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</w:t>
      </w:r>
      <w:r w:rsidRPr="00567BCA">
        <w:rPr>
          <w:rFonts w:ascii="Times New Roman" w:hAnsi="Times New Roman"/>
          <w:color w:val="000000"/>
          <w:sz w:val="28"/>
          <w:lang w:val="ru-RU"/>
        </w:rPr>
        <w:t>езультата).</w:t>
      </w:r>
    </w:p>
    <w:p w:rsidR="009C5615" w:rsidRPr="00567BCA" w:rsidRDefault="009C5615">
      <w:pPr>
        <w:rPr>
          <w:lang w:val="ru-RU"/>
        </w:rPr>
        <w:sectPr w:rsidR="009C5615" w:rsidRPr="00567BCA">
          <w:pgSz w:w="11906" w:h="16383"/>
          <w:pgMar w:top="1134" w:right="850" w:bottom="1134" w:left="1701" w:header="720" w:footer="720" w:gutter="0"/>
          <w:cols w:space="720"/>
        </w:sectPr>
      </w:pP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bookmarkStart w:id="8" w:name="block-57285160"/>
      <w:bookmarkEnd w:id="7"/>
      <w:r w:rsidRPr="00567BC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4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C5615" w:rsidRPr="00567BCA" w:rsidRDefault="009C5615">
      <w:pPr>
        <w:spacing w:after="0" w:line="264" w:lineRule="auto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</w:t>
      </w:r>
      <w:r w:rsidRPr="00567BCA">
        <w:rPr>
          <w:rFonts w:ascii="Times New Roman" w:hAnsi="Times New Roman"/>
          <w:color w:val="000000"/>
          <w:sz w:val="28"/>
          <w:lang w:val="ru-RU"/>
        </w:rPr>
        <w:t>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</w:t>
      </w:r>
      <w:r w:rsidRPr="00567BCA">
        <w:rPr>
          <w:rFonts w:ascii="Times New Roman" w:hAnsi="Times New Roman"/>
          <w:color w:val="000000"/>
          <w:sz w:val="28"/>
          <w:lang w:val="ru-RU"/>
        </w:rPr>
        <w:t>ормирования внутренней позиции личности.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</w:t>
      </w:r>
      <w:r w:rsidRPr="00567BCA">
        <w:rPr>
          <w:rFonts w:ascii="Times New Roman" w:hAnsi="Times New Roman"/>
          <w:color w:val="000000"/>
          <w:sz w:val="28"/>
          <w:lang w:val="ru-RU"/>
        </w:rPr>
        <w:t>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</w:t>
      </w:r>
      <w:r w:rsidRPr="00567BCA">
        <w:rPr>
          <w:rFonts w:ascii="Times New Roman" w:hAnsi="Times New Roman"/>
          <w:color w:val="000000"/>
          <w:sz w:val="28"/>
          <w:lang w:val="ru-RU"/>
        </w:rPr>
        <w:t>казаниям, осознавать личную ответственность и объективно оценивать свой вклад в общий результат;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применять математику для решения практических задач в повседневной жизни, в том </w:t>
      </w:r>
      <w:r w:rsidRPr="00567BCA">
        <w:rPr>
          <w:rFonts w:ascii="Times New Roman" w:hAnsi="Times New Roman"/>
          <w:color w:val="000000"/>
          <w:sz w:val="28"/>
          <w:lang w:val="ru-RU"/>
        </w:rPr>
        <w:t>числе при оказании помощи одноклассникам, детям младшего возраста, взрослым и пожилым людям;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при решении поставленных задач, умение преодолевать трудности;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</w:t>
      </w:r>
      <w:r w:rsidRPr="00567BCA">
        <w:rPr>
          <w:rFonts w:ascii="Times New Roman" w:hAnsi="Times New Roman"/>
          <w:color w:val="000000"/>
          <w:sz w:val="28"/>
          <w:lang w:val="ru-RU"/>
        </w:rPr>
        <w:t>зучении математики, стремиться углублять свои математические знания и умения, намечать пути устранения трудностей;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9C5615" w:rsidRPr="00567BCA" w:rsidRDefault="009C5615">
      <w:pPr>
        <w:spacing w:after="0"/>
        <w:ind w:left="120"/>
        <w:jc w:val="both"/>
        <w:rPr>
          <w:lang w:val="ru-RU"/>
        </w:rPr>
      </w:pPr>
    </w:p>
    <w:p w:rsidR="009C5615" w:rsidRPr="00567BCA" w:rsidRDefault="00B935C6">
      <w:pPr>
        <w:spacing w:after="0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МЕТАПРЕДМ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ЕТНЫЕ РЕЗУЛЬТАТЫ</w:t>
      </w:r>
    </w:p>
    <w:p w:rsidR="009C5615" w:rsidRPr="00567BCA" w:rsidRDefault="009C5615">
      <w:pPr>
        <w:spacing w:after="0"/>
        <w:ind w:left="120"/>
        <w:jc w:val="both"/>
        <w:rPr>
          <w:lang w:val="ru-RU"/>
        </w:rPr>
      </w:pP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</w:t>
      </w:r>
      <w:r w:rsidRPr="00567BCA">
        <w:rPr>
          <w:rFonts w:ascii="Times New Roman" w:hAnsi="Times New Roman"/>
          <w:color w:val="000000"/>
          <w:sz w:val="28"/>
          <w:lang w:val="ru-RU"/>
        </w:rPr>
        <w:t>ействия, совместная деятельность.</w:t>
      </w:r>
    </w:p>
    <w:p w:rsidR="009C5615" w:rsidRPr="00567BCA" w:rsidRDefault="00B935C6">
      <w:pPr>
        <w:spacing w:after="0" w:line="269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C5615" w:rsidRPr="00567BCA" w:rsidRDefault="00B935C6">
      <w:pPr>
        <w:spacing w:after="0" w:line="269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применять базовые логические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универсальные действия: сравнение, анализ, классификация (группировка), обобщение;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арифметической записи, текста в соответствии с предложенной учебной проблемой.</w:t>
      </w:r>
    </w:p>
    <w:p w:rsidR="009C5615" w:rsidRPr="00567BCA" w:rsidRDefault="00B935C6">
      <w:pPr>
        <w:spacing w:after="0" w:line="269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</w:t>
      </w:r>
      <w:r w:rsidRPr="00567BCA">
        <w:rPr>
          <w:rFonts w:ascii="Times New Roman" w:hAnsi="Times New Roman"/>
          <w:color w:val="000000"/>
          <w:sz w:val="28"/>
          <w:lang w:val="ru-RU"/>
        </w:rPr>
        <w:t>гию: различать, характеризовать, использовать для решения учебных и практических задач;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9C5615" w:rsidRPr="00567BCA" w:rsidRDefault="00B935C6">
      <w:pPr>
        <w:spacing w:after="0" w:line="269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</w:t>
      </w:r>
      <w:r w:rsidRPr="00567BCA">
        <w:rPr>
          <w:rFonts w:ascii="Times New Roman" w:hAnsi="Times New Roman"/>
          <w:color w:val="000000"/>
          <w:sz w:val="28"/>
          <w:lang w:val="ru-RU"/>
        </w:rPr>
        <w:t>афическую информацию в разных источниках информационной среды;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</w:t>
      </w:r>
      <w:r w:rsidRPr="00567BCA">
        <w:rPr>
          <w:rFonts w:ascii="Times New Roman" w:hAnsi="Times New Roman"/>
          <w:color w:val="000000"/>
          <w:sz w:val="28"/>
          <w:lang w:val="ru-RU"/>
        </w:rPr>
        <w:t>рждение по образцу, в соответствии с требованиями учебной задачи;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9C5615" w:rsidRPr="00567BCA" w:rsidRDefault="00B935C6">
      <w:pPr>
        <w:spacing w:after="0" w:line="269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9C5615" w:rsidRPr="00567BCA" w:rsidRDefault="00B935C6">
      <w:pPr>
        <w:spacing w:after="0" w:line="269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утверждения, </w:t>
      </w:r>
      <w:r w:rsidRPr="00567BCA">
        <w:rPr>
          <w:rFonts w:ascii="Times New Roman" w:hAnsi="Times New Roman"/>
          <w:color w:val="000000"/>
          <w:sz w:val="28"/>
          <w:lang w:val="ru-RU"/>
        </w:rPr>
        <w:t>проверять их истинность;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 процессе диалогов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</w:t>
      </w:r>
      <w:r w:rsidRPr="00567BCA">
        <w:rPr>
          <w:rFonts w:ascii="Times New Roman" w:hAnsi="Times New Roman"/>
          <w:color w:val="000000"/>
          <w:sz w:val="28"/>
          <w:lang w:val="ru-RU"/>
        </w:rPr>
        <w:t>имер, геометрической фигуры), рассуждение (к примеру, при решении задачи), инструкция (например, измерение длины отрезка);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</w:t>
      </w:r>
      <w:r w:rsidRPr="00567BCA">
        <w:rPr>
          <w:rFonts w:ascii="Times New Roman" w:hAnsi="Times New Roman"/>
          <w:color w:val="000000"/>
          <w:sz w:val="28"/>
          <w:lang w:val="ru-RU"/>
        </w:rPr>
        <w:t>ичные типовым изученным.</w:t>
      </w:r>
    </w:p>
    <w:p w:rsidR="009C5615" w:rsidRPr="00567BCA" w:rsidRDefault="00B935C6">
      <w:pPr>
        <w:spacing w:after="0" w:line="269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C5615" w:rsidRPr="00567BCA" w:rsidRDefault="00B935C6">
      <w:pPr>
        <w:spacing w:after="0" w:line="269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выполнять п</w:t>
      </w:r>
      <w:r w:rsidRPr="00567BCA">
        <w:rPr>
          <w:rFonts w:ascii="Times New Roman" w:hAnsi="Times New Roman"/>
          <w:color w:val="000000"/>
          <w:sz w:val="28"/>
          <w:lang w:val="ru-RU"/>
        </w:rPr>
        <w:t>равила безопасного использования электронных средств, предлагаемых в процессе обучения.</w:t>
      </w:r>
    </w:p>
    <w:p w:rsidR="009C5615" w:rsidRPr="00567BCA" w:rsidRDefault="00B935C6">
      <w:pPr>
        <w:spacing w:after="0" w:line="269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ошибки в своей рабо</w:t>
      </w:r>
      <w:r w:rsidRPr="00567BCA">
        <w:rPr>
          <w:rFonts w:ascii="Times New Roman" w:hAnsi="Times New Roman"/>
          <w:color w:val="000000"/>
          <w:sz w:val="28"/>
          <w:lang w:val="ru-RU"/>
        </w:rPr>
        <w:t>те, устанавливать их причины, вести поиск путей преодоления ошибок;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числе электронным);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9C5615" w:rsidRPr="00567BCA" w:rsidRDefault="00B935C6">
      <w:pPr>
        <w:spacing w:after="0" w:line="269" w:lineRule="auto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</w:t>
      </w:r>
      <w:r w:rsidRPr="00567BCA">
        <w:rPr>
          <w:rFonts w:ascii="Times New Roman" w:hAnsi="Times New Roman"/>
          <w:color w:val="000000"/>
          <w:sz w:val="28"/>
          <w:lang w:val="ru-RU"/>
        </w:rPr>
        <w:t>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9C5615" w:rsidRPr="00567BCA" w:rsidRDefault="00B935C6">
      <w:pPr>
        <w:spacing w:after="0" w:line="269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</w:t>
      </w:r>
      <w:r w:rsidRPr="00567BCA">
        <w:rPr>
          <w:rFonts w:ascii="Times New Roman" w:hAnsi="Times New Roman"/>
          <w:color w:val="000000"/>
          <w:sz w:val="28"/>
          <w:lang w:val="ru-RU"/>
        </w:rPr>
        <w:t>сть возникновения ошибок и трудностей, предусматривать пути их предупреждения.</w:t>
      </w:r>
    </w:p>
    <w:p w:rsidR="009C5615" w:rsidRPr="00567BCA" w:rsidRDefault="009C5615">
      <w:pPr>
        <w:spacing w:after="0"/>
        <w:ind w:left="120"/>
        <w:jc w:val="both"/>
        <w:rPr>
          <w:lang w:val="ru-RU"/>
        </w:rPr>
      </w:pPr>
    </w:p>
    <w:p w:rsidR="009C5615" w:rsidRPr="00567BCA" w:rsidRDefault="00B935C6">
      <w:pPr>
        <w:spacing w:after="0"/>
        <w:ind w:left="120"/>
        <w:jc w:val="both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читать, записывать, </w:t>
      </w:r>
      <w:r w:rsidRPr="00567BCA">
        <w:rPr>
          <w:rFonts w:ascii="Times New Roman" w:hAnsi="Times New Roman"/>
          <w:color w:val="000000"/>
          <w:sz w:val="28"/>
          <w:lang w:val="ru-RU"/>
        </w:rPr>
        <w:t>сравнивать, упорядочивать числа от 0 до 20;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сложения и вычитания в пределах 20 (</w:t>
      </w:r>
      <w:r w:rsidRPr="00567BCA">
        <w:rPr>
          <w:rFonts w:ascii="Times New Roman" w:hAnsi="Times New Roman"/>
          <w:color w:val="000000"/>
          <w:sz w:val="28"/>
          <w:lang w:val="ru-RU"/>
        </w:rPr>
        <w:t>устно и письменно) без перехода через десяток;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требова</w:t>
      </w:r>
      <w:r w:rsidRPr="00567BCA">
        <w:rPr>
          <w:rFonts w:ascii="Times New Roman" w:hAnsi="Times New Roman"/>
          <w:color w:val="000000"/>
          <w:sz w:val="28"/>
          <w:lang w:val="ru-RU"/>
        </w:rPr>
        <w:t>ние (вопрос);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измерять длину отрезка (в см), чертить отрезок заданной длины;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треу</w:t>
      </w:r>
      <w:r w:rsidRPr="00567BCA">
        <w:rPr>
          <w:rFonts w:ascii="Times New Roman" w:hAnsi="Times New Roman"/>
          <w:color w:val="000000"/>
          <w:sz w:val="28"/>
          <w:lang w:val="ru-RU"/>
        </w:rPr>
        <w:t>гольник, прямоугольник (квадрат), отрезок;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устанавливать между объектами соотношения: «слева-справа», «спереди-сзади», между;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группировать объе</w:t>
      </w:r>
      <w:r w:rsidRPr="00567BCA">
        <w:rPr>
          <w:rFonts w:ascii="Times New Roman" w:hAnsi="Times New Roman"/>
          <w:color w:val="000000"/>
          <w:sz w:val="28"/>
          <w:lang w:val="ru-RU"/>
        </w:rPr>
        <w:t>кты по заданному признаку, находить и называть закономерности в ряду объектов повседневной жизни;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</w:t>
      </w:r>
      <w:r w:rsidRPr="00567BCA">
        <w:rPr>
          <w:rFonts w:ascii="Times New Roman" w:hAnsi="Times New Roman"/>
          <w:color w:val="000000"/>
          <w:sz w:val="28"/>
          <w:lang w:val="ru-RU"/>
        </w:rPr>
        <w:t>аспределять объекты на две группы по заданному основанию.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во 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</w:t>
      </w:r>
      <w:r w:rsidRPr="00567BCA">
        <w:rPr>
          <w:rFonts w:ascii="Times New Roman" w:hAnsi="Times New Roman"/>
          <w:color w:val="000000"/>
          <w:sz w:val="28"/>
          <w:lang w:val="ru-RU"/>
        </w:rPr>
        <w:t>ержащего действия сложения и вычитания в пределах 100;</w:t>
      </w:r>
    </w:p>
    <w:p w:rsidR="009C5615" w:rsidRPr="00567BCA" w:rsidRDefault="00B935C6">
      <w:pPr>
        <w:spacing w:after="0" w:line="264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</w:t>
      </w:r>
      <w:r w:rsidRPr="00567BCA">
        <w:rPr>
          <w:rFonts w:ascii="Times New Roman" w:hAnsi="Times New Roman"/>
          <w:color w:val="000000"/>
          <w:sz w:val="28"/>
          <w:lang w:val="ru-RU"/>
        </w:rPr>
        <w:t>ий умножения (множители, произведение), деления (делимое, делитель, частное);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(минута, час), стоимости (рубль, копейка);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решать </w:t>
      </w:r>
      <w:r w:rsidRPr="00567BCA">
        <w:rPr>
          <w:rFonts w:ascii="Times New Roman" w:hAnsi="Times New Roman"/>
          <w:color w:val="000000"/>
          <w:sz w:val="28"/>
          <w:lang w:val="ru-RU"/>
        </w:rPr>
        <w:t>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различать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геометрические фигуры: прямой угол, ломаную, многоугольник;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выполнять измерение длин реальных объектов с п</w:t>
      </w:r>
      <w:r w:rsidRPr="00567BCA">
        <w:rPr>
          <w:rFonts w:ascii="Times New Roman" w:hAnsi="Times New Roman"/>
          <w:color w:val="000000"/>
          <w:sz w:val="28"/>
          <w:lang w:val="ru-RU"/>
        </w:rPr>
        <w:t>омощью линейки;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проводить одно-двухшаговые логические рассуждения и делат</w:t>
      </w:r>
      <w:r w:rsidRPr="00567BCA">
        <w:rPr>
          <w:rFonts w:ascii="Times New Roman" w:hAnsi="Times New Roman"/>
          <w:color w:val="000000"/>
          <w:sz w:val="28"/>
          <w:lang w:val="ru-RU"/>
        </w:rPr>
        <w:t>ь выводы;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находить закономерность в ряду объектов (чисел, геометрических фигур);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</w:t>
      </w:r>
      <w:r w:rsidRPr="00567BCA">
        <w:rPr>
          <w:rFonts w:ascii="Times New Roman" w:hAnsi="Times New Roman"/>
          <w:color w:val="000000"/>
          <w:sz w:val="28"/>
          <w:lang w:val="ru-RU"/>
        </w:rPr>
        <w:t>ть строку или столбец таблицы, указывать числовые данные на рисунке (изображении геометрических фигур);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</w:t>
      </w:r>
      <w:r w:rsidRPr="00567BCA">
        <w:rPr>
          <w:rFonts w:ascii="Times New Roman" w:hAnsi="Times New Roman"/>
          <w:color w:val="000000"/>
          <w:sz w:val="28"/>
          <w:lang w:val="ru-RU"/>
        </w:rPr>
        <w:t>ие, ответ;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</w:t>
      </w:r>
      <w:r w:rsidRPr="00567BCA">
        <w:rPr>
          <w:rFonts w:ascii="Times New Roman" w:hAnsi="Times New Roman"/>
          <w:color w:val="000000"/>
          <w:sz w:val="28"/>
          <w:lang w:val="ru-RU"/>
        </w:rPr>
        <w:t>орядочивать числа в пределах 1000;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</w:t>
      </w:r>
      <w:r w:rsidRPr="00567BCA">
        <w:rPr>
          <w:rFonts w:ascii="Times New Roman" w:hAnsi="Times New Roman"/>
          <w:color w:val="000000"/>
          <w:sz w:val="28"/>
          <w:lang w:val="ru-RU"/>
        </w:rPr>
        <w:t>ножение и деление на однозначное число, деление с остатком (в пределах 100 – устно и письменно);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без скобок), содержащего арифметические действия сложения, вычитания, умножения и деления;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при выполнени</w:t>
      </w:r>
      <w:r w:rsidRPr="00567BCA">
        <w:rPr>
          <w:rFonts w:ascii="Times New Roman" w:hAnsi="Times New Roman"/>
          <w:color w:val="000000"/>
          <w:sz w:val="28"/>
          <w:lang w:val="ru-RU"/>
        </w:rPr>
        <w:t>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инструментов длину (массу, время), выполнять прикидку и оценку результата измерений, определять продолжительность события;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567BCA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567BCA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наз</w:t>
      </w:r>
      <w:r w:rsidRPr="00567BCA">
        <w:rPr>
          <w:rFonts w:ascii="Times New Roman" w:hAnsi="Times New Roman"/>
          <w:color w:val="000000"/>
          <w:sz w:val="28"/>
          <w:lang w:val="ru-RU"/>
        </w:rPr>
        <w:t>ывать, находить долю величины (половина, четверть);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решении </w:t>
      </w:r>
      <w:r w:rsidRPr="00567BCA">
        <w:rPr>
          <w:rFonts w:ascii="Times New Roman" w:hAnsi="Times New Roman"/>
          <w:color w:val="000000"/>
          <w:sz w:val="28"/>
          <w:lang w:val="ru-RU"/>
        </w:rPr>
        <w:t>задач выполнять сложение и вычитание однородных величин, умножение и деление величины на однозначное число;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</w:t>
      </w:r>
      <w:r w:rsidRPr="00567BCA">
        <w:rPr>
          <w:rFonts w:ascii="Times New Roman" w:hAnsi="Times New Roman"/>
          <w:color w:val="000000"/>
          <w:sz w:val="28"/>
          <w:lang w:val="ru-RU"/>
        </w:rPr>
        <w:t>гой способ решения), оценивать ответ (устанавливать его реалистичность, проверять вычисления);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</w:t>
      </w:r>
      <w:r w:rsidRPr="00567BCA">
        <w:rPr>
          <w:rFonts w:ascii="Times New Roman" w:hAnsi="Times New Roman"/>
          <w:color w:val="000000"/>
          <w:sz w:val="28"/>
          <w:lang w:val="ru-RU"/>
        </w:rPr>
        <w:t>вление числовых значений);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формулировать утверждение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(вывод), строить логические рассуждения (одно-двухшаговые), в том числе с использованием изученных связок;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</w:t>
      </w:r>
      <w:r w:rsidRPr="00567BCA">
        <w:rPr>
          <w:rFonts w:ascii="Times New Roman" w:hAnsi="Times New Roman"/>
          <w:color w:val="000000"/>
          <w:sz w:val="28"/>
          <w:lang w:val="ru-RU"/>
        </w:rPr>
        <w:t>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сравни</w:t>
      </w:r>
      <w:r w:rsidRPr="00567BCA">
        <w:rPr>
          <w:rFonts w:ascii="Times New Roman" w:hAnsi="Times New Roman"/>
          <w:color w:val="000000"/>
          <w:sz w:val="28"/>
          <w:lang w:val="ru-RU"/>
        </w:rPr>
        <w:t>вать математические объекты (находить общее, различное, уникальное);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67BCA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читать, записыва</w:t>
      </w:r>
      <w:r w:rsidRPr="00567BCA">
        <w:rPr>
          <w:rFonts w:ascii="Times New Roman" w:hAnsi="Times New Roman"/>
          <w:color w:val="000000"/>
          <w:sz w:val="28"/>
          <w:lang w:val="ru-RU"/>
        </w:rPr>
        <w:t>ть, сравнивать, упорядочивать многозначные числа;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действия: сложение и вычитание с многозначными числами письменно (в пределах 100 – устно), </w:t>
      </w:r>
      <w:r w:rsidRPr="00567BCA">
        <w:rPr>
          <w:rFonts w:ascii="Times New Roman" w:hAnsi="Times New Roman"/>
          <w:color w:val="000000"/>
          <w:sz w:val="28"/>
          <w:lang w:val="ru-RU"/>
        </w:rPr>
        <w:t>умножение и деление многозначного числа на однозначное, двузначное число письменно (в пределах 100 – устно), деление с остатком – письменно (в пределах 1000);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вычислять значение числового выражения (со скобками или без скобок), содержащего 2–4 арифметическ</w:t>
      </w:r>
      <w:r w:rsidRPr="00567BCA">
        <w:rPr>
          <w:rFonts w:ascii="Times New Roman" w:hAnsi="Times New Roman"/>
          <w:color w:val="000000"/>
          <w:sz w:val="28"/>
          <w:lang w:val="ru-RU"/>
        </w:rPr>
        <w:t>их действия, использовать при вычислениях изученные свойства арифметических действий;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</w:t>
      </w:r>
      <w:r w:rsidRPr="00567BCA">
        <w:rPr>
          <w:rFonts w:ascii="Times New Roman" w:hAnsi="Times New Roman"/>
          <w:color w:val="000000"/>
          <w:sz w:val="28"/>
          <w:lang w:val="ru-RU"/>
        </w:rPr>
        <w:t>лятора;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находить долю величины, величину по ее доле;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единицы величин при решении задач (длина, масса, время, вместимость, стоимость, площадь, скорость);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при решении задач ед</w:t>
      </w:r>
      <w:r w:rsidRPr="00567BCA">
        <w:rPr>
          <w:rFonts w:ascii="Times New Roman" w:hAnsi="Times New Roman"/>
          <w:color w:val="000000"/>
          <w:sz w:val="28"/>
          <w:lang w:val="ru-RU"/>
        </w:rPr>
        <w:t>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</w:t>
      </w:r>
      <w:r w:rsidRPr="00567BCA">
        <w:rPr>
          <w:rFonts w:ascii="Times New Roman" w:hAnsi="Times New Roman"/>
          <w:color w:val="000000"/>
          <w:sz w:val="28"/>
          <w:lang w:val="ru-RU"/>
        </w:rPr>
        <w:t>, квадратный сантиметр), скорости (километр в час);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определять с помощью циф</w:t>
      </w:r>
      <w:r w:rsidRPr="00567BCA">
        <w:rPr>
          <w:rFonts w:ascii="Times New Roman" w:hAnsi="Times New Roman"/>
          <w:color w:val="000000"/>
          <w:sz w:val="28"/>
          <w:lang w:val="ru-RU"/>
        </w:rPr>
        <w:t>ровых и аналоговых приборов массу предмета, температуру (например, воды, воздуха в помещении), вместимость с помощью измерительных сосудов, прикидку и оценку результата измерений;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решать текстовые задачи в 1–3 действия, выполнять преобразование заданных ве</w:t>
      </w:r>
      <w:r w:rsidRPr="00567BCA">
        <w:rPr>
          <w:rFonts w:ascii="Times New Roman" w:hAnsi="Times New Roman"/>
          <w:color w:val="000000"/>
          <w:sz w:val="28"/>
          <w:lang w:val="ru-RU"/>
        </w:rPr>
        <w:t>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реальность, соответствие условию;</w:t>
      </w:r>
    </w:p>
    <w:p w:rsidR="009C5615" w:rsidRDefault="00B935C6">
      <w:pPr>
        <w:spacing w:after="0" w:line="257" w:lineRule="auto"/>
        <w:ind w:firstLine="600"/>
        <w:jc w:val="both"/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решать практические 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повседневной жизнью (например, покупка товара, определение времени, выполнение расчётов), в том числе с избыточными данными, находить недостающую информацию </w:t>
      </w:r>
      <w:r>
        <w:rPr>
          <w:rFonts w:ascii="Times New Roman" w:hAnsi="Times New Roman"/>
          <w:color w:val="000000"/>
          <w:sz w:val="28"/>
        </w:rPr>
        <w:t>(например, из таблиц, схем), находить различные способы решения;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 xml:space="preserve">различать </w:t>
      </w:r>
      <w:r w:rsidRPr="00567BCA">
        <w:rPr>
          <w:rFonts w:ascii="Times New Roman" w:hAnsi="Times New Roman"/>
          <w:color w:val="000000"/>
          <w:sz w:val="28"/>
          <w:lang w:val="ru-RU"/>
        </w:rPr>
        <w:t>окружность и круг, изображать с помощью циркуля и линейки окружность заданного радиуса;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</w:t>
      </w:r>
      <w:r w:rsidRPr="00567BCA">
        <w:rPr>
          <w:rFonts w:ascii="Times New Roman" w:hAnsi="Times New Roman"/>
          <w:color w:val="000000"/>
          <w:sz w:val="28"/>
          <w:lang w:val="ru-RU"/>
        </w:rPr>
        <w:t>лоскость (пол, стену);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 неверные (ложные) утверждения, приводить пример, контрпример; 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(двух-трёхшаговые);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классифицировать объекты по заданным или самостоятельно установленным одному-двум признакам;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извлекать и и</w:t>
      </w:r>
      <w:r w:rsidRPr="00567BCA">
        <w:rPr>
          <w:rFonts w:ascii="Times New Roman" w:hAnsi="Times New Roman"/>
          <w:color w:val="000000"/>
          <w:sz w:val="28"/>
          <w:lang w:val="ru-RU"/>
        </w:rPr>
        <w:t xml:space="preserve">спользовать для выполнения заданий и решения задач информацию, представленную на простейших столбчатых диаграммах, в </w:t>
      </w:r>
      <w:r w:rsidRPr="00567BCA">
        <w:rPr>
          <w:rFonts w:ascii="Times New Roman" w:hAnsi="Times New Roman"/>
          <w:color w:val="000000"/>
          <w:sz w:val="28"/>
          <w:lang w:val="ru-RU"/>
        </w:rPr>
        <w:lastRenderedPageBreak/>
        <w:t>таблицах с данными о реальных процессах и явлениях окружающего мира (например, календарь, расписание), в предметах повседневной жизни (напр</w:t>
      </w:r>
      <w:r w:rsidRPr="00567BCA">
        <w:rPr>
          <w:rFonts w:ascii="Times New Roman" w:hAnsi="Times New Roman"/>
          <w:color w:val="000000"/>
          <w:sz w:val="28"/>
          <w:lang w:val="ru-RU"/>
        </w:rPr>
        <w:t>имер, счет, меню, прайс-лист, объявление);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заполнять данными предложенную таблицу, столбчатую диаграмму;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использовать формализованные описания последовательности действий (алгоритм, план, схема) в практических и учебных ситуациях, дополнять алгоритм, упоря</w:t>
      </w:r>
      <w:r w:rsidRPr="00567BCA">
        <w:rPr>
          <w:rFonts w:ascii="Times New Roman" w:hAnsi="Times New Roman"/>
          <w:color w:val="000000"/>
          <w:sz w:val="28"/>
          <w:lang w:val="ru-RU"/>
        </w:rPr>
        <w:t>дочивать шаги алгоритма;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составлять модель текстовой задачи, числовое выражение;</w:t>
      </w:r>
    </w:p>
    <w:p w:rsidR="009C5615" w:rsidRPr="00567BCA" w:rsidRDefault="00B935C6">
      <w:pPr>
        <w:spacing w:after="0" w:line="257" w:lineRule="auto"/>
        <w:ind w:firstLine="600"/>
        <w:jc w:val="both"/>
        <w:rPr>
          <w:lang w:val="ru-RU"/>
        </w:rPr>
      </w:pPr>
      <w:r w:rsidRPr="00567BCA">
        <w:rPr>
          <w:rFonts w:ascii="Times New Roman" w:hAnsi="Times New Roman"/>
          <w:color w:val="000000"/>
          <w:sz w:val="28"/>
          <w:lang w:val="ru-RU"/>
        </w:rPr>
        <w:t>выбирать рациональное решение задачи, находить все верные решения из предложенных.</w:t>
      </w:r>
    </w:p>
    <w:p w:rsidR="009C5615" w:rsidRPr="00567BCA" w:rsidRDefault="009C5615">
      <w:pPr>
        <w:rPr>
          <w:lang w:val="ru-RU"/>
        </w:rPr>
        <w:sectPr w:rsidR="009C5615" w:rsidRPr="00567BCA">
          <w:pgSz w:w="11906" w:h="16383"/>
          <w:pgMar w:top="1134" w:right="850" w:bottom="1134" w:left="1701" w:header="720" w:footer="720" w:gutter="0"/>
          <w:cols w:space="720"/>
        </w:sectPr>
      </w:pPr>
    </w:p>
    <w:p w:rsidR="009C5615" w:rsidRDefault="00B935C6">
      <w:pPr>
        <w:spacing w:after="0"/>
        <w:ind w:left="120"/>
      </w:pPr>
      <w:bookmarkStart w:id="9" w:name="block-57285161"/>
      <w:bookmarkEnd w:id="8"/>
      <w:r w:rsidRPr="00567B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C5615" w:rsidRDefault="00B93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9C561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 w:rsidRPr="00567B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объектов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</w:tbl>
    <w:p w:rsidR="009C5615" w:rsidRDefault="009C5615">
      <w:pPr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5615" w:rsidRDefault="00B93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8"/>
        <w:gridCol w:w="1541"/>
        <w:gridCol w:w="1841"/>
        <w:gridCol w:w="1910"/>
        <w:gridCol w:w="2702"/>
      </w:tblGrid>
      <w:tr w:rsidR="009C561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 w:rsidRPr="00567B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Пространственные отношения и </w:t>
            </w: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геометрические фигуры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</w:tbl>
    <w:p w:rsidR="009C5615" w:rsidRDefault="009C5615">
      <w:pPr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5615" w:rsidRDefault="00B93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9C561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 w:rsidRPr="00567B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Пространственные </w:t>
            </w: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отношения и геометрические фигуры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]</w:t>
            </w: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</w:tbl>
    <w:p w:rsidR="009C5615" w:rsidRDefault="009C5615">
      <w:pPr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5615" w:rsidRDefault="00B93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4"/>
        <w:gridCol w:w="4718"/>
        <w:gridCol w:w="1527"/>
        <w:gridCol w:w="1841"/>
        <w:gridCol w:w="1910"/>
        <w:gridCol w:w="2800"/>
      </w:tblGrid>
      <w:tr w:rsidR="009C561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 w:rsidRPr="00567B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  <w:tr w:rsidR="009C5615" w:rsidRPr="00567B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</w:tbl>
    <w:p w:rsidR="009C5615" w:rsidRDefault="009C5615">
      <w:pPr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5615" w:rsidRDefault="009C5615">
      <w:pPr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5615" w:rsidRDefault="00B935C6">
      <w:pPr>
        <w:spacing w:after="0"/>
        <w:ind w:left="120"/>
      </w:pPr>
      <w:bookmarkStart w:id="10" w:name="block-57285162"/>
      <w:bookmarkEnd w:id="9"/>
      <w:r w:rsidRPr="00567B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:rsidR="009C5615" w:rsidRDefault="00B93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4450"/>
        <w:gridCol w:w="1262"/>
        <w:gridCol w:w="1841"/>
        <w:gridCol w:w="1910"/>
        <w:gridCol w:w="1347"/>
        <w:gridCol w:w="2221"/>
      </w:tblGrid>
      <w:tr w:rsidR="009C5615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пространстве: слева/справа, сверху/снизу;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Вверху. Внизу. Слева. Справа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Столько </w:t>
            </w:r>
            <w:r>
              <w:rPr>
                <w:rFonts w:ascii="Times New Roman" w:hAnsi="Times New Roman"/>
                <w:color w:val="000000"/>
                <w:sz w:val="24"/>
              </w:rPr>
              <w:t>же. Больше. Меньше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Вверху. Внизу, слева.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Справа. Что </w:t>
            </w:r>
            <w:r>
              <w:rPr>
                <w:rFonts w:ascii="Times New Roman" w:hAnsi="Times New Roman"/>
                <w:color w:val="000000"/>
                <w:sz w:val="24"/>
              </w:rPr>
              <w:t>узнали. Чему научились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4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Длина. Сравнение по длине: длиннее, короче, одинаковые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по длине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геометрических фигур: точка, отрезок и др. Точка. Кривая линия. Прямая линия. </w:t>
            </w:r>
            <w:r>
              <w:rPr>
                <w:rFonts w:ascii="Times New Roman" w:hAnsi="Times New Roman"/>
                <w:color w:val="000000"/>
                <w:sz w:val="24"/>
              </w:rPr>
              <w:t>Отрезок. Луч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Круг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Числа 6 и 7. Цифра 7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Числа 8 и 9. Цифра 8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Сантиметр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предложения, составленные относительно заданного набора математических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объектов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задач: краткая запись, рисунок, схема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увеличение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несколько единиц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ломаной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между;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Внутри. Вне. Между. Перед? За? Между?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четырехугольника.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треугольников на чертеже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фигур на группы. Отрезок Ломаная. Треугольник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вычитания. Компоненты действия, запись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6 - □, 7 - □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8 - □, 9 - □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уменьшение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числа на несколько единиц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единиц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длины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отрезка. Построение, запись действия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уменьшаемого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Компоненты действия вычитания.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увеличение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(уменьшение) числа на несколько единиц. Повторение. Что узнали. Чему научились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20 без перехода через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без перехода через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сложении. Представление на модели и запись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Табличное сложение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15. Сложение вида □ + 2, □ + 3. Сложение вида □ + 4.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вида □ + 5. Сложение вида □ + 6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15. Табличное вычитание. Вычитание вида 11 - □. Вычитание вида 12 - □. Вычитание вида 13 - □.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14 - □. Вычитание вида 15 - □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пределах 15.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пределах 20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сложения 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вычитания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Единица длины: сантиметр, дециметр. Повторение. Что узнали. Чему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20. Вычитание с переходом через десяток. Повторение. Что узнали. Чему 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Повторение. Что узнали. Чему 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124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</w:tbl>
    <w:p w:rsidR="009C5615" w:rsidRDefault="009C5615">
      <w:pPr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5615" w:rsidRDefault="00B93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9C561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запись. Десятичный принцип записи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чисел. Поместное значение цифр в записи числа. </w:t>
            </w: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 до 100. Числа от 11 до 100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упорядочение.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закономерности в записи последовательности из 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величин. Решение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Соотношения между единицами величины (в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100). Соотношения между единицами: рубль, копейка; метр, сантиметр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представление текста задачи в виде рисунка, схемы или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чисел,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величинами: измерение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времени: час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ломаная. </w:t>
            </w:r>
            <w:r>
              <w:rPr>
                <w:rFonts w:ascii="Times New Roman" w:hAnsi="Times New Roman"/>
                <w:color w:val="000000"/>
                <w:sz w:val="24"/>
              </w:rPr>
              <w:t>Длина ломаной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длины ломаной с длиной </w:t>
            </w:r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–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числовых выражений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с использованием математической терминологии; проверка истинности утверждений.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верных равенств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моделей (схем, изображений) готовыми числовыми данными.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36 + 2, 36 + 20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 и вычитания. Вычисление вида 36 - 2, 36 - 20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Дополнение до круглого числа. Вычисления вида 26 + 4,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95 + 5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чисел в пределах 100. Вычитание двузначного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Числовое выражение со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26 + 7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вычитания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35 - 7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утверждения, содержащие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Буквенные выражения.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компонент действия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сложения, его нахождение.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решения задачи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информации, представленной в таблице (таблицы сложения,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таблицу.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фигур: многоугольник,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прямой угол. </w:t>
            </w:r>
            <w:r>
              <w:rPr>
                <w:rFonts w:ascii="Times New Roman" w:hAnsi="Times New Roman"/>
                <w:color w:val="000000"/>
                <w:sz w:val="24"/>
              </w:rPr>
              <w:t>Виды углов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52 - 24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прямоугольник, квадрат.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Протиположные стороны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разбиение прямоугольника на квадраты, составление прямоугольника из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прямоугольника из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чисел. Компоненты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деления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уменьшаемого (вычисления в пределах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выполнения действий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выполнения действий в числовом выражении, содержащем действия сложения и вычитания (со скобками)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Умножение числа 7 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Деление на 9.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100. Умножение. Деление.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</w:tbl>
    <w:p w:rsidR="009C5615" w:rsidRDefault="009C5615">
      <w:pPr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5615" w:rsidRDefault="00B93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4119"/>
        <w:gridCol w:w="1124"/>
        <w:gridCol w:w="1841"/>
        <w:gridCol w:w="1910"/>
        <w:gridCol w:w="1347"/>
        <w:gridCol w:w="2849"/>
      </w:tblGrid>
      <w:tr w:rsidR="009C5615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арифметических действий: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четвёртого </w:t>
            </w:r>
            <w:r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10588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17068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рассуждения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вычисления: переместительное свойство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11708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действий в числовом выражении (со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расчет скорости, времени или пройденного пути при движении одного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08658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способом.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изученных видов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11884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площади в заданных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14142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678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площади фигуры, составленной из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12266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12400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12586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четверть в 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круга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установление отношения «быстрее/ медленнее на/в».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020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умножение суммы на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деление с остатком; его применение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13666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изображения (чертежа) данными на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16078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07208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09116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(правила) устных и письменных вычислений (сложение, вычитание, умножение,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вычитание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прямоугольника с заданным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17220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18120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с </w:t>
            </w:r>
            <w:r>
              <w:rPr>
                <w:rFonts w:ascii="Times New Roman" w:hAnsi="Times New Roman"/>
                <w:color w:val="000000"/>
                <w:sz w:val="24"/>
              </w:rPr>
              <w:t>калькулятором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</w:tbl>
    <w:p w:rsidR="009C5615" w:rsidRDefault="009C5615">
      <w:pPr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5615" w:rsidRDefault="00B93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308"/>
        <w:gridCol w:w="925"/>
        <w:gridCol w:w="1795"/>
        <w:gridCol w:w="1862"/>
        <w:gridCol w:w="1315"/>
        <w:gridCol w:w="4160"/>
      </w:tblGrid>
      <w:tr w:rsidR="009C5615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5615" w:rsidRDefault="009C56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5615" w:rsidRDefault="009C5615"/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1000: установление закономерности в последовательности, упорядочение,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фигуры, составленной из двух-трёх прямоугольников 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изученного в 3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классе. Алгоритм умножения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Входная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27670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миллиона: увеличение и 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19444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числового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выражения (суммы, разности) с комментированием,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чтение, 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группы многозначных чисел.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чисел. </w:t>
            </w:r>
            <w:r>
              <w:rPr>
                <w:rFonts w:ascii="Times New Roman" w:hAnsi="Times New Roman"/>
                <w:color w:val="000000"/>
                <w:sz w:val="24"/>
              </w:rPr>
              <w:t>Класс миллионов. Класс миллиардов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  <w:p w:rsidR="009C5615" w:rsidRDefault="00B935C6">
            <w:pPr>
              <w:numPr>
                <w:ilvl w:val="0"/>
                <w:numId w:val="1"/>
              </w:numPr>
              <w:spacing w:after="0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https://m.edsoo.ru/c4e1989a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2)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https://m.edsoo.ru/c4e19de0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высказываний о свойствах числа.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утверждениями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длины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объектов по площади. Соотношения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соотношений между единицами площади в практических 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площади фигуры разными способами: палетка, разбиение на прямоугольники или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соотношений между единицами массы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022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многозначного числа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21482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величинами: сложение,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представлений о сложении, вычитании для решения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разбиение фигуры на прямоугольники (квадраты), конструирование фигуры из прямоугольников.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25582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числового выражения (произведения, частного) с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геометрических 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компонента действия деления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значения величины в несколько раз (деление на однозначное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представлений об умножении, делении для решения практических задач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 по разделу "Нумерация"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изученного по разделу "Арифметические действия"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данных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24736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Проекции 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электронными техническими средствами. Применение электронных средств 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электронными техническими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средствами. Применение электронных средств для закрепления умения 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"Конструирование: разбиение фигуры на прямоугольники (квадраты), составление фигур из прямоугольников/квадратов".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25410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алгоритмов для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построения геометрической фигуры,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"Письменные вычисления"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по теме "Задачи на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времени, расчёта количества, расхода, изменения"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Суммирование данных строки, 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 деления на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544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нахождение производительности труда,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22968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представлений о периметре многоугольника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Закрепление. Практическая работа по теме "Окружность, круг: распознавание и изображение; построение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окружности заданного радиуса".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 "Геометрические фигуры"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нахождение скорости, времени,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29510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по теме "Задачи на нахождение доли величины, величины по её доле".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для расширения и углубления знаний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  <w:p w:rsidR="009C5615" w:rsidRDefault="00B935C6">
            <w:pPr>
              <w:numPr>
                <w:ilvl w:val="0"/>
                <w:numId w:val="2"/>
              </w:numPr>
              <w:spacing w:after="0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https://m.edsoo.ru/c4e20b40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2)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https://m.edsoo.ru/c4e20cee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изученных геометрических фигур заданными измерениями) с помощью чертежных инструментов: ли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нейки, угольника, 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25154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C5615" w:rsidRPr="00567BC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"Пространственные геометрические фигуры (тела)"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5615" w:rsidRDefault="009C561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B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C56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13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5615" w:rsidRDefault="009C5615"/>
        </w:tc>
      </w:tr>
    </w:tbl>
    <w:p w:rsidR="009C5615" w:rsidRDefault="009C5615">
      <w:pPr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_GoBack"/>
      <w:bookmarkEnd w:id="11"/>
    </w:p>
    <w:p w:rsidR="009C5615" w:rsidRDefault="009C5615">
      <w:pPr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5615" w:rsidRDefault="009C5615" w:rsidP="00567BCA">
      <w:pPr>
        <w:spacing w:after="0"/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57285163"/>
      <w:bookmarkEnd w:id="10"/>
    </w:p>
    <w:p w:rsidR="009C5615" w:rsidRDefault="009C5615">
      <w:pPr>
        <w:sectPr w:rsidR="009C56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5615" w:rsidRPr="00567BCA" w:rsidRDefault="00B935C6">
      <w:pPr>
        <w:spacing w:before="199" w:after="199" w:line="336" w:lineRule="auto"/>
        <w:ind w:left="120"/>
        <w:rPr>
          <w:lang w:val="ru-RU"/>
        </w:rPr>
      </w:pPr>
      <w:bookmarkStart w:id="13" w:name="block-57285165"/>
      <w:bookmarkEnd w:id="12"/>
      <w:r w:rsidRPr="00567B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9C5615" w:rsidRDefault="00B93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9C5615" w:rsidRDefault="009C5615">
      <w:pPr>
        <w:spacing w:after="0"/>
        <w:ind w:left="120"/>
      </w:pPr>
    </w:p>
    <w:p w:rsidR="009C5615" w:rsidRDefault="00B93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272"/>
              <w:rPr>
                <w:lang w:val="ru-RU"/>
              </w:rPr>
            </w:pP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пересчитывать различные объекты, устанавливать порядковый номер объекта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числа, бо́льшие или меньшие данного числа на заданное число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сложения и вычитания в пределах 20 (устно и письменно) без перехода чер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ез десяток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сложения и вычитания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между объектами соотношения: «слева – справа»,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«спереди – сзади», «между»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строки и столбцы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таблицы, вносить и извлекать данное или данные из таблицы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два объекта (числа, геометрические фигуры)</w:t>
            </w:r>
          </w:p>
        </w:tc>
      </w:tr>
      <w:tr w:rsidR="009C5615" w:rsidRPr="00567BC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распределять объекты на две группы по заданному основанию</w:t>
            </w:r>
          </w:p>
        </w:tc>
      </w:tr>
    </w:tbl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Default="00B93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272"/>
              <w:rPr>
                <w:lang w:val="ru-RU"/>
              </w:rPr>
            </w:pP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</w:t>
            </w: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читать, записывать, сравнивать, упорядочивать числа в пределах 100; находить число, большее или меньшее данного числа на заданное число в пределах 100,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большее данного числа в заданное число раз (в пределах 20)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ание, в 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умножения, деления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сложения, вычитания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ы длины, массы, времени, стоимости, устанавливая между ними соотношение «больше или меньше на»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ачи в два действия, оформлять его в виде арифметического действия или действий, записывать ответ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бумаге в клетку изображать ломаную, многоугольник, чертить с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линейки или угольника прямой угол, прямоугольник с заданными длинами сторон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распозн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авать верные 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закономерность в ряду объектов (чисел, геометрических фигур)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группы объекто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 (находить общее, различное)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обнаруживать модели геометрических фигур в окружающем мире</w:t>
            </w:r>
          </w:p>
        </w:tc>
      </w:tr>
      <w:tr w:rsidR="009C5615" w:rsidRPr="00567BC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примеры, подтверждающие суждение, ответ</w:t>
            </w:r>
          </w:p>
        </w:tc>
      </w:tr>
      <w:tr w:rsidR="009C561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9C5615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9C5615" w:rsidRDefault="009C5615">
      <w:pPr>
        <w:spacing w:after="0"/>
        <w:ind w:left="120"/>
      </w:pPr>
    </w:p>
    <w:p w:rsidR="009C5615" w:rsidRDefault="00B93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272"/>
              <w:rPr>
                <w:lang w:val="ru-RU"/>
              </w:rPr>
            </w:pP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жения и деления с числами 0 и 1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ательное свойства сложения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иях (покупка товара, определение времени, выполнение расчётов) соотношение между величинами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ур (квадратов), делить прямоугольник, многоугольник на заданные части</w:t>
            </w:r>
          </w:p>
        </w:tc>
      </w:tr>
      <w:tr w:rsidR="009C5615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верные (истинные) и неверные (ложные)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утверждения со словами: «все», «некоторые», «и», «каждый», «если …, то…»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утверждение (вывод), строить логические рассуждения (одно-двухшаговые), в том числе с использованием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изученных связок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признакам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план выполнения учебного задания 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ему, выполнять действия по алгоритму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9C5615" w:rsidRPr="00567BC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Default="00B93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/>
              <w:ind w:left="272"/>
              <w:rPr>
                <w:lang w:val="ru-RU"/>
              </w:rPr>
            </w:pP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567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начального общего образования 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многозначные числа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число, большее или меньшее данного числа на заданное число, в заданное число раз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действия: сложение и вычитание с многозначными числами письменно (в пределах 100 – устно), умножение и деление многозначного числа на однозначное, двузначное число письменно (в пределах 100 – устно), деление с остатком – письменно (в предела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х 1000)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значение числового выражения, содержащего 2 – 4 арифметических действия, использовать при вычислениях изученные свойства арифметических действий 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результата вычислений, проверку полученного ответа по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долю величины, величину по её доле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единиц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дециметр, кв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адратный сантиметр), скорости (километр в час)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текстовых задач и в практических ситуациях соотношения между скоростью, временем и пройденным путём, между производительностью, временем и объёмом работы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помощью цифровых и аналоговых приборов массу предмета, температуру, скорость движения транспортного средства, вместимость с помощью измерительных сосудов, прикидку и оценку результата измерений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текстовые задачи в 1 – 3 действия, выполнять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заданных величин, выбирать при решении подходящие способы вычисления, сочетая устные и письменные вычисления и используя при необходимости вычислительные устройства, оценивать полученный результат по критериям: реальность, соответствие услов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ию</w:t>
            </w:r>
          </w:p>
        </w:tc>
      </w:tr>
      <w:tr w:rsidR="009C5615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практические задачи, связанные с повседневной жизнью, в том числе с избыточными данными, находить недостающую информацию </w:t>
            </w:r>
            <w:r>
              <w:rPr>
                <w:rFonts w:ascii="Times New Roman" w:hAnsi="Times New Roman"/>
                <w:color w:val="000000"/>
                <w:sz w:val="24"/>
              </w:rPr>
              <w:t>(например, из таблиц, схем), находить различные способы решения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окружность и круг, изображать с помощью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циркуля и линейки окружность заданного радиуса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изображения простейших пространственных фигур, распознавать в простейших случаях проекции предметов окружающего мира на плоскость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разбиение простейшей составной фигуры на прямо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угольники (квадраты), находить периметр и площадь фигур, составленных из двух-трёх прямоугольников (квадратов)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утверждения, приводить пример, контрпример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утверждение (вывод),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логические рассуждения (двух-трёхшаговые)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заданным или самостоятельно установленным одному-двум признакам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использовать для выполнения заданий и решения задач информацию, представленную на простейш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их столбчатых диаграммах, в таблицах с данными о реальных процессах и явлениях окружающего мира, в предметах повседневной жизни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данными предложенную таблицу, столбчатую диаграмму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формализованные описания последовательност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 действий (алгоритм, план, схема) в практических и учебных ситуациях, дополнять алгоритм, упорядочивать шаги алгоритма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модель текстовой задачи, числовое выражение</w:t>
            </w:r>
          </w:p>
        </w:tc>
      </w:tr>
      <w:tr w:rsidR="009C5615" w:rsidRPr="00567BC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рациональное решение задачи, находить все верные решения из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предложенных</w:t>
            </w:r>
          </w:p>
        </w:tc>
      </w:tr>
    </w:tbl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9C5615">
      <w:pPr>
        <w:rPr>
          <w:lang w:val="ru-RU"/>
        </w:rPr>
        <w:sectPr w:rsidR="009C5615" w:rsidRPr="00567BCA">
          <w:pgSz w:w="11906" w:h="16383"/>
          <w:pgMar w:top="1134" w:right="850" w:bottom="1134" w:left="1701" w:header="720" w:footer="720" w:gutter="0"/>
          <w:cols w:space="720"/>
        </w:sectPr>
      </w:pPr>
    </w:p>
    <w:p w:rsidR="009C5615" w:rsidRDefault="00B935C6">
      <w:pPr>
        <w:spacing w:before="199" w:after="199"/>
        <w:ind w:left="120"/>
      </w:pPr>
      <w:bookmarkStart w:id="14" w:name="block-5728516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9C5615" w:rsidRDefault="009C5615">
      <w:pPr>
        <w:spacing w:after="0"/>
        <w:ind w:left="120"/>
      </w:pPr>
    </w:p>
    <w:p w:rsidR="009C5615" w:rsidRDefault="00B93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9C561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561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C561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</w:tr>
      <w:tr w:rsidR="009C5615" w:rsidRPr="00567BC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9C5615" w:rsidRPr="00567BC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Длина и её измерение. Единицы длины и соотношения между ними</w:t>
            </w:r>
          </w:p>
        </w:tc>
      </w:tr>
      <w:tr w:rsidR="009C561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C5615" w:rsidRPr="00567BC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чисел в пределах 20. Названия компонентов действий, результатов действий сложения, вычитания</w:t>
            </w:r>
          </w:p>
        </w:tc>
      </w:tr>
      <w:tr w:rsidR="009C5615" w:rsidRPr="00567BC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</w:tr>
      <w:tr w:rsidR="009C561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C561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</w:tr>
      <w:tr w:rsidR="009C5615" w:rsidRPr="00567BC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в одно действие</w:t>
            </w:r>
          </w:p>
        </w:tc>
      </w:tr>
      <w:tr w:rsidR="009C5615" w:rsidRPr="00567BC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C5615" w:rsidRPr="00567BC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пространстве, установление пространственных отн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ошений: «слева – справа», «сверху – снизу», «между»</w:t>
            </w:r>
          </w:p>
        </w:tc>
      </w:tr>
      <w:tr w:rsidR="009C561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 в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сантиметрах</w:t>
            </w:r>
          </w:p>
        </w:tc>
      </w:tr>
      <w:tr w:rsidR="009C561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C5615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</w:tr>
      <w:tr w:rsidR="009C5615" w:rsidRPr="00567BC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родолжение ряда</w:t>
            </w:r>
          </w:p>
        </w:tc>
      </w:tr>
      <w:tr w:rsidR="009C5615" w:rsidRPr="00567BC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</w:t>
            </w:r>
          </w:p>
        </w:tc>
      </w:tr>
      <w:tr w:rsidR="009C5615" w:rsidRPr="00567BC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9C5615" w:rsidRPr="00567BC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Двух-трёхшаговые инструкции, связанные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вычислением, измерением длины, изображением геометрической фигуры</w:t>
            </w:r>
          </w:p>
        </w:tc>
      </w:tr>
    </w:tbl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Default="00B93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45"/>
      </w:tblGrid>
      <w:tr w:rsidR="009C561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561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C561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запись, десятичный состав, сравнение.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равенства, неравенства</w:t>
            </w:r>
          </w:p>
        </w:tc>
      </w:tr>
      <w:tr w:rsidR="009C561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несколько единиц, десятков.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9C561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Устное и письменное сложение и вычитание чисел в пределах 100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</w:t>
            </w:r>
          </w:p>
        </w:tc>
      </w:tr>
      <w:tr w:rsidR="009C561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умножения и деления чисел в практических и учебных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компонентов действий умножения, деления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 при вычислениях и решении задач. Переместительное свойство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умножения. Взаимосвязь компонентов и результата действия умножения, действия деления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выражение: чтение, запись, вычислени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9C561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C561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решения и ответа задачи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прямой угол, ломаная, многоугольник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изображённого прямоугольника (квадрата), запись результата измерения</w:t>
            </w:r>
          </w:p>
        </w:tc>
      </w:tr>
      <w:tr w:rsidR="009C561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9C5615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отношения, зависимости ме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жду числами или величинами.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Внесение данных в таблицу, дополнение моделей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(схем, изображений) готовыми числовыми данными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9C5615" w:rsidRPr="00567BC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средствами обучения</w:t>
            </w:r>
          </w:p>
        </w:tc>
      </w:tr>
    </w:tbl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Default="00B93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на…», «дороже – дешевле в…».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«цена, количество, стоимость» в практической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на…», «быстрее – медленнее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«начало, окончание, продолжительность события» в практической ситуации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(единицы длины – миллиметр, километр), соотношение между величина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 в пределах тысячи.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числами 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1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действий в числовом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выражении, значение числового выражения, содержащего несколько действий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на модели, планирование хода решения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решение арифметическим способом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ние (разностное, кратное)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решения и оценка полученного результата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долей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одной величины. Задачи на нахождение доли величины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многоугольника: измерение, вычисление, з</w:t>
            </w:r>
            <w:r>
              <w:rPr>
                <w:rFonts w:ascii="Times New Roman" w:hAnsi="Times New Roman"/>
                <w:color w:val="000000"/>
                <w:sz w:val="24"/>
              </w:rPr>
              <w:t>апись равенства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12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Логические рассуждения со связками «если …, то…», «поэтому», «значит»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9C5615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Формализованное описание последовательности действий</w:t>
            </w:r>
          </w:p>
        </w:tc>
      </w:tr>
      <w:tr w:rsidR="009C5615" w:rsidRPr="00567BC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изучения материала, выполнения обучающих и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тестовых заданий на доступных электронных средствах обучения</w:t>
            </w:r>
          </w:p>
        </w:tc>
      </w:tr>
    </w:tbl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Default="00B93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8253"/>
      </w:tblGrid>
      <w:tr w:rsidR="009C561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561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миллиона: чтение, запись, поразрядное сравнение, упорядочение. Число, большее или меньшее данного числа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на заданное число разрядных единиц, в заданное число раз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сравнение объектов по массе, длине, площади, вместимости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массы и соотношения между ними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времени, соотношения между ними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длины, площади,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вместимости, скорости. Соотношение между единицами в пределах 100 000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 времени, массы, длины</w:t>
            </w:r>
          </w:p>
        </w:tc>
      </w:tr>
      <w:tr w:rsidR="009C561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C561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сложение, вычитание многозначных чисел в пределах миллиона. Письменное умножение, деление многозначных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чисел на однозначное (двузначное) число в пределах 100 000.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остатком. Умножение и деление на 10, 100, 1000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арифметических действий и их применение для вычислений. Поиск значения числового выражения, содержащего несколько действий в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пределах 100 000. Проверка результата вычислений, в том числе с помощью калькулятора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Равенство, содержащее неизвестный компонент арифметического действия: запись, нахождение неизвестного компонента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величины на однозначное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число</w:t>
            </w:r>
          </w:p>
        </w:tc>
      </w:tr>
      <w:tr w:rsidR="009C561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задачей, решение которой содержит 2 – 3 действия: анализ, представление на модели, планирование и запись решения, проверка решения и ответа. Анализ зависимостей, характеризующих процессы движения, работы, к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упли-продажи, и решение соответствующих задач</w:t>
            </w:r>
          </w:p>
        </w:tc>
      </w:tr>
      <w:tr w:rsidR="009C561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установление времени (начало, продолжительность и окончание события), расчёта количества, расхода,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величины, величины по её доле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Разные способы решения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некоторых видов изученных задач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C561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Окружность, круг: распознавание и изображение. Построение окружности заданного радиуса. Построение изученных геометрических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фигур с помощью линейки, угольника, циркуля. Различение, называние пространственных геометрических фигур (тел): шар, куб, цилиндр, конус, пирамида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разбиение фигуры на прямоугольники (квадраты), составление фигур из прямоугольников (кв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адратов)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Периметр, площадь фигуры, составленной из двух-трёх прямоугольников (квадратов)</w:t>
            </w:r>
          </w:p>
        </w:tc>
      </w:tr>
      <w:tr w:rsidR="009C561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утверждениями: конструирование, проверка истинности. Составление и проверка логических рассуждений при решении задач</w:t>
            </w:r>
          </w:p>
        </w:tc>
      </w:tr>
      <w:tr w:rsidR="009C561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объекте. Поиск информации в справочной литературе,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информации в предложенной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таблице, на столбчатой диаграмме</w:t>
            </w:r>
          </w:p>
        </w:tc>
      </w:tr>
      <w:tr w:rsidR="009C561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both"/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Доступные электронные средства обучения, пособия, тренажёры, их использование под руководством педагога и самостоятельно.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с электронными источниками информации</w:t>
            </w:r>
          </w:p>
        </w:tc>
      </w:tr>
      <w:tr w:rsidR="009C5615" w:rsidRPr="00567BC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5615" w:rsidRDefault="00B935C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5615" w:rsidRPr="00567BCA" w:rsidRDefault="00B935C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решения учебных </w:t>
            </w:r>
            <w:r w:rsidRPr="00567BCA">
              <w:rPr>
                <w:rFonts w:ascii="Times New Roman" w:hAnsi="Times New Roman"/>
                <w:color w:val="000000"/>
                <w:sz w:val="24"/>
                <w:lang w:val="ru-RU"/>
              </w:rPr>
              <w:t>и практических задач</w:t>
            </w:r>
          </w:p>
        </w:tc>
      </w:tr>
    </w:tbl>
    <w:p w:rsidR="009C5615" w:rsidRPr="00567BCA" w:rsidRDefault="009C5615">
      <w:pPr>
        <w:rPr>
          <w:lang w:val="ru-RU"/>
        </w:rPr>
        <w:sectPr w:rsidR="009C5615" w:rsidRPr="00567BCA">
          <w:pgSz w:w="11906" w:h="16383"/>
          <w:pgMar w:top="1134" w:right="850" w:bottom="1134" w:left="1701" w:header="720" w:footer="720" w:gutter="0"/>
          <w:cols w:space="720"/>
        </w:sectPr>
      </w:pPr>
    </w:p>
    <w:p w:rsidR="009C5615" w:rsidRPr="00567BCA" w:rsidRDefault="00B935C6">
      <w:pPr>
        <w:spacing w:after="0"/>
        <w:ind w:left="120"/>
        <w:rPr>
          <w:lang w:val="ru-RU"/>
        </w:rPr>
      </w:pPr>
      <w:bookmarkStart w:id="15" w:name="block-57285166"/>
      <w:bookmarkEnd w:id="14"/>
      <w:r w:rsidRPr="00567BC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C5615" w:rsidRPr="00567BCA" w:rsidRDefault="00B935C6">
      <w:pPr>
        <w:spacing w:after="0" w:line="480" w:lineRule="auto"/>
        <w:ind w:left="120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C5615" w:rsidRPr="00567BCA" w:rsidRDefault="009C5615">
      <w:pPr>
        <w:spacing w:after="0" w:line="480" w:lineRule="auto"/>
        <w:ind w:left="120"/>
        <w:rPr>
          <w:lang w:val="ru-RU"/>
        </w:rPr>
      </w:pPr>
    </w:p>
    <w:p w:rsidR="009C5615" w:rsidRPr="00567BCA" w:rsidRDefault="009C5615">
      <w:pPr>
        <w:spacing w:after="0" w:line="480" w:lineRule="auto"/>
        <w:ind w:left="120"/>
        <w:rPr>
          <w:lang w:val="ru-RU"/>
        </w:rPr>
      </w:pPr>
    </w:p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B935C6">
      <w:pPr>
        <w:spacing w:after="0" w:line="480" w:lineRule="auto"/>
        <w:ind w:left="120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C5615" w:rsidRPr="00567BCA" w:rsidRDefault="009C5615">
      <w:pPr>
        <w:spacing w:after="0" w:line="480" w:lineRule="auto"/>
        <w:ind w:left="120"/>
        <w:rPr>
          <w:lang w:val="ru-RU"/>
        </w:rPr>
      </w:pPr>
    </w:p>
    <w:p w:rsidR="009C5615" w:rsidRPr="00567BCA" w:rsidRDefault="009C5615">
      <w:pPr>
        <w:spacing w:after="0"/>
        <w:ind w:left="120"/>
        <w:rPr>
          <w:lang w:val="ru-RU"/>
        </w:rPr>
      </w:pPr>
    </w:p>
    <w:p w:rsidR="009C5615" w:rsidRPr="00567BCA" w:rsidRDefault="00B935C6">
      <w:pPr>
        <w:spacing w:after="0" w:line="480" w:lineRule="auto"/>
        <w:ind w:left="120"/>
        <w:rPr>
          <w:lang w:val="ru-RU"/>
        </w:rPr>
      </w:pPr>
      <w:r w:rsidRPr="00567BC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C5615" w:rsidRPr="00567BCA" w:rsidRDefault="009C5615">
      <w:pPr>
        <w:spacing w:after="0" w:line="480" w:lineRule="auto"/>
        <w:ind w:left="120"/>
        <w:rPr>
          <w:lang w:val="ru-RU"/>
        </w:rPr>
      </w:pPr>
    </w:p>
    <w:p w:rsidR="009C5615" w:rsidRPr="00567BCA" w:rsidRDefault="009C5615">
      <w:pPr>
        <w:rPr>
          <w:lang w:val="ru-RU"/>
        </w:rPr>
        <w:sectPr w:rsidR="009C5615" w:rsidRPr="00567BCA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B935C6" w:rsidRPr="00567BCA" w:rsidRDefault="00B935C6">
      <w:pPr>
        <w:rPr>
          <w:lang w:val="ru-RU"/>
        </w:rPr>
      </w:pPr>
    </w:p>
    <w:sectPr w:rsidR="00B935C6" w:rsidRPr="00567BC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F72B3"/>
    <w:multiLevelType w:val="multilevel"/>
    <w:tmpl w:val="FBFA406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D8058E7"/>
    <w:multiLevelType w:val="multilevel"/>
    <w:tmpl w:val="E2A4320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C5615"/>
    <w:rsid w:val="00567BCA"/>
    <w:rsid w:val="009C5615"/>
    <w:rsid w:val="00B9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935F"/>
  <w15:docId w15:val="{074A31A8-6406-4FA2-8788-22FEE6A1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4e1989a" TargetMode="External"/><Relationship Id="rId21" Type="http://schemas.openxmlformats.org/officeDocument/2006/relationships/hyperlink" Target="https://m.edsoo.ru/c4e0ee40" TargetMode="External"/><Relationship Id="rId42" Type="http://schemas.openxmlformats.org/officeDocument/2006/relationships/hyperlink" Target="https://m.edsoo.ru/c4e15b14" TargetMode="External"/><Relationship Id="rId63" Type="http://schemas.openxmlformats.org/officeDocument/2006/relationships/hyperlink" Target="https://m.edsoo.ru/c4e0cdf2" TargetMode="External"/><Relationship Id="rId84" Type="http://schemas.openxmlformats.org/officeDocument/2006/relationships/hyperlink" Target="https://m.edsoo.ru/c4e0c212" TargetMode="External"/><Relationship Id="rId138" Type="http://schemas.openxmlformats.org/officeDocument/2006/relationships/hyperlink" Target="https://m.edsoo.ru/c4e1c4aa" TargetMode="External"/><Relationship Id="rId159" Type="http://schemas.openxmlformats.org/officeDocument/2006/relationships/hyperlink" Target="https://m.edsoo.ru/c4e29510" TargetMode="External"/><Relationship Id="rId107" Type="http://schemas.openxmlformats.org/officeDocument/2006/relationships/hyperlink" Target="https://m.edsoo.ru/c4e0e81e" TargetMode="External"/><Relationship Id="rId11" Type="http://schemas.openxmlformats.org/officeDocument/2006/relationships/hyperlink" Target="https://m.edsoo.ru/7f411f36" TargetMode="External"/><Relationship Id="rId32" Type="http://schemas.openxmlformats.org/officeDocument/2006/relationships/hyperlink" Target="https://m.edsoo.ru/c4e0944a" TargetMode="External"/><Relationship Id="rId53" Type="http://schemas.openxmlformats.org/officeDocument/2006/relationships/hyperlink" Target="https://m.edsoo.ru/c4e0b18c" TargetMode="External"/><Relationship Id="rId74" Type="http://schemas.openxmlformats.org/officeDocument/2006/relationships/hyperlink" Target="https://m.edsoo.ru/c4e0999a" TargetMode="External"/><Relationship Id="rId128" Type="http://schemas.openxmlformats.org/officeDocument/2006/relationships/hyperlink" Target="https://m.edsoo.ru/c4e1a704" TargetMode="External"/><Relationship Id="rId149" Type="http://schemas.openxmlformats.org/officeDocument/2006/relationships/hyperlink" Target="https://m.edsoo.ru/c4e1c6f8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c4e07ff0" TargetMode="External"/><Relationship Id="rId160" Type="http://schemas.openxmlformats.org/officeDocument/2006/relationships/hyperlink" Target="https://m.edsoo.ru/c4e20b40" TargetMode="External"/><Relationship Id="rId22" Type="http://schemas.openxmlformats.org/officeDocument/2006/relationships/hyperlink" Target="https://m.edsoo.ru/c4e10588" TargetMode="External"/><Relationship Id="rId43" Type="http://schemas.openxmlformats.org/officeDocument/2006/relationships/hyperlink" Target="https://m.edsoo.ru/c4e08cc0" TargetMode="External"/><Relationship Id="rId64" Type="http://schemas.openxmlformats.org/officeDocument/2006/relationships/hyperlink" Target="https://m.edsoo.ru/c4e0b678" TargetMode="External"/><Relationship Id="rId118" Type="http://schemas.openxmlformats.org/officeDocument/2006/relationships/hyperlink" Target="https://m.edsoo.ru/c4e19de0" TargetMode="External"/><Relationship Id="rId139" Type="http://schemas.openxmlformats.org/officeDocument/2006/relationships/hyperlink" Target="https://m.edsoo.ru/c4e1f970" TargetMode="External"/><Relationship Id="rId85" Type="http://schemas.openxmlformats.org/officeDocument/2006/relationships/hyperlink" Target="https://m.edsoo.ru/c4e0c3f2" TargetMode="External"/><Relationship Id="rId150" Type="http://schemas.openxmlformats.org/officeDocument/2006/relationships/hyperlink" Target="https://m.edsoo.ru/c4e25410" TargetMode="External"/><Relationship Id="rId12" Type="http://schemas.openxmlformats.org/officeDocument/2006/relationships/hyperlink" Target="https://m.edsoo.ru/7f411f36" TargetMode="External"/><Relationship Id="rId17" Type="http://schemas.openxmlformats.org/officeDocument/2006/relationships/hyperlink" Target="https://m.edsoo.ru/c4e0f200" TargetMode="External"/><Relationship Id="rId33" Type="http://schemas.openxmlformats.org/officeDocument/2006/relationships/hyperlink" Target="https://m.edsoo.ru/c4e11708" TargetMode="External"/><Relationship Id="rId38" Type="http://schemas.openxmlformats.org/officeDocument/2006/relationships/hyperlink" Target="https://m.edsoo.ru/c4e11f3c" TargetMode="External"/><Relationship Id="rId59" Type="http://schemas.openxmlformats.org/officeDocument/2006/relationships/hyperlink" Target="https://m.edsoo.ru/c4e11a00" TargetMode="External"/><Relationship Id="rId103" Type="http://schemas.openxmlformats.org/officeDocument/2006/relationships/hyperlink" Target="https://m.edsoo.ru/c4e17220" TargetMode="External"/><Relationship Id="rId108" Type="http://schemas.openxmlformats.org/officeDocument/2006/relationships/hyperlink" Target="https://m.edsoo.ru/c4e17c7a" TargetMode="External"/><Relationship Id="rId124" Type="http://schemas.openxmlformats.org/officeDocument/2006/relationships/hyperlink" Target="https://m.edsoo.ru/c4e1a89e" TargetMode="External"/><Relationship Id="rId129" Type="http://schemas.openxmlformats.org/officeDocument/2006/relationships/hyperlink" Target="https://m.edsoo.ru/c4e1b168" TargetMode="External"/><Relationship Id="rId54" Type="http://schemas.openxmlformats.org/officeDocument/2006/relationships/hyperlink" Target="https://m.edsoo.ru/c4e0b4de" TargetMode="External"/><Relationship Id="rId70" Type="http://schemas.openxmlformats.org/officeDocument/2006/relationships/hyperlink" Target="https://m.edsoo.ru/c4e12586" TargetMode="External"/><Relationship Id="rId75" Type="http://schemas.openxmlformats.org/officeDocument/2006/relationships/hyperlink" Target="https://m.edsoo.ru/c4e0a020" TargetMode="External"/><Relationship Id="rId91" Type="http://schemas.openxmlformats.org/officeDocument/2006/relationships/hyperlink" Target="https://m.edsoo.ru/c4e14ab6" TargetMode="External"/><Relationship Id="rId96" Type="http://schemas.openxmlformats.org/officeDocument/2006/relationships/hyperlink" Target="https://m.edsoo.ru/c4e09116" TargetMode="External"/><Relationship Id="rId140" Type="http://schemas.openxmlformats.org/officeDocument/2006/relationships/hyperlink" Target="https://m.edsoo.ru/c4e1fb1e" TargetMode="External"/><Relationship Id="rId145" Type="http://schemas.openxmlformats.org/officeDocument/2006/relationships/hyperlink" Target="https://m.edsoo.ru/c4e22abc" TargetMode="External"/><Relationship Id="rId161" Type="http://schemas.openxmlformats.org/officeDocument/2006/relationships/hyperlink" Target="https://m.edsoo.ru/c4e20cee" TargetMode="External"/><Relationship Id="rId16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1f36" TargetMode="External"/><Relationship Id="rId23" Type="http://schemas.openxmlformats.org/officeDocument/2006/relationships/hyperlink" Target="https://m.edsoo.ru/c4e15ec0" TargetMode="External"/><Relationship Id="rId28" Type="http://schemas.openxmlformats.org/officeDocument/2006/relationships/hyperlink" Target="https://m.edsoo.ru/c4e0a3cc" TargetMode="External"/><Relationship Id="rId49" Type="http://schemas.openxmlformats.org/officeDocument/2006/relationships/hyperlink" Target="https://m.edsoo.ru/c4e129e6" TargetMode="External"/><Relationship Id="rId114" Type="http://schemas.openxmlformats.org/officeDocument/2006/relationships/hyperlink" Target="https://m.edsoo.ru/c4e1925a" TargetMode="External"/><Relationship Id="rId119" Type="http://schemas.openxmlformats.org/officeDocument/2006/relationships/hyperlink" Target="https://m.edsoo.ru/c4e1a40c" TargetMode="External"/><Relationship Id="rId44" Type="http://schemas.openxmlformats.org/officeDocument/2006/relationships/hyperlink" Target="https://m.edsoo.ru/c4e087e8" TargetMode="External"/><Relationship Id="rId60" Type="http://schemas.openxmlformats.org/officeDocument/2006/relationships/hyperlink" Target="https://m.edsoo.ru/c4e0ebc0" TargetMode="External"/><Relationship Id="rId65" Type="http://schemas.openxmlformats.org/officeDocument/2006/relationships/hyperlink" Target="https://m.edsoo.ru/c4e0cfc8" TargetMode="External"/><Relationship Id="rId81" Type="http://schemas.openxmlformats.org/officeDocument/2006/relationships/hyperlink" Target="https://m.edsoo.ru/c4e0b8ee" TargetMode="External"/><Relationship Id="rId86" Type="http://schemas.openxmlformats.org/officeDocument/2006/relationships/hyperlink" Target="https://m.edsoo.ru/c4e13666" TargetMode="External"/><Relationship Id="rId130" Type="http://schemas.openxmlformats.org/officeDocument/2006/relationships/hyperlink" Target="https://m.edsoo.ru/c4e1c022" TargetMode="External"/><Relationship Id="rId135" Type="http://schemas.openxmlformats.org/officeDocument/2006/relationships/hyperlink" Target="https://m.edsoo.ru/c4e212de" TargetMode="External"/><Relationship Id="rId151" Type="http://schemas.openxmlformats.org/officeDocument/2006/relationships/hyperlink" Target="https://m.edsoo.ru/c4e2529e" TargetMode="External"/><Relationship Id="rId156" Type="http://schemas.openxmlformats.org/officeDocument/2006/relationships/hyperlink" Target="https://m.edsoo.ru/c4e2433a" TargetMode="External"/><Relationship Id="rId13" Type="http://schemas.openxmlformats.org/officeDocument/2006/relationships/hyperlink" Target="https://m.edsoo.ru/7f411f36" TargetMode="External"/><Relationship Id="rId18" Type="http://schemas.openxmlformats.org/officeDocument/2006/relationships/hyperlink" Target="https://m.edsoo.ru/c4e0d5cc" TargetMode="External"/><Relationship Id="rId39" Type="http://schemas.openxmlformats.org/officeDocument/2006/relationships/hyperlink" Target="https://m.edsoo.ru/c4e173e2" TargetMode="External"/><Relationship Id="rId109" Type="http://schemas.openxmlformats.org/officeDocument/2006/relationships/hyperlink" Target="https://m.edsoo.ru/c4e1858a" TargetMode="External"/><Relationship Id="rId34" Type="http://schemas.openxmlformats.org/officeDocument/2006/relationships/hyperlink" Target="https://m.edsoo.ru/c4e0f034" TargetMode="External"/><Relationship Id="rId50" Type="http://schemas.openxmlformats.org/officeDocument/2006/relationships/hyperlink" Target="https://m.edsoo.ru/c4e13f6c" TargetMode="External"/><Relationship Id="rId55" Type="http://schemas.openxmlformats.org/officeDocument/2006/relationships/hyperlink" Target="https://m.edsoo.ru/c4e0b358" TargetMode="External"/><Relationship Id="rId76" Type="http://schemas.openxmlformats.org/officeDocument/2006/relationships/hyperlink" Target="https://m.edsoo.ru/c4e0baf6" TargetMode="External"/><Relationship Id="rId97" Type="http://schemas.openxmlformats.org/officeDocument/2006/relationships/hyperlink" Target="https://m.edsoo.ru/c4e09bde" TargetMode="External"/><Relationship Id="rId104" Type="http://schemas.openxmlformats.org/officeDocument/2006/relationships/hyperlink" Target="https://m.edsoo.ru/c4e18120" TargetMode="External"/><Relationship Id="rId120" Type="http://schemas.openxmlformats.org/officeDocument/2006/relationships/hyperlink" Target="https://m.edsoo.ru/c4e1b2f8" TargetMode="External"/><Relationship Id="rId125" Type="http://schemas.openxmlformats.org/officeDocument/2006/relationships/hyperlink" Target="https://m.edsoo.ru/c4e1ae2a" TargetMode="External"/><Relationship Id="rId141" Type="http://schemas.openxmlformats.org/officeDocument/2006/relationships/hyperlink" Target="https://m.edsoo.ru/c4e1cf90" TargetMode="External"/><Relationship Id="rId146" Type="http://schemas.openxmlformats.org/officeDocument/2006/relationships/hyperlink" Target="https://m.edsoo.ru/c4e2226a" TargetMode="External"/><Relationship Id="rId167" Type="http://schemas.openxmlformats.org/officeDocument/2006/relationships/theme" Target="theme/theme1.xml"/><Relationship Id="rId7" Type="http://schemas.openxmlformats.org/officeDocument/2006/relationships/hyperlink" Target="https://m.edsoo.ru/7f411f36" TargetMode="External"/><Relationship Id="rId71" Type="http://schemas.openxmlformats.org/officeDocument/2006/relationships/hyperlink" Target="https://m.edsoo.ru/c4e0a1f6" TargetMode="External"/><Relationship Id="rId92" Type="http://schemas.openxmlformats.org/officeDocument/2006/relationships/hyperlink" Target="https://m.edsoo.ru/c4e07208" TargetMode="External"/><Relationship Id="rId162" Type="http://schemas.openxmlformats.org/officeDocument/2006/relationships/hyperlink" Target="https://m.edsoo.ru/c4e244a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c4e08eb4" TargetMode="External"/><Relationship Id="rId24" Type="http://schemas.openxmlformats.org/officeDocument/2006/relationships/hyperlink" Target="https://m.edsoo.ru/c4e17068" TargetMode="External"/><Relationship Id="rId40" Type="http://schemas.openxmlformats.org/officeDocument/2006/relationships/hyperlink" Target="https://m.edsoo.ru/c4e175ae" TargetMode="External"/><Relationship Id="rId45" Type="http://schemas.openxmlformats.org/officeDocument/2006/relationships/hyperlink" Target="https://m.edsoo.ru/c4e09e4a" TargetMode="External"/><Relationship Id="rId66" Type="http://schemas.openxmlformats.org/officeDocument/2006/relationships/hyperlink" Target="https://m.edsoo.ru/c4e148e0" TargetMode="External"/><Relationship Id="rId87" Type="http://schemas.openxmlformats.org/officeDocument/2006/relationships/hyperlink" Target="https://m.edsoo.ru/c4e14c8c" TargetMode="External"/><Relationship Id="rId110" Type="http://schemas.openxmlformats.org/officeDocument/2006/relationships/hyperlink" Target="https://m.edsoo.ru/c4e18b70" TargetMode="External"/><Relationship Id="rId115" Type="http://schemas.openxmlformats.org/officeDocument/2006/relationships/hyperlink" Target="https://m.edsoo.ru/c4e195ca" TargetMode="External"/><Relationship Id="rId131" Type="http://schemas.openxmlformats.org/officeDocument/2006/relationships/hyperlink" Target="https://m.edsoo.ru/c4e1c1b2" TargetMode="External"/><Relationship Id="rId136" Type="http://schemas.openxmlformats.org/officeDocument/2006/relationships/hyperlink" Target="https://m.edsoo.ru/c4e22abc" TargetMode="External"/><Relationship Id="rId157" Type="http://schemas.openxmlformats.org/officeDocument/2006/relationships/hyperlink" Target="https://m.edsoo.ru/c4e296aa" TargetMode="External"/><Relationship Id="rId61" Type="http://schemas.openxmlformats.org/officeDocument/2006/relationships/hyperlink" Target="https://m.edsoo.ru/c4e18d3c" TargetMode="External"/><Relationship Id="rId82" Type="http://schemas.openxmlformats.org/officeDocument/2006/relationships/hyperlink" Target="https://m.edsoo.ru/c4e0e634" TargetMode="External"/><Relationship Id="rId152" Type="http://schemas.openxmlformats.org/officeDocument/2006/relationships/hyperlink" Target="https://m.edsoo.ru/c4e2316a" TargetMode="External"/><Relationship Id="rId19" Type="http://schemas.openxmlformats.org/officeDocument/2006/relationships/hyperlink" Target="https://m.edsoo.ru/c4e0896e" TargetMode="External"/><Relationship Id="rId14" Type="http://schemas.openxmlformats.org/officeDocument/2006/relationships/hyperlink" Target="https://m.edsoo.ru/7f411f36" TargetMode="External"/><Relationship Id="rId30" Type="http://schemas.openxmlformats.org/officeDocument/2006/relationships/hyperlink" Target="https://m.edsoo.ru/c4e1338c" TargetMode="External"/><Relationship Id="rId35" Type="http://schemas.openxmlformats.org/officeDocument/2006/relationships/hyperlink" Target="https://m.edsoo.ru/c4e08658" TargetMode="External"/><Relationship Id="rId56" Type="http://schemas.openxmlformats.org/officeDocument/2006/relationships/hyperlink" Target="https://m.edsoo.ru/c4e16640" TargetMode="External"/><Relationship Id="rId77" Type="http://schemas.openxmlformats.org/officeDocument/2006/relationships/hyperlink" Target="https://m.edsoo.ru/c4e0bcc2" TargetMode="External"/><Relationship Id="rId100" Type="http://schemas.openxmlformats.org/officeDocument/2006/relationships/hyperlink" Target="https://m.edsoo.ru/c4e16c6c" TargetMode="External"/><Relationship Id="rId105" Type="http://schemas.openxmlformats.org/officeDocument/2006/relationships/hyperlink" Target="https://m.edsoo.ru/c4e1043e" TargetMode="External"/><Relationship Id="rId126" Type="http://schemas.openxmlformats.org/officeDocument/2006/relationships/hyperlink" Target="https://m.edsoo.ru/c4e1afe2" TargetMode="External"/><Relationship Id="rId147" Type="http://schemas.openxmlformats.org/officeDocument/2006/relationships/hyperlink" Target="https://m.edsoo.ru/c4e25e42" TargetMode="External"/><Relationship Id="rId8" Type="http://schemas.openxmlformats.org/officeDocument/2006/relationships/hyperlink" Target="https://m.edsoo.ru/7f411f36" TargetMode="External"/><Relationship Id="rId51" Type="http://schemas.openxmlformats.org/officeDocument/2006/relationships/hyperlink" Target="https://m.edsoo.ru/c4e146ce" TargetMode="External"/><Relationship Id="rId72" Type="http://schemas.openxmlformats.org/officeDocument/2006/relationships/hyperlink" Target="https://m.edsoo.ru/c4e095bc" TargetMode="External"/><Relationship Id="rId93" Type="http://schemas.openxmlformats.org/officeDocument/2006/relationships/hyperlink" Target="https://m.edsoo.ru/c4e0820c" TargetMode="External"/><Relationship Id="rId98" Type="http://schemas.openxmlformats.org/officeDocument/2006/relationships/hyperlink" Target="https://m.edsoo.ru/c4e0ca46" TargetMode="External"/><Relationship Id="rId121" Type="http://schemas.openxmlformats.org/officeDocument/2006/relationships/hyperlink" Target="https://m.edsoo.ru/c4e1b488" TargetMode="External"/><Relationship Id="rId142" Type="http://schemas.openxmlformats.org/officeDocument/2006/relationships/hyperlink" Target="https://m.edsoo.ru/c4e2358e" TargetMode="External"/><Relationship Id="rId163" Type="http://schemas.openxmlformats.org/officeDocument/2006/relationships/hyperlink" Target="https://m.edsoo.ru/c4e25154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c4e15cea" TargetMode="External"/><Relationship Id="rId46" Type="http://schemas.openxmlformats.org/officeDocument/2006/relationships/hyperlink" Target="https://m.edsoo.ru/c4e13bca" TargetMode="External"/><Relationship Id="rId67" Type="http://schemas.openxmlformats.org/officeDocument/2006/relationships/hyperlink" Target="https://m.edsoo.ru/c4e12266" TargetMode="External"/><Relationship Id="rId116" Type="http://schemas.openxmlformats.org/officeDocument/2006/relationships/hyperlink" Target="https://m.edsoo.ru/c4e1973c" TargetMode="External"/><Relationship Id="rId137" Type="http://schemas.openxmlformats.org/officeDocument/2006/relationships/hyperlink" Target="https://m.edsoo.ru/c4e25582" TargetMode="External"/><Relationship Id="rId158" Type="http://schemas.openxmlformats.org/officeDocument/2006/relationships/hyperlink" Target="https://m.edsoo.ru/c4e2911e" TargetMode="External"/><Relationship Id="rId20" Type="http://schemas.openxmlformats.org/officeDocument/2006/relationships/hyperlink" Target="https://m.edsoo.ru/c4e0f3d6" TargetMode="External"/><Relationship Id="rId41" Type="http://schemas.openxmlformats.org/officeDocument/2006/relationships/hyperlink" Target="https://m.edsoo.ru/c4e0afb6" TargetMode="External"/><Relationship Id="rId62" Type="http://schemas.openxmlformats.org/officeDocument/2006/relationships/hyperlink" Target="https://m.edsoo.ru/c4e14142" TargetMode="External"/><Relationship Id="rId83" Type="http://schemas.openxmlformats.org/officeDocument/2006/relationships/hyperlink" Target="https://m.edsoo.ru/c4e0be8e" TargetMode="External"/><Relationship Id="rId88" Type="http://schemas.openxmlformats.org/officeDocument/2006/relationships/hyperlink" Target="https://m.edsoo.ru/c4e14e62" TargetMode="External"/><Relationship Id="rId111" Type="http://schemas.openxmlformats.org/officeDocument/2006/relationships/hyperlink" Target="https://m.edsoo.ru/c4e16eb0" TargetMode="External"/><Relationship Id="rId132" Type="http://schemas.openxmlformats.org/officeDocument/2006/relationships/hyperlink" Target="https://m.edsoo.ru/c4e1f61e" TargetMode="External"/><Relationship Id="rId153" Type="http://schemas.openxmlformats.org/officeDocument/2006/relationships/hyperlink" Target="https://m.edsoo.ru/c4e1d544" TargetMode="External"/><Relationship Id="rId15" Type="http://schemas.openxmlformats.org/officeDocument/2006/relationships/hyperlink" Target="https://m.edsoo.ru/7f411f36" TargetMode="External"/><Relationship Id="rId36" Type="http://schemas.openxmlformats.org/officeDocument/2006/relationships/hyperlink" Target="https://m.edsoo.ru/c4e0ade0" TargetMode="External"/><Relationship Id="rId57" Type="http://schemas.openxmlformats.org/officeDocument/2006/relationships/hyperlink" Target="https://m.edsoo.ru/c4e12df6" TargetMode="External"/><Relationship Id="rId106" Type="http://schemas.openxmlformats.org/officeDocument/2006/relationships/hyperlink" Target="https://m.edsoo.ru/c4e102b8" TargetMode="External"/><Relationship Id="rId127" Type="http://schemas.openxmlformats.org/officeDocument/2006/relationships/hyperlink" Target="https://m.edsoo.ru/c4e1be92" TargetMode="External"/><Relationship Id="rId10" Type="http://schemas.openxmlformats.org/officeDocument/2006/relationships/hyperlink" Target="https://m.edsoo.ru/7f411f36" TargetMode="External"/><Relationship Id="rId31" Type="http://schemas.openxmlformats.org/officeDocument/2006/relationships/hyperlink" Target="https://m.edsoo.ru/c4e1158c" TargetMode="External"/><Relationship Id="rId52" Type="http://schemas.openxmlformats.org/officeDocument/2006/relationships/hyperlink" Target="https://m.edsoo.ru/c4e13daa" TargetMode="External"/><Relationship Id="rId73" Type="http://schemas.openxmlformats.org/officeDocument/2006/relationships/hyperlink" Target="https://m.edsoo.ru/c4e0974c" TargetMode="External"/><Relationship Id="rId78" Type="http://schemas.openxmlformats.org/officeDocument/2006/relationships/hyperlink" Target="https://m.edsoo.ru/c4e10d4e" TargetMode="External"/><Relationship Id="rId94" Type="http://schemas.openxmlformats.org/officeDocument/2006/relationships/hyperlink" Target="https://m.edsoo.ru/c4e17aea" TargetMode="External"/><Relationship Id="rId99" Type="http://schemas.openxmlformats.org/officeDocument/2006/relationships/hyperlink" Target="https://m.edsoo.ru/c4e0cc1c" TargetMode="External"/><Relationship Id="rId101" Type="http://schemas.openxmlformats.org/officeDocument/2006/relationships/hyperlink" Target="https://m.edsoo.ru/c4e0defa" TargetMode="External"/><Relationship Id="rId122" Type="http://schemas.openxmlformats.org/officeDocument/2006/relationships/hyperlink" Target="https://m.edsoo.ru/c4e1b60e" TargetMode="External"/><Relationship Id="rId143" Type="http://schemas.openxmlformats.org/officeDocument/2006/relationships/hyperlink" Target="https://m.edsoo.ru/c4e215ea" TargetMode="External"/><Relationship Id="rId148" Type="http://schemas.openxmlformats.org/officeDocument/2006/relationships/hyperlink" Target="https://m.edsoo.ru/c4e24736" TargetMode="External"/><Relationship Id="rId164" Type="http://schemas.openxmlformats.org/officeDocument/2006/relationships/hyperlink" Target="https://m.edsoo.ru/c4e288e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f36" TargetMode="External"/><Relationship Id="rId26" Type="http://schemas.openxmlformats.org/officeDocument/2006/relationships/hyperlink" Target="https://m.edsoo.ru/c4e0ea08" TargetMode="External"/><Relationship Id="rId47" Type="http://schemas.openxmlformats.org/officeDocument/2006/relationships/hyperlink" Target="https://m.edsoo.ru/c4e139fe" TargetMode="External"/><Relationship Id="rId68" Type="http://schemas.openxmlformats.org/officeDocument/2006/relationships/hyperlink" Target="https://m.edsoo.ru/c4e0d18a" TargetMode="External"/><Relationship Id="rId89" Type="http://schemas.openxmlformats.org/officeDocument/2006/relationships/hyperlink" Target="https://m.edsoo.ru/c4e16078" TargetMode="External"/><Relationship Id="rId112" Type="http://schemas.openxmlformats.org/officeDocument/2006/relationships/hyperlink" Target="https://m.edsoo.ru/c4e27670" TargetMode="External"/><Relationship Id="rId133" Type="http://schemas.openxmlformats.org/officeDocument/2006/relationships/hyperlink" Target="https://m.edsoo.ru/c4e1f7c2" TargetMode="External"/><Relationship Id="rId154" Type="http://schemas.openxmlformats.org/officeDocument/2006/relationships/hyperlink" Target="https://m.edsoo.ru/c4e241f0" TargetMode="External"/><Relationship Id="rId16" Type="http://schemas.openxmlformats.org/officeDocument/2006/relationships/hyperlink" Target="https://m.edsoo.ru/c4e0a58e" TargetMode="External"/><Relationship Id="rId37" Type="http://schemas.openxmlformats.org/officeDocument/2006/relationships/hyperlink" Target="https://m.edsoo.ru/c4e11d02" TargetMode="External"/><Relationship Id="rId58" Type="http://schemas.openxmlformats.org/officeDocument/2006/relationships/hyperlink" Target="https://m.edsoo.ru/c4e11884" TargetMode="External"/><Relationship Id="rId79" Type="http://schemas.openxmlformats.org/officeDocument/2006/relationships/hyperlink" Target="https://m.edsoo.ru/c4e120e0" TargetMode="External"/><Relationship Id="rId102" Type="http://schemas.openxmlformats.org/officeDocument/2006/relationships/hyperlink" Target="https://m.edsoo.ru/c4e0dd2e" TargetMode="External"/><Relationship Id="rId123" Type="http://schemas.openxmlformats.org/officeDocument/2006/relationships/hyperlink" Target="https://m.edsoo.ru/c4e1b78a" TargetMode="External"/><Relationship Id="rId144" Type="http://schemas.openxmlformats.org/officeDocument/2006/relationships/hyperlink" Target="https://m.edsoo.ru/c4e2597e" TargetMode="External"/><Relationship Id="rId90" Type="http://schemas.openxmlformats.org/officeDocument/2006/relationships/hyperlink" Target="https://m.edsoo.ru/c4e092c4" TargetMode="External"/><Relationship Id="rId165" Type="http://schemas.openxmlformats.org/officeDocument/2006/relationships/hyperlink" Target="https://m.edsoo.ru/c4e299ca" TargetMode="External"/><Relationship Id="rId27" Type="http://schemas.openxmlformats.org/officeDocument/2006/relationships/hyperlink" Target="https://m.edsoo.ru/c4e10ed4" TargetMode="External"/><Relationship Id="rId48" Type="http://schemas.openxmlformats.org/officeDocument/2006/relationships/hyperlink" Target="https://m.edsoo.ru/c4e12c66" TargetMode="External"/><Relationship Id="rId69" Type="http://schemas.openxmlformats.org/officeDocument/2006/relationships/hyperlink" Target="https://m.edsoo.ru/c4e12400" TargetMode="External"/><Relationship Id="rId113" Type="http://schemas.openxmlformats.org/officeDocument/2006/relationships/hyperlink" Target="https://m.edsoo.ru/c4e19444" TargetMode="External"/><Relationship Id="rId134" Type="http://schemas.openxmlformats.org/officeDocument/2006/relationships/hyperlink" Target="https://m.edsoo.ru/c4e21482" TargetMode="External"/><Relationship Id="rId80" Type="http://schemas.openxmlformats.org/officeDocument/2006/relationships/hyperlink" Target="https://m.edsoo.ru/c4e0d400" TargetMode="External"/><Relationship Id="rId155" Type="http://schemas.openxmlformats.org/officeDocument/2006/relationships/hyperlink" Target="https://m.edsoo.ru/c4e229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C1925-2DAC-49D6-ABE8-B409A1531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19550</Words>
  <Characters>111440</Characters>
  <Application>Microsoft Office Word</Application>
  <DocSecurity>0</DocSecurity>
  <Lines>928</Lines>
  <Paragraphs>261</Paragraphs>
  <ScaleCrop>false</ScaleCrop>
  <Company/>
  <LinksUpToDate>false</LinksUpToDate>
  <CharactersWithSpaces>130729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K108</cp:lastModifiedBy>
  <cp:revision>3</cp:revision>
  <dcterms:created xsi:type="dcterms:W3CDTF">2025-08-25T23:48:00Z</dcterms:created>
  <dcterms:modified xsi:type="dcterms:W3CDTF">2025-08-25T23:56:00Z</dcterms:modified>
</cp:coreProperties>
</file>