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Тема</w:t>
      </w:r>
      <w:r w:rsidRPr="009E1219">
        <w:rPr>
          <w:rFonts w:ascii="Arial" w:eastAsia="Times New Roman" w:hAnsi="Arial" w:cs="Arial"/>
          <w:color w:val="C00000"/>
          <w:sz w:val="24"/>
          <w:szCs w:val="24"/>
          <w:lang w:eastAsia="ru-RU"/>
        </w:rPr>
        <w:t>. </w:t>
      </w: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Сборка деталей из металлов на заклепках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Цели: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• Изучить какой основной параметр учитывают при выборе заклепки?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• Можно ли заклепки изготовить из твердого металла?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Прогнозируемые результаты обучения: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C00000"/>
          <w:sz w:val="24"/>
          <w:szCs w:val="24"/>
          <w:lang w:eastAsia="ru-RU"/>
        </w:rPr>
        <w:t>учащиеся должны знать;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■ какое соединение деталей наиболее распространено в промышленности, каково строение заклепки, как рассчитать параметры заклепочного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соединения, правила выбора заклепок.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■какова технология выполнения заклепочного соединения;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C00000"/>
          <w:sz w:val="24"/>
          <w:szCs w:val="24"/>
          <w:lang w:eastAsia="ru-RU"/>
        </w:rPr>
        <w:t>учащиеся должны уметь: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lastRenderedPageBreak/>
        <w:t>■ подобрать заклепку для заклепочного соединения и выполнить соединение двух деталей заклепками.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Оборудование и средства обучения:</w:t>
      </w:r>
      <w:r w:rsidRPr="009E1219">
        <w:rPr>
          <w:rFonts w:ascii="Arial" w:eastAsia="Times New Roman" w:hAnsi="Arial" w:cs="Arial"/>
          <w:color w:val="C00000"/>
          <w:sz w:val="24"/>
          <w:szCs w:val="24"/>
          <w:lang w:eastAsia="ru-RU"/>
        </w:rPr>
        <w:t> 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различные виды металлов, заклепки, инструменты для клепки</w:t>
      </w:r>
      <w:r w:rsidRPr="009E1219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 проектор, компьютер.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Х о д урока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I. Этап организации занятия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Проверка готовности к уроку. Мобилизация внимания.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II. Этап актуализации субъективного опыта учащихся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C00000"/>
          <w:sz w:val="24"/>
          <w:szCs w:val="24"/>
          <w:lang w:eastAsia="ru-RU"/>
        </w:rPr>
        <w:t>Вопросы учителя: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Определите по рисунку виды заклепок в зависимости от формы закладной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головки. Расскажите, как вы определили каждый вид заклепки.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Рассчитайте длину заклепки с полукруглой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lastRenderedPageBreak/>
        <w:t>головкой, если известно, что s = 20, d = 15.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Как вы считаете, для чего необходим точный расчет расстояния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между заклепками? Как скажется на прочности заклепочного со-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единения слишком близкое или редкое расположение заклепок на соединяемых деталях?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1. 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Что такое заклепка?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2. 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В чем достоинства заклепочного соединения?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3. 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Каковы критерии выбора заклепки?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4. 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Из каких частей состоит заклепочное соединение?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5. 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Рассчитайте длину стержня заклепки диаметром 5 мм </w:t>
      </w:r>
      <w:proofErr w:type="gramStart"/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с полукруглой голов</w:t>
      </w:r>
      <w:proofErr w:type="gramEnd"/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-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кой, предназначенную для соединения двух деталей толщиной 3 мм при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помощи двух накладок толщиной 2 мм каждая.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6. 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Как по-вашему, почему при скреплении металлических конструкций (напри-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мер, мостов) используются именно заклепки, а не соединения на болтах?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Свой ответ объясните.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III. Этап изучения нового материала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Клепка</w:t>
      </w:r>
      <w:r w:rsidRPr="009E1219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 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— процесс получения неразъемного соединения деталей при помощи заклепок.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При применении стальных заклепок диаметром до 10 мм и заклепок из цветных металлов клепку выполняют холодным способом (без нагрева заклепок), а при применении заклепок большого диаметра — горячим. Для этого конец заклепки нагревают до 1000—1100 °С.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Инструменты для клепки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 wp14:anchorId="3F585E6D" wp14:editId="0551171A">
            <wp:extent cx="7967345" cy="2282190"/>
            <wp:effectExtent l="0" t="0" r="0" b="3810"/>
            <wp:docPr id="1" name="Рисунок 1" descr="t1587170406a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1587170406aa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7345" cy="228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поддержки натяжка обжимка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Поддержка 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— используется в качестве наковальни при клепке. По конструкции поддержка может быть в виде стального стержня или полосы. Величина и форма углубления поддержки должна соответствовать размеру и форме головки заклепки. Чтобы поддержка не отскакивала при ударах молотком, она должна быть в 4—5 раз тяжелее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молотка.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Натяжка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 — инструмент в виде стального стержня с глухим внутренним отверстием (диаметром больше диаметра стержня заклепки на 0,2 мм) на конце, используется для уплотнения соединяемых деталей при клепке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Обжимка 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— инструмент в виде стального стержня с углублением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lastRenderedPageBreak/>
        <w:t>на конце. Используется для получения полукруглых замыкающих головок заклепок при клепке. Обжимки применяют для заклепок диаметром 1—8 мм. На поверхности обжимки наносится маркировка с указанием диаметра заклепки, для которой она предназначена</w:t>
      </w:r>
      <w:r w:rsidRPr="009E1219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Подбор диаметра отверстия для заклепочного соединения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1"/>
        <w:gridCol w:w="660"/>
        <w:gridCol w:w="660"/>
        <w:gridCol w:w="660"/>
        <w:gridCol w:w="660"/>
        <w:gridCol w:w="660"/>
        <w:gridCol w:w="660"/>
        <w:gridCol w:w="660"/>
        <w:gridCol w:w="660"/>
        <w:gridCol w:w="645"/>
      </w:tblGrid>
      <w:tr w:rsidR="009E1219" w:rsidRPr="009E1219" w:rsidTr="009E1219">
        <w:trPr>
          <w:trHeight w:val="117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Диаметр</w:t>
            </w: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заклепки,</w:t>
            </w: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2.0</w:t>
            </w: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2.8</w:t>
            </w: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8.0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8.5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7.0</w:t>
            </w:r>
          </w:p>
        </w:tc>
      </w:tr>
      <w:tr w:rsidR="009E1219" w:rsidRPr="009E1219" w:rsidTr="009E1219"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Диаметр</w:t>
            </w: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отверстия,</w:t>
            </w: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8.6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1219" w:rsidRPr="009E1219" w:rsidRDefault="009E1219" w:rsidP="009E1219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21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7.2</w:t>
            </w:r>
          </w:p>
        </w:tc>
      </w:tr>
    </w:tbl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Сверление отверстия под заклепку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 wp14:anchorId="3C2B4002" wp14:editId="5F9410C8">
            <wp:extent cx="4134485" cy="4118610"/>
            <wp:effectExtent l="0" t="0" r="0" b="0"/>
            <wp:docPr id="2" name="Рисунок 2" descr="t1587170406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1587170406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485" cy="411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Для выполнения клепки заклепками с потайными и полупотайными головками отверстия под заклепки в верхней и нижней соединяемых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деталях зенкуют.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Приемы выполнения заклепочного соединения заклепкой с полукруглой головкой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62436058" wp14:editId="324A4D96">
            <wp:extent cx="3546475" cy="1471295"/>
            <wp:effectExtent l="0" t="0" r="0" b="0"/>
            <wp:docPr id="3" name="Рисунок 3" descr="t1587170406a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1587170406ac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475" cy="147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1219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4DD40515" wp14:editId="261449D9">
            <wp:extent cx="1343660" cy="2258060"/>
            <wp:effectExtent l="0" t="0" r="8890" b="8890"/>
            <wp:docPr id="4" name="Рисунок 4" descr="t1587170406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1587170406ad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25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 wp14:anchorId="59D3CCCC" wp14:editId="6236F6ED">
            <wp:extent cx="2743200" cy="1614170"/>
            <wp:effectExtent l="0" t="0" r="0" b="5080"/>
            <wp:docPr id="5" name="Рисунок 5" descr="t1587170406a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1587170406ae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61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1219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2D64839B" wp14:editId="1CE313D0">
            <wp:extent cx="2417445" cy="1351915"/>
            <wp:effectExtent l="0" t="0" r="1905" b="635"/>
            <wp:docPr id="6" name="Рисунок 6" descr="t1587170406a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1587170406af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445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04198E74" wp14:editId="0D38F6E5">
            <wp:extent cx="2465070" cy="2449195"/>
            <wp:effectExtent l="0" t="0" r="0" b="8255"/>
            <wp:docPr id="7" name="Рисунок 7" descr="t1587170406a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1587170406ag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070" cy="244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lastRenderedPageBreak/>
        <w:t>Приемы выполнения заклепочного соединения заклепкой с потайной головкой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637AB402" wp14:editId="64EFA0FA">
            <wp:extent cx="6209665" cy="3068955"/>
            <wp:effectExtent l="0" t="0" r="635" b="0"/>
            <wp:docPr id="8" name="Рисунок 8" descr="t1587170406a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1587170406ah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306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Инструменты для клепки вытяжных заклепок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75588F95" wp14:editId="21E3DC9E">
            <wp:extent cx="7967345" cy="2226310"/>
            <wp:effectExtent l="0" t="0" r="0" b="2540"/>
            <wp:docPr id="9" name="Рисунок 9" descr="t1587170406a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1587170406ai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7345" cy="22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Монтаж вытяжной заклепки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618945AE" wp14:editId="324021A3">
            <wp:extent cx="6520180" cy="3093085"/>
            <wp:effectExtent l="0" t="0" r="0" b="0"/>
            <wp:docPr id="10" name="Рисунок 10" descr="t1587170406aj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1587170406aj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180" cy="309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Дефекты при клепке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6A431C78" wp14:editId="08C6FAD1">
            <wp:extent cx="1781175" cy="1375410"/>
            <wp:effectExtent l="0" t="0" r="9525" b="0"/>
            <wp:docPr id="11" name="Рисунок 11" descr="t1587170406a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1587170406ak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1219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2BA815E4" wp14:editId="26590174">
            <wp:extent cx="1781175" cy="1487170"/>
            <wp:effectExtent l="0" t="0" r="9525" b="0"/>
            <wp:docPr id="12" name="Рисунок 12" descr="t1587170406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1587170406al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1219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6A5C8DB0" wp14:editId="3D23F538">
            <wp:extent cx="1781175" cy="1487170"/>
            <wp:effectExtent l="0" t="0" r="9525" b="0"/>
            <wp:docPr id="13" name="Рисунок 13" descr="t1587170406a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1587170406am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7BB48C2D" wp14:editId="6818B8AA">
            <wp:extent cx="1065530" cy="1415415"/>
            <wp:effectExtent l="0" t="0" r="1270" b="0"/>
            <wp:docPr id="14" name="Рисунок 14" descr="t1587170406a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1587170406an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141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1219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5872821F" wp14:editId="54FC6DC8">
            <wp:extent cx="1781175" cy="1200785"/>
            <wp:effectExtent l="0" t="0" r="9525" b="0"/>
            <wp:docPr id="15" name="Рисунок 15" descr="t1587170406a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1587170406ao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0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1219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3BF6CF21" wp14:editId="5599F644">
            <wp:extent cx="1781175" cy="1089025"/>
            <wp:effectExtent l="0" t="0" r="9525" b="0"/>
            <wp:docPr id="16" name="Рисунок 16" descr="t1587170406a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t1587170406ap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IV. Этап первичной проверки изученного материала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1. 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Какая технологическая операция называется клепкой? Назовите инструменты для клепки.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2. 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Чем отличаются поддержка, натяжка и обжимка друг от друга? Каково их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назначение?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3. 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Какие виды заклепок используются в машиностроении для соединения де-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талей, подлежащих значительной нагрузке?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4. 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Как вы считаете, почему вытяжные заклепки получили наибольшее распространение на сегодняшний день?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5.</w:t>
      </w: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Ученик выполнил заклепочное соединение двух деталей заклепкой со сплошным стержнем. При проверке качества обнаружилось, что соединяемые детали соединены неплотно, наблюдается перекос и повреждение замыкающей головки. Что он сделал неправильно? Как в будущем избежать таких ошибок?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У. Этап выполнения практических заданий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Практическая работа. Сборка деталей из металлов на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заклепках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Цель: научиться выполнять заклепочное соединение деталей.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Оборудование, инструменты и материалы: слесарный верстак,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слесарные тиски, заготовка из тонколистового металла, чертилка,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правильная плита, алюминиевые заклепки, натяжка, поддержка,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обжимка, молоток слесарный, пробойник, сверло, сверлильный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станок.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Порядок выполнения работы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1. Рассмотрите заклепки. Определите закладную и замыкающую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головки.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lastRenderedPageBreak/>
        <w:t>2. Просверлите в заготовке отверстие.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3. Закрепите поддержку в слесарных тисках, вставьте заклепку в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отверстия соединяемых деталей и установите ее в поддержке заклад-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ной головкой вниз.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4. Установите на заклепку натяжку, плотно прижмите соединяемые детали.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5. Расклепайте стержень заклепки, образуя замыкающую головку.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6. Установите на замыкающую головку обжимку и окончательно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сформируйте замыкающую головку заклепки.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7. Проконтролируйте качество выполненной работы.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C00000"/>
          <w:sz w:val="24"/>
          <w:szCs w:val="24"/>
          <w:lang w:eastAsia="ru-RU"/>
        </w:rPr>
        <w:t>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VI. Этап оценки выполненных заданий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Учащиеся выполняют самооценку и </w:t>
      </w:r>
      <w:proofErr w:type="spellStart"/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взаимооценку</w:t>
      </w:r>
      <w:proofErr w:type="spellEnd"/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объема и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качества выполненных работ.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VII. Этап подведения итогов урока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Учащиеся называют свои отметки, учитель делает количественную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и качественную оценку выполненных работ, отмечает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типичные недостатки при выполнении заданий, рекомендует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пути повышения эффективности знаний и умений учащихся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(дополнительные, поддерживающие занятия и др.).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VIII. Этап рефлексии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IX. Этап завершения занятия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Записать тему занятия и выставить отметки в дневники.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Дать рекомендации учащимся. При необходимости назначить</w:t>
      </w:r>
    </w:p>
    <w:p w:rsidR="009E1219" w:rsidRPr="009E1219" w:rsidRDefault="009E1219" w:rsidP="009E1219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9E1219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стимулирующие или поддерживающие занятия.</w:t>
      </w:r>
    </w:p>
    <w:p w:rsidR="000C232E" w:rsidRDefault="000C232E">
      <w:bookmarkStart w:id="0" w:name="_GoBack"/>
      <w:bookmarkEnd w:id="0"/>
    </w:p>
    <w:sectPr w:rsidR="000C232E" w:rsidSect="009E121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219"/>
    <w:rsid w:val="000C232E"/>
    <w:rsid w:val="009E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F38DE6-14F2-46DD-B573-4432DE3AE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5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18" Type="http://schemas.openxmlformats.org/officeDocument/2006/relationships/image" Target="media/image15.gi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image" Target="media/image14.gif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10" Type="http://schemas.openxmlformats.org/officeDocument/2006/relationships/image" Target="media/image7.gif"/><Relationship Id="rId19" Type="http://schemas.openxmlformats.org/officeDocument/2006/relationships/image" Target="media/image16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2025-12-11T06:52:00Z</dcterms:created>
  <dcterms:modified xsi:type="dcterms:W3CDTF">2025-12-11T06:55:00Z</dcterms:modified>
</cp:coreProperties>
</file>