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8058D" w14:textId="77777777" w:rsidR="00094405" w:rsidRPr="00094405" w:rsidRDefault="00094405" w:rsidP="00094405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094405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69A9A10D" w14:textId="77777777" w:rsidR="00094405" w:rsidRPr="00094405" w:rsidRDefault="00094405" w:rsidP="00094405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bCs/>
          <w:lang w:val="ru-RU"/>
        </w:rPr>
      </w:pPr>
      <w:bookmarkStart w:id="0" w:name="55a7169f-c0c0-44ac-bf37-cbc776930ef9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МИНИСТЕРСТВО ОБРАЗОВАНИЯ И НАУКИ РЕСПУБЛИКИ БУРЯТИЯ</w:t>
      </w:r>
      <w:bookmarkEnd w:id="0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 xml:space="preserve"> </w:t>
      </w:r>
    </w:p>
    <w:p w14:paraId="2B945DB8" w14:textId="77777777" w:rsidR="00094405" w:rsidRPr="00094405" w:rsidRDefault="00094405" w:rsidP="00094405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bCs/>
          <w:lang w:val="ru-RU"/>
        </w:rPr>
      </w:pPr>
      <w:bookmarkStart w:id="1" w:name="b160c1bf-440c-4991-9e94-e52aab997657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МУ "КУРУМКАНСКОЕ РУО"</w:t>
      </w:r>
      <w:bookmarkEnd w:id="1"/>
    </w:p>
    <w:p w14:paraId="75DC2831" w14:textId="77777777" w:rsidR="00094405" w:rsidRPr="00094405" w:rsidRDefault="00094405" w:rsidP="00094405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bCs/>
          <w:lang w:val="ru-RU"/>
        </w:rPr>
      </w:pPr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МБОУ "</w:t>
      </w:r>
      <w:proofErr w:type="spellStart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Сахулинская</w:t>
      </w:r>
      <w:proofErr w:type="spellEnd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 xml:space="preserve"> СОШ"</w:t>
      </w:r>
    </w:p>
    <w:p w14:paraId="19FEE387" w14:textId="77777777" w:rsidR="00094405" w:rsidRPr="00094405" w:rsidRDefault="00094405" w:rsidP="00094405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626B721B" w14:textId="77777777" w:rsidR="00094405" w:rsidRPr="00094405" w:rsidRDefault="00094405" w:rsidP="00094405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094405" w:rsidRPr="00094405" w14:paraId="737254BA" w14:textId="77777777" w:rsidTr="009A25AD">
        <w:tc>
          <w:tcPr>
            <w:tcW w:w="3114" w:type="dxa"/>
          </w:tcPr>
          <w:p w14:paraId="4F055B43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1B8AF0EF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 начальных классов</w:t>
            </w:r>
          </w:p>
          <w:p w14:paraId="3C49C143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74880945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Аксентьева Анна Владимировна</w:t>
            </w:r>
          </w:p>
          <w:p w14:paraId="21D8856B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0A831C56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62E2C723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30FE76E3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2D23AEE5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CF94528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11DEF1B1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30EAC4D4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398DD554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113DC8F7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0A537038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E04C892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588F53AB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94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 № 110 от «29» 08   2025 г.</w:t>
            </w:r>
          </w:p>
          <w:p w14:paraId="0D899DAB" w14:textId="77777777" w:rsidR="00094405" w:rsidRPr="00094405" w:rsidRDefault="00094405" w:rsidP="00094405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15D169E0" w14:textId="77777777" w:rsidR="00D35740" w:rsidRDefault="00D35740">
      <w:pPr>
        <w:spacing w:after="0"/>
        <w:ind w:left="120"/>
      </w:pPr>
    </w:p>
    <w:p w14:paraId="1DD76967" w14:textId="77777777" w:rsidR="00D35740" w:rsidRPr="00094405" w:rsidRDefault="00D35740">
      <w:pPr>
        <w:spacing w:after="0"/>
        <w:ind w:left="120"/>
        <w:rPr>
          <w:lang w:val="ru-RU"/>
        </w:rPr>
      </w:pPr>
    </w:p>
    <w:p w14:paraId="6BF362A4" w14:textId="77777777" w:rsidR="00D35740" w:rsidRPr="00094405" w:rsidRDefault="00D35740">
      <w:pPr>
        <w:spacing w:after="0"/>
        <w:ind w:left="120"/>
        <w:rPr>
          <w:lang w:val="ru-RU"/>
        </w:rPr>
      </w:pPr>
    </w:p>
    <w:p w14:paraId="731C1FB1" w14:textId="77777777" w:rsidR="00D35740" w:rsidRPr="00094405" w:rsidRDefault="00D35740">
      <w:pPr>
        <w:spacing w:after="0"/>
        <w:ind w:left="120"/>
        <w:rPr>
          <w:lang w:val="ru-RU"/>
        </w:rPr>
      </w:pPr>
    </w:p>
    <w:p w14:paraId="18F8BBB8" w14:textId="77777777" w:rsidR="00D35740" w:rsidRPr="00094405" w:rsidRDefault="00D35740">
      <w:pPr>
        <w:spacing w:after="0"/>
        <w:ind w:left="120"/>
        <w:rPr>
          <w:lang w:val="ru-RU"/>
        </w:rPr>
      </w:pPr>
    </w:p>
    <w:p w14:paraId="19464369" w14:textId="77777777" w:rsidR="00D35740" w:rsidRPr="00094405" w:rsidRDefault="00000000">
      <w:pPr>
        <w:spacing w:after="0" w:line="408" w:lineRule="auto"/>
        <w:ind w:left="120"/>
        <w:jc w:val="center"/>
        <w:rPr>
          <w:lang w:val="ru-RU"/>
        </w:rPr>
      </w:pPr>
      <w:r w:rsidRPr="00094405">
        <w:rPr>
          <w:rFonts w:ascii="Times New Roman" w:hAnsi="Times New Roman"/>
          <w:b/>
          <w:color w:val="000000"/>
          <w:sz w:val="28"/>
          <w:lang w:val="ru-RU"/>
        </w:rPr>
        <w:t xml:space="preserve">РАБОЧАЯ ПРОГРАММА КУРСА </w:t>
      </w:r>
    </w:p>
    <w:p w14:paraId="3794C426" w14:textId="77777777" w:rsidR="00D35740" w:rsidRPr="00094405" w:rsidRDefault="00000000">
      <w:pPr>
        <w:spacing w:after="0" w:line="408" w:lineRule="auto"/>
        <w:ind w:left="120"/>
        <w:jc w:val="center"/>
        <w:rPr>
          <w:lang w:val="ru-RU"/>
        </w:rPr>
      </w:pPr>
      <w:r w:rsidRPr="00094405">
        <w:rPr>
          <w:rFonts w:ascii="Times New Roman" w:hAnsi="Times New Roman"/>
          <w:b/>
          <w:color w:val="000000"/>
          <w:sz w:val="28"/>
          <w:lang w:val="ru-RU"/>
        </w:rPr>
        <w:t>ВНЕУРОЧНОЙ ДЕЯТЕЛЬНОСТИ</w:t>
      </w:r>
    </w:p>
    <w:p w14:paraId="6135B7B3" w14:textId="77777777" w:rsidR="00D35740" w:rsidRPr="00094405" w:rsidRDefault="00000000">
      <w:pPr>
        <w:spacing w:after="0" w:line="408" w:lineRule="auto"/>
        <w:ind w:left="120"/>
        <w:jc w:val="center"/>
        <w:rPr>
          <w:lang w:val="ru-RU"/>
        </w:rPr>
      </w:pPr>
      <w:r w:rsidRPr="00094405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094405">
        <w:rPr>
          <w:rFonts w:ascii="Times New Roman" w:hAnsi="Times New Roman"/>
          <w:color w:val="000000"/>
          <w:sz w:val="28"/>
          <w:lang w:val="ru-RU"/>
        </w:rPr>
        <w:t xml:space="preserve"> 9699182)</w:t>
      </w:r>
    </w:p>
    <w:p w14:paraId="64D53C52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6377FE03" w14:textId="77777777" w:rsidR="00D35740" w:rsidRPr="00094405" w:rsidRDefault="00000000">
      <w:pPr>
        <w:spacing w:after="0" w:line="408" w:lineRule="auto"/>
        <w:ind w:left="120"/>
        <w:jc w:val="center"/>
        <w:rPr>
          <w:lang w:val="ru-RU"/>
        </w:rPr>
      </w:pPr>
      <w:r w:rsidRPr="00094405">
        <w:rPr>
          <w:rFonts w:ascii="Times New Roman" w:hAnsi="Times New Roman"/>
          <w:b/>
          <w:color w:val="000000"/>
          <w:sz w:val="28"/>
          <w:lang w:val="ru-RU"/>
        </w:rPr>
        <w:t>«Разговоры о важном»</w:t>
      </w:r>
    </w:p>
    <w:p w14:paraId="0D58AC55" w14:textId="04809A3A" w:rsidR="00D35740" w:rsidRPr="00094405" w:rsidRDefault="00000000">
      <w:pPr>
        <w:spacing w:after="0" w:line="408" w:lineRule="auto"/>
        <w:ind w:left="120"/>
        <w:jc w:val="center"/>
        <w:rPr>
          <w:lang w:val="ru-RU"/>
        </w:rPr>
      </w:pPr>
      <w:r w:rsidRPr="00094405">
        <w:rPr>
          <w:rFonts w:ascii="Times New Roman" w:hAnsi="Times New Roman"/>
          <w:color w:val="000000"/>
          <w:sz w:val="28"/>
          <w:lang w:val="ru-RU"/>
        </w:rPr>
        <w:t xml:space="preserve">для обучающихся </w:t>
      </w:r>
      <w:r w:rsidR="00094405">
        <w:rPr>
          <w:rFonts w:ascii="Times New Roman" w:hAnsi="Times New Roman"/>
          <w:color w:val="000000"/>
          <w:sz w:val="28"/>
        </w:rPr>
        <w:t xml:space="preserve">2|4 </w:t>
      </w:r>
      <w:r w:rsidRPr="00094405">
        <w:rPr>
          <w:rFonts w:ascii="Times New Roman" w:hAnsi="Times New Roman"/>
          <w:color w:val="000000"/>
          <w:sz w:val="28"/>
          <w:lang w:val="ru-RU"/>
        </w:rPr>
        <w:t xml:space="preserve">классов </w:t>
      </w:r>
    </w:p>
    <w:p w14:paraId="1DD7FA4B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01A9D8AE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6BEA3EFC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147F3719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18A95D2D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3468489C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1FB66A88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34219F6D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08EDDF09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289205DB" w14:textId="77777777" w:rsidR="00D35740" w:rsidRPr="00094405" w:rsidRDefault="00D35740">
      <w:pPr>
        <w:spacing w:after="0"/>
        <w:ind w:left="120"/>
        <w:jc w:val="center"/>
        <w:rPr>
          <w:lang w:val="ru-RU"/>
        </w:rPr>
      </w:pPr>
    </w:p>
    <w:p w14:paraId="144B25E8" w14:textId="77777777" w:rsidR="00094405" w:rsidRPr="00094405" w:rsidRDefault="00094405" w:rsidP="00094405">
      <w:pPr>
        <w:widowControl w:val="0"/>
        <w:autoSpaceDE w:val="0"/>
        <w:autoSpaceDN w:val="0"/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bCs/>
          <w:lang w:val="ru-RU"/>
        </w:rPr>
      </w:pPr>
      <w:bookmarkStart w:id="2" w:name="8960954b-15b1-4c85-b40b-ae95f67136d9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 xml:space="preserve">село </w:t>
      </w:r>
      <w:proofErr w:type="spellStart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Сахули</w:t>
      </w:r>
      <w:bookmarkEnd w:id="2"/>
      <w:proofErr w:type="spellEnd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 xml:space="preserve"> </w:t>
      </w:r>
      <w:bookmarkStart w:id="3" w:name="2b7bbf9c-2491-40e5-bd35-a2a44bd1331b"/>
      <w:r w:rsidRPr="00094405">
        <w:rPr>
          <w:rFonts w:ascii="Times New Roman" w:eastAsia="Times New Roman" w:hAnsi="Times New Roman" w:cs="Times New Roman"/>
          <w:bCs/>
          <w:color w:val="000000"/>
          <w:sz w:val="28"/>
          <w:lang w:val="ru-RU"/>
        </w:rPr>
        <w:t>2025</w:t>
      </w:r>
      <w:bookmarkEnd w:id="3"/>
    </w:p>
    <w:p w14:paraId="21F9E889" w14:textId="77777777" w:rsidR="00094405" w:rsidRPr="00094405" w:rsidRDefault="00094405" w:rsidP="00094405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24555346" w14:textId="77777777" w:rsidR="00D35740" w:rsidRPr="00094405" w:rsidRDefault="00D35740">
      <w:pPr>
        <w:spacing w:after="0"/>
        <w:ind w:left="120"/>
        <w:rPr>
          <w:lang w:val="ru-RU"/>
        </w:rPr>
      </w:pPr>
    </w:p>
    <w:p w14:paraId="78686790" w14:textId="77777777" w:rsidR="00D35740" w:rsidRPr="00094405" w:rsidRDefault="00D35740">
      <w:pPr>
        <w:rPr>
          <w:lang w:val="ru-RU"/>
        </w:rPr>
        <w:sectPr w:rsidR="00D35740" w:rsidRPr="00094405">
          <w:pgSz w:w="11906" w:h="16383"/>
          <w:pgMar w:top="1134" w:right="850" w:bottom="1134" w:left="1701" w:header="720" w:footer="720" w:gutter="0"/>
          <w:cols w:space="720"/>
        </w:sectPr>
      </w:pPr>
      <w:bookmarkStart w:id="4" w:name="block-78924618"/>
    </w:p>
    <w:p w14:paraId="5859F5EC" w14:textId="77777777" w:rsidR="00D35740" w:rsidRPr="00094405" w:rsidRDefault="00000000">
      <w:pPr>
        <w:spacing w:after="0"/>
        <w:ind w:left="120"/>
        <w:rPr>
          <w:lang w:val="ru-RU"/>
        </w:rPr>
      </w:pPr>
      <w:bookmarkStart w:id="5" w:name="block-78924615"/>
      <w:bookmarkEnd w:id="4"/>
      <w:r w:rsidRPr="00094405">
        <w:rPr>
          <w:rFonts w:ascii="Times New Roman" w:hAnsi="Times New Roman"/>
          <w:b/>
          <w:color w:val="333333"/>
          <w:sz w:val="28"/>
          <w:lang w:val="ru-RU"/>
        </w:rPr>
        <w:lastRenderedPageBreak/>
        <w:t>ПОЯСНИТЕЛЬНАЯ ЗАПИСКА</w:t>
      </w:r>
    </w:p>
    <w:p w14:paraId="0E3C4D42" w14:textId="77777777" w:rsidR="00D35740" w:rsidRPr="00094405" w:rsidRDefault="00D35740">
      <w:pPr>
        <w:spacing w:after="0"/>
        <w:ind w:left="120"/>
        <w:rPr>
          <w:lang w:val="ru-RU"/>
        </w:rPr>
      </w:pPr>
    </w:p>
    <w:p w14:paraId="133951B7" w14:textId="77777777" w:rsidR="00094405" w:rsidRPr="00082486" w:rsidRDefault="00094405" w:rsidP="00094405">
      <w:pPr>
        <w:pStyle w:val="ae"/>
        <w:spacing w:before="33"/>
        <w:rPr>
          <w:b/>
          <w:sz w:val="24"/>
          <w:szCs w:val="24"/>
        </w:rPr>
      </w:pPr>
    </w:p>
    <w:p w14:paraId="19009F8B" w14:textId="05560BDC" w:rsidR="00094405" w:rsidRPr="00082486" w:rsidRDefault="00094405" w:rsidP="00094405">
      <w:pPr>
        <w:pStyle w:val="ae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 xml:space="preserve">Рабочая программа курса внеурочной деятельности </w:t>
      </w:r>
      <w:r>
        <w:rPr>
          <w:sz w:val="24"/>
          <w:szCs w:val="24"/>
        </w:rPr>
        <w:t>«Разговоры о важном»</w:t>
      </w:r>
      <w:r w:rsidRPr="00082486">
        <w:rPr>
          <w:sz w:val="24"/>
          <w:szCs w:val="24"/>
        </w:rPr>
        <w:t xml:space="preserve"> для обучающихся </w:t>
      </w:r>
      <w:r>
        <w:rPr>
          <w:sz w:val="24"/>
          <w:szCs w:val="24"/>
        </w:rPr>
        <w:t>2/</w:t>
      </w:r>
      <w:r w:rsidRPr="00082486">
        <w:rPr>
          <w:sz w:val="24"/>
          <w:szCs w:val="24"/>
        </w:rPr>
        <w:t>4 классов составлена на основе:</w:t>
      </w:r>
    </w:p>
    <w:p w14:paraId="47F5449A" w14:textId="77777777" w:rsidR="00094405" w:rsidRPr="00082486" w:rsidRDefault="00094405" w:rsidP="00094405">
      <w:pPr>
        <w:pStyle w:val="ae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2755AF20" w14:textId="77777777" w:rsidR="00094405" w:rsidRPr="00082486" w:rsidRDefault="00094405" w:rsidP="00094405">
      <w:pPr>
        <w:pStyle w:val="ae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1D2C16AC" w14:textId="77777777" w:rsidR="00094405" w:rsidRPr="00082486" w:rsidRDefault="00094405" w:rsidP="00094405">
      <w:pPr>
        <w:pStyle w:val="ae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Федеральной образовательной программы начального общего образования от 18 мая 2023 года № 372;</w:t>
      </w:r>
    </w:p>
    <w:p w14:paraId="3F6E993B" w14:textId="77777777" w:rsidR="00094405" w:rsidRPr="00082486" w:rsidRDefault="00094405" w:rsidP="00094405">
      <w:pPr>
        <w:pStyle w:val="ae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Конвенции о правах ребенка;</w:t>
      </w:r>
    </w:p>
    <w:p w14:paraId="10F9309F" w14:textId="77777777" w:rsidR="00094405" w:rsidRPr="00082486" w:rsidRDefault="00094405" w:rsidP="00094405">
      <w:pPr>
        <w:pStyle w:val="ae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42CB027A" w14:textId="77777777" w:rsidR="00094405" w:rsidRPr="00082486" w:rsidRDefault="00094405" w:rsidP="00094405">
      <w:pPr>
        <w:pStyle w:val="ae"/>
        <w:spacing w:line="264" w:lineRule="auto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</w:t>
      </w:r>
      <w:r w:rsidRPr="00082486">
        <w:rPr>
          <w:sz w:val="24"/>
          <w:szCs w:val="24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012ADD70" w14:textId="77777777" w:rsidR="00094405" w:rsidRPr="00082486" w:rsidRDefault="00094405" w:rsidP="00094405">
      <w:pPr>
        <w:pStyle w:val="ae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647DC05E" w14:textId="77777777" w:rsidR="00094405" w:rsidRPr="00082486" w:rsidRDefault="00094405" w:rsidP="00094405">
      <w:pPr>
        <w:pStyle w:val="ae"/>
        <w:ind w:left="569" w:right="135" w:firstLine="599"/>
        <w:jc w:val="both"/>
        <w:rPr>
          <w:sz w:val="24"/>
          <w:szCs w:val="24"/>
        </w:rPr>
      </w:pPr>
      <w:r w:rsidRPr="00082486">
        <w:rPr>
          <w:sz w:val="24"/>
          <w:szCs w:val="24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3A6C8D62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Актуальность и назначение программы</w:t>
      </w:r>
    </w:p>
    <w:p w14:paraId="7178A91D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Программа курса внеурочной деятельности «Разговоры о важном» (далее — программа) разработана в соответствии с требованиями федеральных государственных образовательных стандартов начального общего, основного общего и среднего общего образования, ориентирована на обеспечение индивидуальных потребностей обучающихся и направлена на достижение планируемых результатов федеральных основных образовательных программ начального общего, основного общего и среднего общего образования с учётом выбора участниками образовательных отношений курсов внеурочной </w:t>
      </w:r>
      <w:proofErr w:type="spellStart"/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деятельности.Задачей</w:t>
      </w:r>
      <w:proofErr w:type="spellEnd"/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педагога, работающего по программе, является развитие у обучающегося ценностного отношения к Родине, природе, человеку, культуре, знаниям, здоровью, сохранение и укрепление традиционных российских духовно-нравственных ценностей.</w:t>
      </w:r>
    </w:p>
    <w:p w14:paraId="3CFCA66F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</w:rPr>
      </w:pPr>
      <w:proofErr w:type="spellStart"/>
      <w:r w:rsidRPr="00094405">
        <w:rPr>
          <w:rFonts w:ascii="Times New Roman" w:hAnsi="Times New Roman"/>
          <w:color w:val="333333"/>
          <w:sz w:val="24"/>
          <w:szCs w:val="24"/>
        </w:rPr>
        <w:t>Педагог</w:t>
      </w:r>
      <w:proofErr w:type="spellEnd"/>
      <w:r w:rsidRPr="00094405">
        <w:rPr>
          <w:rFonts w:ascii="Times New Roman" w:hAnsi="Times New Roman"/>
          <w:color w:val="333333"/>
          <w:sz w:val="24"/>
          <w:szCs w:val="24"/>
        </w:rPr>
        <w:t xml:space="preserve"> </w:t>
      </w:r>
      <w:proofErr w:type="spellStart"/>
      <w:r w:rsidRPr="00094405">
        <w:rPr>
          <w:rFonts w:ascii="Times New Roman" w:hAnsi="Times New Roman"/>
          <w:color w:val="333333"/>
          <w:sz w:val="24"/>
          <w:szCs w:val="24"/>
        </w:rPr>
        <w:t>помогает</w:t>
      </w:r>
      <w:proofErr w:type="spellEnd"/>
      <w:r w:rsidRPr="00094405">
        <w:rPr>
          <w:rFonts w:ascii="Times New Roman" w:hAnsi="Times New Roman"/>
          <w:color w:val="333333"/>
          <w:sz w:val="24"/>
          <w:szCs w:val="24"/>
        </w:rPr>
        <w:t xml:space="preserve"> </w:t>
      </w:r>
      <w:proofErr w:type="spellStart"/>
      <w:r w:rsidRPr="00094405">
        <w:rPr>
          <w:rFonts w:ascii="Times New Roman" w:hAnsi="Times New Roman"/>
          <w:color w:val="333333"/>
          <w:sz w:val="24"/>
          <w:szCs w:val="24"/>
        </w:rPr>
        <w:t>обучающемуся</w:t>
      </w:r>
      <w:proofErr w:type="spellEnd"/>
      <w:r w:rsidRPr="00094405">
        <w:rPr>
          <w:rFonts w:ascii="Times New Roman" w:hAnsi="Times New Roman"/>
          <w:color w:val="333333"/>
          <w:sz w:val="24"/>
          <w:szCs w:val="24"/>
        </w:rPr>
        <w:t>:</w:t>
      </w:r>
    </w:p>
    <w:p w14:paraId="4389D58D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формировании его российской идентичности;</w:t>
      </w:r>
    </w:p>
    <w:p w14:paraId="19D26B46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в формировании интереса к познанию;</w:t>
      </w:r>
    </w:p>
    <w:p w14:paraId="386A293B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формировании осознанного отношения к своим правам и свободам и уважительного отношения к правам и свободам других;</w:t>
      </w:r>
    </w:p>
    <w:p w14:paraId="5BBC9D3D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выстраивании собственного поведения с позиции нравственных и правовых норм;</w:t>
      </w:r>
    </w:p>
    <w:p w14:paraId="6DE92112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создании и мотивации для участия в социально значимой деятельности;</w:t>
      </w:r>
    </w:p>
    <w:p w14:paraId="23A6AFAB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развитии у школьников общекультурной компетентности;</w:t>
      </w:r>
    </w:p>
    <w:p w14:paraId="4CADFDF9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развитии умения принимать осознанные решения и делать выбор;</w:t>
      </w:r>
    </w:p>
    <w:p w14:paraId="49F524E7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осознании своего места в обществе;</w:t>
      </w:r>
    </w:p>
    <w:p w14:paraId="5C959DE3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познании себя, своих мотивов, устремлений, склонностей;</w:t>
      </w:r>
    </w:p>
    <w:p w14:paraId="72D703D9" w14:textId="77777777" w:rsidR="00D35740" w:rsidRPr="00094405" w:rsidRDefault="00000000">
      <w:pPr>
        <w:numPr>
          <w:ilvl w:val="0"/>
          <w:numId w:val="1"/>
        </w:numPr>
        <w:spacing w:after="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формировании готовности к личностному самоопределению.</w:t>
      </w:r>
    </w:p>
    <w:p w14:paraId="3DBB9BBC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Нормативно-правовую основу рабочей программы курса внеурочной деятельности «Разговоры о важном» составляют следующие документы:</w:t>
      </w:r>
    </w:p>
    <w:p w14:paraId="61525788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1. Федеральный закон от 29.12.2012 № 273-ФЗ «Об образовании в Российской Федерации».</w:t>
      </w:r>
    </w:p>
    <w:p w14:paraId="2EF4ED40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2. Указ Президента Российской Федерации от 02.07.2021 № 400 «О Стратегии национальной безопасности Российской Федерации».</w:t>
      </w:r>
    </w:p>
    <w:p w14:paraId="053E78DC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3. Указ Президента Российской Федерации от 09.11.2022 № 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 w14:paraId="48AF43C6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4. Распоряжение Правительства Российской Федерации от 29.04.2015 № 996-р «Об утверждении Стратегии развития воспитания на период до 2025 года».</w:t>
      </w:r>
    </w:p>
    <w:p w14:paraId="06C7D115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5. Приказ Минпросвещения России от 31.05.2021 № 286 «Об утверждении федерального государственного образовательного стандарта начального общего образования».</w:t>
      </w:r>
    </w:p>
    <w:p w14:paraId="3AACD76A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6. Приказ Минпросвещения России от 31.05.2021 №287 «Об утверждении федерального государственного образовательного стандарта основного общего образования». 7. Приказ Минобрнауки России от 17.05.2012 № 413 «Об утверждении федерального государственного образовательного стандарта среднего общего образования».</w:t>
      </w:r>
    </w:p>
    <w:p w14:paraId="13D0CD9C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8. Приказ Минпросвещения России от 18.05.2023 № 372 «Об утверждении федеральной образовательной программы начального общего образования».</w:t>
      </w:r>
    </w:p>
    <w:p w14:paraId="4C6C93D1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9. Приказ Минпросвещения России от 18.05.2023 № 370 «Об утверждении федеральной образовательной программы основного общего образования».</w:t>
      </w:r>
    </w:p>
    <w:p w14:paraId="7C6F90F7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10. Приказ Минпросвещения России от 18.05.2023 № 371 «Об утверждении федеральной образовательной программы среднего общего образования».</w:t>
      </w:r>
    </w:p>
    <w:p w14:paraId="5F193DFA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11. Письмо Минпросвещения России от 18.02.2025 № 06-221 «О направлении информации» (вместе с Методическими рекомендациями по реализации цикла внеурочных занятий «Разговоры о важном»).</w:t>
      </w:r>
    </w:p>
    <w:p w14:paraId="666B8F89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Программа может быть реализована в работе с обучающимися 1‒2, 3‒4, 5‒7, 8‒9 и 10‒11 классов, в течение одного учебного года, если занятия проводятся 1 раз в неделю, 34/35 учебных часов.</w:t>
      </w:r>
    </w:p>
    <w:p w14:paraId="476E744E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Занятия по программе проводятся в формах, соответствующих возрастным особенностям обучающихся и позволяющих им вырабатывать собственную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мировоззренческую позицию по обсуждаемым темам (например, познавательные беседы, деловые игры, викторины, интервью, блиц-опросы и т. д.). Следует отметить, что внеурочные занятия входят в общую систему воспитательной работы образовательной организации, поэтому тематика и содержание должны обеспечить реализацию их назначения и целей. Это позволяет на практике соединить учебную и воспитательную деятельность педагога, ориентировать её не только на интеллектуальное, но и на нравственное, социальное развитие ребёнка.</w:t>
      </w:r>
    </w:p>
    <w:p w14:paraId="73709FA3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Многие темы внеурочных занятий выходят за рамки содержания, изучаемого на уроках, но это не означает, что учитель будет обязательно добиваться точного усвоения нового знания, запоминания и чёткого воспроизведения нового термина или понятия. В течение учебного года обучающиеся много раз будут возвращаться к обсуждению одних и тех же понятий, что послужит постепенному осознанному их принятию.</w:t>
      </w:r>
    </w:p>
    <w:p w14:paraId="42A91F1C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Наличие сценариев внеурочных занятий не означает формального следования им. При реализации содержания занятия, которое предлагается в сценарии, педагог учитывает региональные, национальные, этнокультурные особенности территории, где функционирует данная образовательная организация. Обязательно учитывается и уровень развития школьников, их интересы и потребности. При необходимости, исходя из статуса семей обучающихся, целесообразно уточнить (изменить, скорректировать) и творческие задания, выполнять которые предлагается вместе с родителями, другими членами семьи.</w:t>
      </w:r>
    </w:p>
    <w:p w14:paraId="6D1B486A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Личностных результатов можно достичь, увлекая школьников совместной, интересной и многообразной деятельностью, позволяющей раскрыть потенциал каждого; используя разные формы работы; устанавливая во время занятий доброжелательную, поддерживающую атмосферу; насыщая занятия ценностным содержанием. Задача педагога, организуя беседы, дать возможность школьнику анализировать, сравнивать и выбирать.</w:t>
      </w:r>
    </w:p>
    <w:p w14:paraId="4AB60324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Внеурочное занятие проходит каждый понедельник. Оно начинается поднятием Государственного флага Российской Федерации, слушанием (исполнением) Государственного гимна Российской Федерации. Это мероприятие проходит в общем школьном актовом зале. Затем обучающиеся расходятся по классам, где проходит тематическая часть занятия. При подготовке к занятию учитель должен внимательно ознакомиться со сценарием и методическими комментариями к нему. Необходимо обратить внимание на три структурные части сценария: первая часть — мотивационная, вторая часть — основная, третья часть — заключительная.</w:t>
      </w:r>
    </w:p>
    <w:p w14:paraId="43A36700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Цель мотивационной части занятия — знакомство обучающихся с темой занятия, выдвижение мотива его проведения. Эта часть обычно начинается с просмотра видеоматериала, оценка которого является введением в дальнейшую содержательную часть занятия.</w:t>
      </w:r>
    </w:p>
    <w:p w14:paraId="6EB34C8E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Основная часть строится как сочетание разнообразной деятельности обучающихся: интеллектуальной (работа с представленной информацией), коммуникативной (беседы, обсуждение видеоролика), практической (выполнение разнообразных заданий), игровой (дидактическая и ролевая игра), творческой (обсуждение воображаемых ситуаций, художественное творчество).</w:t>
      </w:r>
    </w:p>
    <w:p w14:paraId="6F8CD074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 заключительной части подводятся итоги занятия.</w:t>
      </w:r>
    </w:p>
    <w:p w14:paraId="0825EF80" w14:textId="77777777" w:rsidR="00D35740" w:rsidRPr="00094405" w:rsidRDefault="00D35740">
      <w:pPr>
        <w:rPr>
          <w:sz w:val="24"/>
          <w:szCs w:val="24"/>
          <w:lang w:val="ru-RU"/>
        </w:rPr>
        <w:sectPr w:rsidR="00D35740" w:rsidRPr="00094405">
          <w:pgSz w:w="11906" w:h="16383"/>
          <w:pgMar w:top="1134" w:right="850" w:bottom="1134" w:left="1701" w:header="720" w:footer="720" w:gutter="0"/>
          <w:cols w:space="720"/>
        </w:sectPr>
      </w:pPr>
    </w:p>
    <w:p w14:paraId="3261B0A2" w14:textId="77777777" w:rsidR="00D35740" w:rsidRPr="00094405" w:rsidRDefault="00000000">
      <w:pPr>
        <w:spacing w:after="0"/>
        <w:ind w:left="120"/>
        <w:rPr>
          <w:sz w:val="24"/>
          <w:szCs w:val="24"/>
          <w:lang w:val="ru-RU"/>
        </w:rPr>
      </w:pPr>
      <w:bookmarkStart w:id="6" w:name="block-78924614"/>
      <w:bookmarkEnd w:id="5"/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lastRenderedPageBreak/>
        <w:t>СОДЕРЖАНИЕ КУРСА ВНЕУРОЧНОЙ ДЕЯТЕЛЬНОСТИ «РАЗГОВОРЫ О ВАЖНОМ»</w:t>
      </w:r>
    </w:p>
    <w:p w14:paraId="68C1F3FE" w14:textId="77777777" w:rsidR="00D35740" w:rsidRPr="00094405" w:rsidRDefault="00D35740">
      <w:pPr>
        <w:spacing w:after="0"/>
        <w:ind w:left="120"/>
        <w:rPr>
          <w:sz w:val="24"/>
          <w:szCs w:val="24"/>
          <w:lang w:val="ru-RU"/>
        </w:rPr>
      </w:pPr>
    </w:p>
    <w:p w14:paraId="73BA3980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Зачем человеку учиться?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Обучение человека происходит на протяжении всей жизни. Влияние цифровых технологий на приобретение знаний. Почему знания влияют на всю жизнь человека? Развитие навыков работы в команде, уважения разных мнений, разрешения конфликтов и эмпатии в ходе школьного образования.</w:t>
      </w:r>
    </w:p>
    <w:p w14:paraId="4A3CE8B9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Русский язык в эпоху цифровых технологий.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Русский язык — государственный язык, объединяющий многонациональную семью народов Российской Федерации. Современный языковой ландшафт характеризуется изменениями в устной и письменной речи под влиянием цифровой среды. Понимание уместности употребления тех или иных слов и форм. Грамотная, логичная и понятная речь — признак образованного человека и залог успеха в будущем.</w:t>
      </w:r>
    </w:p>
    <w:p w14:paraId="1DB8D98D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Цифровой суверенитет страны.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Что такое цифровой суверенитет? Как обеспечивается цифровая безопасность государства и каждого человека? Возможности цифрового мира: как современные технологии помогают учиться, работать и осваивать новые горизонты. Мир цифровых профессий: как создаются новые технологии? Правила безопасного поведения в сети и угрозы цифрового мира.</w:t>
      </w:r>
    </w:p>
    <w:p w14:paraId="577EAF9E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Мирный атом. День работника атомной промышленности.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Мирный атом — это использование атомной энергии в мирных целях на благо человечества. Уникальные атомные технологии и достижения отечественной научной школы. Контроль распространения атомной энергии. Влияние экологически чистых и эффективных источников энергии на будущее человечества.</w:t>
      </w:r>
    </w:p>
    <w:p w14:paraId="32241F7C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О творчестве. Ко Дню музыки.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Творчество — неотъемлемая часть жизни каждого человека. Возможности реализации творческого потенциала взрослых и детей. Русская культура — признанное мировое достояние человечества. Музыка как вид искусства. Состояние развития современной отечественной музыки: жанры и направления.</w:t>
      </w:r>
    </w:p>
    <w:p w14:paraId="2ED89EC8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Что такое уважение? Ко Дню учителя.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Уважение — признание достоинств личности. Уважение к окружающим и чужому труду как основа гармоничного развития общества. Правила общения внутри семьи, школы и коллектива. Подготовка ко взрослой жизни и формирование ответственности. О роли педагога в воспитании личности. Традиции празднования Дня учителя.</w:t>
      </w:r>
    </w:p>
    <w:p w14:paraId="4750241D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Как понять друг друга разным поколениям?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Семья как ценность в </w:t>
      </w:r>
      <w:proofErr w:type="spellStart"/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жизникаждого</w:t>
      </w:r>
      <w:proofErr w:type="spellEnd"/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человека, основа любого общества. Формирование общих семейных ценностей — залог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взаимопонимания в семье. Обмен опытом между поколениями и бережное отношение друг к другу как путь к позитивным изменениям и взрослению.</w:t>
      </w:r>
    </w:p>
    <w:p w14:paraId="688654FC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О городах России. Ко Дню народного единства.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Города России: разнообразие культур, языков и вековых традиций. Единство народов, проживающих на территории Российской Федерации. Древнейшие города России как хранители информации о наших предках и культурного кода страны. Изучение российских городов — изучение страниц истории Отечества. Роль государства в развитии малых городов. Возможности граждан в развитии своей малой родины.</w:t>
      </w:r>
    </w:p>
    <w:p w14:paraId="04772955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Общество безграничных возможностей.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Общество — совокупность разных людей, отличных друг от друга, но имеющих единые потребности в любви, уважении, дружбе, принятии и самореализации. Роль цифровых технологий в расширении возможностей участия в общественных процессах. Готовность уважительно воспринимать другого человека — основа гармоничных отношений в обществе.</w:t>
      </w:r>
    </w:p>
    <w:p w14:paraId="6A7956ED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Селекция и генетика. К 170-летию И. В. Мичурина.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Состояние науки в современной России. Роль генетики и селекции в сельском хозяйстве, медицине, промышленности и т.д. Мировое признание достижений отечественной научной школы. Открытия И. В. Мичурина и их влияние на развитие страны. Возможности для подрастающего поколения в познании мира и личном развитии.</w:t>
      </w:r>
    </w:p>
    <w:p w14:paraId="4C08B304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Как решать конфликты и справляться с трудностями.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</w:t>
      </w: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Ко Дню психолога.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Конфликты и трудности — естественный элемент развития общества и каждого отдельного человека. Поиск причины конфликтов как ключ к их разрешению. Совместные усилия и внимание друг к другу как залог преодоления трудностей. Правила разрешения конфликтных ситуаций.</w:t>
      </w:r>
    </w:p>
    <w:p w14:paraId="04C87008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Профессия — жизнь спасать.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Спасатели — специалисты, которые помогают людям в опасных ситуациях. Профессия спасателя связана с повышенным риском. Профессиональные качества и навыки спасателей. Поведение в экстремальных ситуациях. Ответственное отношение к своей и чужой жизни, правила безопасности.</w:t>
      </w:r>
    </w:p>
    <w:p w14:paraId="187E92A3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Домашние питомцы. Всемирный день питомца.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Роль домашних питомцев в жизни человека. Ответственность, забота и бережное отношение к питомцам. Всемирный день питомца объединяет людей всей планеты для укрепления ценностей дружбы и заботы о животных. Как соблюдать безопасность при общении с животными?</w:t>
      </w:r>
    </w:p>
    <w:p w14:paraId="4ACC45BD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Россия — страна победителей. Ко Дню Героев Отечества.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Герои России с древнейших времен и до современности. Традиции героизма, мужества и решительности — неотъемлемая часть российской идентичности и культурного кода. День Героев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Отечества — выражение благодарности, признательности и уважения за самоотверженность и мужество.</w:t>
      </w:r>
    </w:p>
    <w:p w14:paraId="199C4B4A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Закон и справедливость. Ко Дню Конституции.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Конституция Российской Федерации — основной закон страны. Конституция закрепляет права и свободы человека как высшую ценность. Справедливость — одна из важнейших духовно-нравственных ценностей российского общества. Знание законов страны как прямая обязанность каждого гражданина России. Какие права и обязанности есть у детей?</w:t>
      </w:r>
    </w:p>
    <w:p w14:paraId="1C011161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Совесть внутри нас.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Совесть — внутренний ориентир, помогающий отличить добро от зла. Ключевая роль совести в осуществлении личного выбора. Влияние традиционных ценностей, культуры и исторического опыта страны на формирование нравственных ориентиров личности.</w:t>
      </w:r>
    </w:p>
    <w:p w14:paraId="70047241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Календарь полезных дел. Новогоднее занятие.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Зимние каникулы — это время не только для семейного досуга и отдыха, но и добрых дел. Чем заняться на каникулах, чтобы провести время с пользой: составление календаря. Новогодние традиции народов России. Подарки, создание атмосферы новогодней сказки для своих родных и близких.</w:t>
      </w:r>
    </w:p>
    <w:p w14:paraId="75A01468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Как создают мультфильмы? Мультипликация, анимация.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Отечественная школа мультипликации и ее достижения. Мировое признание советских и российских мультипликационных фильмов. Каждый фильм — это труд большой </w:t>
      </w:r>
      <w:proofErr w:type="gramStart"/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команды профессионалов</w:t>
      </w:r>
      <w:proofErr w:type="gramEnd"/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. От идеи — до экрана: как появляются современные мультипликационные фильмы?</w:t>
      </w:r>
    </w:p>
    <w:p w14:paraId="193BD019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Музейное дело. 170 лет Третьяковской галерее.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Российские музеи — хранители богатейшего материального и нематериального наследия страны. Сохранение исторического и культурного наследия как направление государственной политики. Изучение, реставрация и интерпретация памятников искусства. Третьяковская галерея — крупнейший музей русского искусства и объект всемирного достояния. Почему важно посещать музеи? Профессии в сфере музейного дела. Как создавать и развивать школьный музей?</w:t>
      </w:r>
    </w:p>
    <w:p w14:paraId="26AAFB5E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Как создавать свой бизнес?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Бизнес — ответственный выбор человека, возможность реализовать свою мечту и принести пользу обществу. Современные предприниматели и их возможности в развитии отечественной экономики и улучшения жизни людей. Бизнес — это не только личный успех, но и ответственная командная работа. С чего начать свое дело? О мерах поддержки молодых предпринимателей в нашей стране.</w:t>
      </w:r>
    </w:p>
    <w:p w14:paraId="087A060A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lastRenderedPageBreak/>
        <w:t>Есть ли у знания границы? Ко Дню науки.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Богатейшее наследие российской науки и ее выдающихся представителей. Технологическое лидерство государства и развитие науки. Как меняются научные подходы с развитием цифровых технологий? Государственная поддержка науки и молодых ученых. Как происходят современные открытия? Как стать ученым?</w:t>
      </w:r>
    </w:p>
    <w:p w14:paraId="4C466CA6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Слушать, слышать и договариваться. Кто такие дипломаты?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Дипломатия — важная сфера деятельности государства, обеспечивающая защиту интересов государства и российских граждан. Специфика дипломатической работы. Диалог между государствами как основа международной стабильности. Навыки для жизни: как научиться договариваться с окружающими людьми и вести конструктивный диалог?</w:t>
      </w:r>
    </w:p>
    <w:p w14:paraId="44C2ECED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Герой из соседнего двора. Региональный урок ко Дню защитника Отечества.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Герой — реальный человек, живущий рядом с нами, чья жизнь является примером для окружающих. В каждом регионе России живут выдающиеся герои, отважные, мужественные и трудолюбивые. Что такое героизм? Какие качества отличают героя?</w:t>
      </w:r>
    </w:p>
    <w:p w14:paraId="05082B06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День наставника.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День наставника — важный государственный праздник, который позволяет закрепить статус наставников, подчеркнуть значимость этой деятельности и повысить ее престиж. Роль наставника в формировании и профессиональном развитии личности. Знаменитые россияне и их наставники. К. Д. Ушинский как основоположник научной педагогики в России. Как найти наставника?</w:t>
      </w:r>
    </w:p>
    <w:p w14:paraId="25674060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Большой. За кулисами. 250 лет Большому театру и 150 лет Союзу театральных деятелей России.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Российская драматургия, опера и балет — часть мирового наследия. Театр — целая семья разных профессий: декораторы, костюмеры, режиссеры, музыканты, дирижеры, гримеры и многие другие. Почему достижения русской театральной школы широко используются во многих странах мира? Как стать актером и что для этого нужно? Развитие школьных театров в России.</w:t>
      </w:r>
    </w:p>
    <w:p w14:paraId="051D6963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Как справляться с волнением?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Волнение как естественное состояние человека перед важным событием в жизни. Контроль эмоционального состояния, забота о своем физическом и психологическом здоровье. Какие полезные привычки положительно влияют на эмоциональное состояние? Как их сформировать и придерживаться?</w:t>
      </w:r>
    </w:p>
    <w:p w14:paraId="5460AB84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65 лет триумфа. Ко Дню космонавтики.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Россия — одна из ведущих космических держав. Развитие космической отрасли — приоритетное направление национальных проектов. Достижения прошлого как предмет национальной гордости и мотивация для будущих свершений отечественной космонавтики. Как устроен современный космодром?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Труд конструкторов, инженеров, летчиков и других специалистов открывает для страны и всего человечества новые горизонты.</w:t>
      </w:r>
    </w:p>
    <w:p w14:paraId="1BA0DBC5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Как мусор получает «вторую жизнь»? Технологии переработки.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Состояние планеты — личная ответственность каждого человека. Почему об экологии должен заботиться каждый человек? Неосознанное потребление как причина роста количества мусора. Климатические изменения, загрязнение окружающей среды. Развитие системы переработки отходов и роль государства в этом процессе. Какие полезные привычки необходимо сформировать у себя?</w:t>
      </w:r>
    </w:p>
    <w:p w14:paraId="051BCEDD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Что значит работать в команде? Сила команды. Ко Дню труда.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Команда — это друзья и единомышленники, где каждый вносит свой значимый вклад в общее дело и помогает добиться общего успеха. Как стать частью команды? Умение слышать и трудиться сообща, разделять успех и вместе переживать неудачу. Примеры коллективной работы в истории страны.</w:t>
      </w:r>
    </w:p>
    <w:p w14:paraId="16DBB3E7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Песни о войне. Ко Дню Победы.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Песни были свидетелями многих великих событий. В них отразилась история нашей великой страны. Влияние песни на чувство сопричастности истории народа, сохранение памяти о Великой Отечественной войне последующими поколениями. Как песни передают чувства, эмоции и переживания создателей? </w:t>
      </w:r>
    </w:p>
    <w:p w14:paraId="05916091" w14:textId="77777777" w:rsidR="00D35740" w:rsidRPr="00094405" w:rsidRDefault="00000000">
      <w:pPr>
        <w:spacing w:after="0" w:line="360" w:lineRule="auto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Ценности, которые нас объединяют.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Занятие проходит по итогам всех занятий года. Ценности — это ориентир, который помогает поступать правильно и ответственно. Традиционные ценности помогают чувствовать себя частью народа, способствуют укреплению общества 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 и уважением друг к другу существует сильный и сплоченный народ.</w:t>
      </w:r>
    </w:p>
    <w:p w14:paraId="35323E45" w14:textId="77777777" w:rsidR="00D35740" w:rsidRPr="00094405" w:rsidRDefault="00D35740">
      <w:pPr>
        <w:rPr>
          <w:sz w:val="24"/>
          <w:szCs w:val="24"/>
          <w:lang w:val="ru-RU"/>
        </w:rPr>
        <w:sectPr w:rsidR="00D35740" w:rsidRPr="00094405">
          <w:pgSz w:w="11906" w:h="16383"/>
          <w:pgMar w:top="1134" w:right="850" w:bottom="1134" w:left="1701" w:header="720" w:footer="720" w:gutter="0"/>
          <w:cols w:space="720"/>
        </w:sectPr>
      </w:pPr>
    </w:p>
    <w:p w14:paraId="638B9B41" w14:textId="77777777" w:rsidR="00D35740" w:rsidRPr="00094405" w:rsidRDefault="00000000">
      <w:pPr>
        <w:spacing w:after="0"/>
        <w:ind w:left="120"/>
        <w:rPr>
          <w:sz w:val="24"/>
          <w:szCs w:val="24"/>
          <w:lang w:val="ru-RU"/>
        </w:rPr>
      </w:pPr>
      <w:bookmarkStart w:id="7" w:name="block-78924617"/>
      <w:bookmarkEnd w:id="6"/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lastRenderedPageBreak/>
        <w:t>ПЛАНИРУЕМЫЕ ОБРАЗОВАТЕЛЬНЫЕ РЕЗУЛЬТАТЫ</w:t>
      </w:r>
    </w:p>
    <w:p w14:paraId="7DD003AC" w14:textId="77777777" w:rsidR="00D35740" w:rsidRPr="00094405" w:rsidRDefault="00D35740">
      <w:pPr>
        <w:spacing w:after="0"/>
        <w:ind w:left="120"/>
        <w:rPr>
          <w:sz w:val="24"/>
          <w:szCs w:val="24"/>
          <w:lang w:val="ru-RU"/>
        </w:rPr>
      </w:pPr>
    </w:p>
    <w:p w14:paraId="3029CF60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Занятия в рамках программы направлены на обеспечение достижения обучающимися личностных, метапредметных и предметных образовательных результатов.</w:t>
      </w:r>
    </w:p>
    <w:p w14:paraId="4F05734F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ЛИЧНОСТНЫЕ РЕЗУЛЬТАТЫ</w:t>
      </w:r>
    </w:p>
    <w:p w14:paraId="1F258AF2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гражданско-патриотического воспитания: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становление ценностного отношения к своей Родине — России; осознание своей этнокультурной и российской гражданской идентичности; сопричастность к прошлому, настоящему и будущему своей страны и родного края; уважение к своему и другим народам; 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 w14:paraId="7E50394E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В сфере духовно-нравственного воспитания: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признание индивидуальности каждого человека; проявление сопереживания, уважения и доброжелательности; неприятие любых форм поведения, направленных на причинение физического и морального вреда другим людям. </w:t>
      </w:r>
    </w:p>
    <w:p w14:paraId="66B36BE8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эстетического воспитания: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уважительное отношение и интерес к художественной культуре, восприимчивость к разным видам искусства, традициям и творчеству своего и других народов; стремление к самовыражению в разных видах художественной деятельности. </w:t>
      </w:r>
    </w:p>
    <w:p w14:paraId="0C3F85D1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физического воспитания, формирования культуры здоровья и эмоционального благополучия: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соблюдение правил здорового и безопасного (для себя и других людей) образа жизни в окружающей среде (в том числе информационной); бережное отношение к физическому и психическому здоровью.</w:t>
      </w:r>
    </w:p>
    <w:p w14:paraId="7BFD50EE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трудового воспитания: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осознание ценности труда в жизни человека и общества, ответственное потребление и бережное отношение к результатам труда, интерес к различным профессиям.</w:t>
      </w:r>
    </w:p>
    <w:p w14:paraId="4016A888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экологического воспитания: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бережное отношение к природе; неприятие действий, приносящих ей вред.</w:t>
      </w:r>
    </w:p>
    <w:p w14:paraId="404C3CCD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понимания ценности научного познания: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первоначальные представления о научной картине мира; познавательные интересы, активность, инициативность, любознательность и самостоятельность в познании.</w:t>
      </w:r>
    </w:p>
    <w:p w14:paraId="47C564AE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МЕТАПРЕДМЕТНЫЕ РЕЗУЛЬТАТЫ</w:t>
      </w:r>
    </w:p>
    <w:p w14:paraId="7AB449BD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овладения познавательными универсальными учебными действиями: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сравнивать объекты, устанавливать основания для сравнения, устанавливать аналогии; определять существенный признак для классификации, классифицировать предложенные объекты; находить закономерности и противоречия в рассматриваемых фактах, данных и наблюдениях на основе предложенного педагогическим работником алгоритма; выявлять недостаток информации для решения учебной (практической) задачи на основе предложенного алгоритма; устанавливать причинно-следственные связи в ситуациях, поддающихся непосредственному наблюдению или знакомых по опыту, делать выводы; определять разрыв между реальным и желательным состоянием объекта (ситуации) на основе предложенных педагогическим работником вопросов; формулировать выводы и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подкреплять их доказательствами на основе результатов проведённого наблюдения (опыта, измерения, классификации, сравнения, исследования); прогнозировать возможное развитие процессов, событий и их последствия в аналогичных или сходных ситуациях; выбирать источник получения информации, согласно заданному алгоритму находить в предложенном источнике информацию, представленную в явном виде, распознавать достоверную и недостоверную информацию самостоятельно или на основании предложенного педагогическим работником способа её проверки; соблюдать с помощью взрослых (педагогических работников, родителей (законных представителей) несовершеннолетних обучающихся) правила информационной безопасности при поиске информации в сети Интернет; анализировать и создавать текстовую, видео-, графическую, звуковую информацию в соответствии с учебной задачей.</w:t>
      </w:r>
    </w:p>
    <w:p w14:paraId="717DD264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В сфере овладения коммуникативными универсальными учебными действиями: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воспринимать и формулировать суждения, выражать эмоции в соответствии с целями и условиями общения в знакомой среде; проявлять уважительное отношение к собеседнику, соблюдать правила ведения диалога и дискуссии, признавать возможность существования разных точек зрения, корректно и аргументированно высказывать своё мнение; строить речевое высказывание в соответствии с поставленной задачей; создавать устные и письменные тексты (описание, рассуждение, повествование); готовить небольшие публичные выступления, подбирать иллюстративный материал к тексту выступления; 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работы, проявлять готовность руководить, выполнять поручения, подчиняться, ответственно выполнять свою часть работы; оценивать свой вклад в общий результат.</w:t>
      </w:r>
    </w:p>
    <w:p w14:paraId="02FD348D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В сфере овладения регулятивными универсальными учебными действиями: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планировать действия по решению учебной задачи для получения результата; выстраивать последовательность выбранных действий; устанавливать причины успеха/неудач учебной деятельности; корректировать свои учебные действия для преодоления ошибок.</w:t>
      </w:r>
    </w:p>
    <w:p w14:paraId="46D5C031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b/>
          <w:color w:val="333333"/>
          <w:sz w:val="24"/>
          <w:szCs w:val="24"/>
          <w:lang w:val="ru-RU"/>
        </w:rPr>
        <w:t>ПРЕДМЕТНЫЕ РЕЗУЛЬТАТЫ</w:t>
      </w:r>
    </w:p>
    <w:p w14:paraId="113AEFC6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Предметные результаты представлены с учётом специфики содержания предметных областей, к которым имеет отношение содержание курса внеурочной деятельности «Разговоры о важном». </w:t>
      </w:r>
    </w:p>
    <w:p w14:paraId="1D0D2C7D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Русский язык: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формирование первоначального представления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 овладение основными видами речевой деятельности на основе первоначальных представлений о нормах современного русского литературного языка; использование в речевой деятельности норм современного русского литературного языка и речевого этикета.</w:t>
      </w:r>
    </w:p>
    <w:p w14:paraId="1D707BAC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Литературное чтение: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осознание значимости художественной литературы и произведений устного народного творчества для всестороннего развития личности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человека; формирование первоначального представления о многообразии жанров художественных произведений и произведений устного народного творчества; овладение элементарными умениями анализа и интерпретации текста.</w:t>
      </w:r>
    </w:p>
    <w:p w14:paraId="7F453B2A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Иностранный язык: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знакомство представителей других стран с культурой России.</w:t>
      </w:r>
    </w:p>
    <w:p w14:paraId="1DFBB79E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>Математика и информатика: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 развитие логического мышления; приобретение опыта работы с информацией, представленной в графической и текстовой форме, развитие умений извлекать, анализировать, использовать информацию и делать выводы.</w:t>
      </w:r>
    </w:p>
    <w:p w14:paraId="5CBFD787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Окружающий мир: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формирование уважительного отношения к своей семье и семейным традициям, родному краю, России, её истории и культуре, природе; формирование чувства гордости за национальные свершения, открытия, победы; формирование первоначальных представлений о природных и социальных объектах как компонентах единого мира, о многообразии объектов и явлений природы, о связи мира живой и неживой природы; формирование основ рационального поведения и обоснованного принятия решений; формирование первоначальных представлений о традициях и обычаях, хозяйственных занятиях населения и массовых профессиях родного края, достопримечательностях столицы России и родного края, наиболее значимых объектах Всемирного культурного и природного наследия в России, важнейших для страны и личности событиях и фактах прошлого и настоящего России, основных правах и обязанностях гражданина Российской Федерации; развитие умений описывать, сравнивать и группировать изученные природные объекты и явления, выделяя их существенные признаки и отношения между объектами и явлениями; понимание простейших причинно-следственных связей в окружающем мире (в том числе на материале о природе и культуре родного края); приобретение базовых умений работы с доступной информацией (текстовой, графической, аудиовизуальной) о природе и обществе, безопасного использования электронных ресурсов образовательной организации и сети Интернет, получения информации из источников в современной информационной среде формирование навыков здорового и безопасного образа жизни на основе выполнения правил безопасного поведения в окружающей среде, в том числе знаний о небезопасности разглашения личной и финансовой информации при общении с людьми вне семьи, в сети Интернет, и опыта соблюдения правил безопасного поведения при использовании личных финансов; приобретение опыта положительного эмоционально-ценностного отношения к природе, стремления действовать в окружающей среде в соответствии с экологическими нормами поведения.</w:t>
      </w:r>
    </w:p>
    <w:p w14:paraId="46BC398C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Основы религиозных культур и светской этики: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 xml:space="preserve">понимание необходимости нравственного совершенствования, духовного развития, роли в этом личных усилий человека; развитие умений анализировать и давать нравственную оценку поступкам, отвечать за них, проявлять готовность к сознательному самоограничению в поведении; построение суждений оценочного характера, раскрывающих значение нравственности, веры как регуляторов поведения человека в обществе и условий духовно-нравственного развития личности; понимание ценности семьи; овладение навыками общения с людьми разного вероисповедания, осознание, что оскорбление представителей другой веры есть нарушение нравственных норм поведения в обществе; понимание ценности человеческой жизни, человеческого достоинства, честного труда людей на благо человека, общества; формирование умений объяснять значение слов «милосердие», «сострадание»,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 xml:space="preserve">«прощение», «дружелюбие», находить образы, приводить примеры проявления любви к ближнему, милосердия и сострадания в религиозной культуре, истории России, современной жизни, открытость к сотрудничеству, готовность оказывать помощь; осуждение любых случаев унижения человеческого достоинства, знание общепринятых в российском обществе норм морали, отношений и поведения людей, основанных на российских традиционных духовных ценностях, конституционных правах, свободах и обязанностях гражданина. </w:t>
      </w:r>
    </w:p>
    <w:p w14:paraId="3DF89217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Изобразительное искусство: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выполнение творческих работ с использованием различных материалов и средств художественной выразительности изобразительного искусства; умение характеризовать виды и жанры изобразительного искусства; умение характеризовать отличительные особенности художественных промыслов России.</w:t>
      </w:r>
    </w:p>
    <w:p w14:paraId="04095B38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Музыка: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знание основных жанров народной и профессиональной музыки.</w:t>
      </w:r>
    </w:p>
    <w:p w14:paraId="75FD252B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Труд (технология):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формирование общих представлений о мире профессий, значении труда в жизни человека и общества, многообразии предметов материальной культуры.</w:t>
      </w:r>
    </w:p>
    <w:p w14:paraId="0B87DACF" w14:textId="77777777" w:rsidR="00D35740" w:rsidRPr="00094405" w:rsidRDefault="00000000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094405">
        <w:rPr>
          <w:rFonts w:ascii="Times New Roman" w:hAnsi="Times New Roman"/>
          <w:i/>
          <w:color w:val="333333"/>
          <w:sz w:val="24"/>
          <w:szCs w:val="24"/>
          <w:lang w:val="ru-RU"/>
        </w:rPr>
        <w:t xml:space="preserve">Физическая культура: </w:t>
      </w:r>
      <w:r w:rsidRPr="00094405">
        <w:rPr>
          <w:rFonts w:ascii="Times New Roman" w:hAnsi="Times New Roman"/>
          <w:color w:val="333333"/>
          <w:sz w:val="24"/>
          <w:szCs w:val="24"/>
          <w:lang w:val="ru-RU"/>
        </w:rPr>
        <w:t>формирование общих представлений о физической культуре и спорте, физической активности человека, физических качествах, жизненно важных прикладных умениях и навыках, основных физических упражнениях; развитие умения взаимодействовать со сверстниками в игровых заданиях и игровой деятельности, соблюдая правила честной игры.</w:t>
      </w:r>
    </w:p>
    <w:p w14:paraId="75E1F829" w14:textId="77777777" w:rsidR="00D35740" w:rsidRPr="00094405" w:rsidRDefault="00D35740">
      <w:pPr>
        <w:rPr>
          <w:lang w:val="ru-RU"/>
        </w:rPr>
        <w:sectPr w:rsidR="00D35740" w:rsidRPr="00094405">
          <w:pgSz w:w="11906" w:h="16383"/>
          <w:pgMar w:top="1134" w:right="850" w:bottom="1134" w:left="1701" w:header="720" w:footer="720" w:gutter="0"/>
          <w:cols w:space="720"/>
        </w:sectPr>
      </w:pPr>
    </w:p>
    <w:p w14:paraId="78FA293D" w14:textId="77777777" w:rsidR="00D35740" w:rsidRDefault="00000000">
      <w:pPr>
        <w:spacing w:after="0"/>
        <w:ind w:left="120"/>
      </w:pPr>
      <w:bookmarkStart w:id="8" w:name="block-78924616"/>
      <w:bookmarkEnd w:id="7"/>
      <w:r w:rsidRPr="0009440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300CFC2D" w14:textId="77777777" w:rsidR="00D35740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1-4 КЛАССЫ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3263"/>
        <w:gridCol w:w="1751"/>
        <w:gridCol w:w="2593"/>
        <w:gridCol w:w="2199"/>
        <w:gridCol w:w="3120"/>
      </w:tblGrid>
      <w:tr w:rsidR="00D35740" w14:paraId="6D990DEA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7D331D4A" w14:textId="77777777" w:rsidR="00D35740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CF7A302" w14:textId="77777777" w:rsidR="00D35740" w:rsidRDefault="00D35740">
            <w:pPr>
              <w:spacing w:after="0"/>
              <w:ind w:left="135"/>
            </w:pP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333558C5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09B5DA0" w14:textId="77777777" w:rsidR="00D35740" w:rsidRDefault="00D35740">
            <w:pPr>
              <w:spacing w:after="0"/>
              <w:ind w:left="135"/>
            </w:pP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036397B9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EC04A75" w14:textId="77777777" w:rsidR="00D35740" w:rsidRDefault="00D35740">
            <w:pPr>
              <w:spacing w:after="0"/>
              <w:ind w:left="135"/>
            </w:pP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51F53176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Основное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677563B" w14:textId="77777777" w:rsidR="00D35740" w:rsidRDefault="00D35740">
            <w:pPr>
              <w:spacing w:after="0"/>
              <w:ind w:left="135"/>
            </w:pP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6B33F185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деятельности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2C55E39" w14:textId="77777777" w:rsidR="00D35740" w:rsidRDefault="00D35740">
            <w:pPr>
              <w:spacing w:after="0"/>
              <w:ind w:left="135"/>
            </w:pP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28BC818E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2C2FE0C" w14:textId="77777777" w:rsidR="00D35740" w:rsidRDefault="00D35740">
            <w:pPr>
              <w:spacing w:after="0"/>
              <w:ind w:left="135"/>
            </w:pPr>
          </w:p>
        </w:tc>
      </w:tr>
      <w:tr w:rsidR="00D35740" w14:paraId="3E6D41FD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23B7B801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5A1ACAB7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Зачем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учиться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50DFABD7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2FD03D62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Приобретение знаний на протяжении всей жизни. Роль знаний в развитии личности и общества. Влияние цифровых технологий на приобретение знаний. Необходимость управления человеком цифровыми технологиями. Развитие навыков работы в команде, уважения разных мнений, разрешения конфликтов и эмпатии в ходе школьного образования.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созидательный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62CFB01E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54A44EBB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4ABF320B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00894987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2DD65F8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эпоху цифровых технологий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141B0986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6C490BFE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Русский язык — государственный язык, объединяющий многонациональную семью народов Российской Федерации. Современное разнообразие русского языка, изменения в устной и письменной речи под влиянием цифровой среды. Правила использования стилей речи в современной коммуникации. Грамотная, логичная и понятная речь — признак образованного человека и залог успеха в будущем.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высокие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нравственные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идеалы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495DFB35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357B0017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4AC61D58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23EFB8F9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3E97EE4A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суверенитет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страны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659D71CF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642405BD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Что такое цифровой суверенитет? Как обеспечивается цифровая безопасность государства и каждого человека? Возможности цифрового мира: как современные технологии помогают учиться, работать и осваивать новые горизонты. Мир цифровых профессий: как создаются новые технологии? Правила безопасного поведения в сети и угрозы цифрового мира.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свободы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54FD00F2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091A233A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5A28DA0B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2D60986E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6DC4772B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Мирный атом. День работника атомной промышленности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251CAA34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57BA50D9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Мирный атом — это использование атомной энергии в мирных целях на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благо человечества. Уникальные атомные технологии и достижения отечественной научной школы. Контроль распространения атомной энергии. Влияние экологически чистых и эффективных источников энергии на будущее человечества.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созидательный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21BC8B5F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беседа, просмотр видеофрагментов, выполнение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593B7CA0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4A53177B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6C41C29E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31D41372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О творчестве. Ко Дню музыки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2FFAD38F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4492D1F1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Творчество — неотъемлемая часть жизни каждого человека. Возможности реализации творческого потенциала взрослых и детей. Русская культура — признанное мировое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достояние человечества. Музыка как вид искусства. Состояние развития современной отечественной музыки: жанры и направления. Формирующиеся ценности: приоритет духовного над материальным, служение Отечеству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4F8CDED8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6A4DEB91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393545E5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70B8A28C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7640BF08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уважение? Ко Дню учителя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2CED7E95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2E1DEA87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Уважение — признание достоинств личности. Уважение к окружающим и чужому труду как основа гармоничного развития общества. Правила общения внутри семьи, школы и коллектива. Подготовка к взрослой жизни и формирование ответственности. О роли педагога в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воспитании личности. Традиции празднования Дня учителя. Формирующиеся ценности: взаимоуважение, служение Отечеству и ответственность за его судьбу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4CBB130F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3FD7145F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0D7AF4C9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4BC743AC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367C0363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Как понять друг друга разным поколениям?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4E9AC801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22F79C71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Семья как ценность в жизни каждого человека, основа любого общества. Формирование общих семейных ценностей — залог взаимопонимания в семье. Обмен опытом между поколениями и бережное отношение друг к другу как путь к позитивным изменениям и взрослению.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крепкая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103958DF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031310DF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1BE54A7B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410D7839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3CC9EBD6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О городах России. Ко Дню народного единства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2969555F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48FCF52D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Города России: разнообразие культур, языков и вековых традиций. Единство народов, проживающих на территории Российской Федерации. Древнейшие города России как хранители информации о наших предках и культурного кода страны. Изучение российских городов — изучение страниц истории Отечества. Роль государства в развитии малых городов. Возможности граждан в развитии своей малой родины. Формирующиеся ценности: единство народов России, гражданственность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2B56AD1F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373C35B6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2DD3D751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46670F79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7AC97709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безграничных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возможностей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1DE88B8F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7D3EA704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Общество — совокупность разных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людей, отличных друг от друга, но имеющих единые потребности в любви, уважении, дружбе, принятии и самореализации. Роль цифровых технологий в расширении возможностей участия в общественных процессах. Готовность уважительно воспринимать другого человека — основа гармоничных отношений в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взаимоуважение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679A3BE3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беседа, просмотр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22F861FC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070502A1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32F7FEF1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6EFC2616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Селекция и генетика. К 170-летию И. В. Мичурина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5A4DFF38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7D44F077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Состояние науки в современной России. Роль генетики и селекции в сельском хозяйстве, медицине, промышленности и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т.д. Мировое признание достижений отечественной научной школы. Открытия И. В. Мичурина и их влияние на развитие страны. Возможности для подрастающего поколения в познании мира и личном развитии.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высокие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нравственные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идеалы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58C9FF5D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беседа, просмотр видеофрагментов, выполнение интерактивных заданий, работа с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58566F9F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36BCD0BF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66428220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2086E2D7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решать конфликты и справляться с трудностями.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Дню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психолога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71B90414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61DE7963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Конфликты и трудности — естественный элемент развития общества и каждого отдельного человека. Поиск причины конфликтов как ключ к их разрешению. Совместные усилия и внимание друг к другу как залог преодоления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трудностей.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разрешения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конфликтных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ситуаций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взаимопомощь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взаимоуважение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коллективизм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2EE3AA33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6F053B32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5B605FA5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04A0F24D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2D7C2F51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спасать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10300AE0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1E1DDBB0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Спасатели — специалисты, которые помогают людям в опасных ситуациях. Профессия спасателя связана с повышенным риском. Профессиональные качества и навыки спасателей. Поведение в экстремальных ситуациях. Ответственное отношение к своей и чужой жизни, правила безопасности. Формирующиеся ценности: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патриотизм, служение Отечеству и ответственность за его судьбу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7A81BE22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5E681E54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1DDB843B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1B4222B2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5339D3C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Домашние питомцы. Всемирный день питомца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6C7DDC85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3381BDBF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Роль домашних питомцев в жизни человека. Ответственность, забота и бережное отношение к питомцам. Всемирный день питомца объединяет людей всей планеты для укрепления ценностей дружбы и заботы о животных. Как соблюдать безопасность при общении с животными? Формирующиеся ценности: милосердие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135923BA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5DBC5A27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68207481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096C7ACB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21AF696E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Россия — страна победителей. Ко Дню Героев Отечества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616C76D4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19178300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Герои России с древнейших времен и до современности. Традиции героизма, мужества и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решительности — неотъемлемая часть российской идентичности и культурного кода. День Героев Отечества — выражение благодарности, признательности и уважения за самоотверженность и мужество. Формирующиеся ценности: патриотизм, служение Отечеству и ответственность за его судьбу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360964A0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беседа, просмотр видеофрагментов, выполнение интерактивных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21662EDC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53D86595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402256C0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0066CE15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Закон и справедливость. Ко Дню Конституции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02FCB64D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33EA6411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Конституция Российской Федерации — основной закон страны. Конституция закрепляет права и свободы человека как высшую ценность. Справедливость — одна из важнейших духовно-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нравственных ценностей российского общества. Знание законов страны как прямая обязанность каждого гражданина России. Какие права и обязанности есть у детей? Формирующиеся ценности: справедливость, жизнь, достоинство, права и свободы человека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420DBBF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23F046C9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306405C3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2FBDF9CB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2624B378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Совесть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внутри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6905CA73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1E347F09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Совесть — внутренний ориентир, помогающий отличить добро от зла. Ключевая роль совести в осуществлении личного выбора. Влияние традиционных ценностей, культуры и исторического опыта страны на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формирование нравственных ориентиров личности.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созидательный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5EFA4D4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4373111B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2E5EC040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083DD239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46B69A0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Календарь полезных дел. Новогоднее занятие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663F65F7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29379EC1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Зимние каникулы — это время не только для семейного до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proofErr w:type="spellStart"/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уга</w:t>
            </w:r>
            <w:proofErr w:type="spellEnd"/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отдыха, но и добрых дел. Чем заняться на каникулах, чтобы провести время с пользой: составление календаря. Новогодние традиции народов России. Подарки, создание атмосферы новогодней сказки для своих родных и близких.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крепкая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единство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России,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взаимопомощь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55D22CC7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7B0C9FE3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18C4740C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0402299A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62029DF5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Как создают мультфильмы? Мультипликация, анимация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1972B5DE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60B7D4C5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Отечественная школа мультипликации и ее достижения. Мировое признание советских и российских мультипликационных фильмов. Каждый фильм — это труд большой </w:t>
            </w:r>
            <w:proofErr w:type="gramStart"/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команды профессионалов</w:t>
            </w:r>
            <w:proofErr w:type="gramEnd"/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От идеи — до экрана: как появляются современные мультипликационные фильмы?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приоритет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гуманизм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076A829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1C2028A8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27014E1F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43A4C0FB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228C481C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Музейное дело. 170 лет Третьяковской галерее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7AB7155D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5CBB7DA8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Российские музеи — хранители богатейшего материального и нематериального наследия страны. Сохранение исторического и культурного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наследия как направление государственной политики. Изучение, реставрация и интерпретация памятников искусства. Третьяковская галерея — крупнейший музей русского искусства и объект всемирного достояния. Почему важно посещать музеи? Профессии в сфере музейного дела. Как создавать и развивать школьный музей?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приоритет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Отечеству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1FD06D06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19F3549A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0A26D9DF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781EBB3F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4E0264BC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создавать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бизнес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4CDF5C15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2FDC7F07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Бизнес — ответственный выбор человека, возможность реализовать свою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мечту и принести пользу обществу. Современные предприниматели и их возможности в развитии отечественной экономики и улучшении жизни людей. Бизнес — это не только личный успех, но и ответственная командная работа. С чего начать свое дело? О мерах поддержки молодых предпринимателей в нашей стране.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коллективизм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созидательный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3901EA83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беседа, просмотр видеофрагментов, выполнение интерактивных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198E7B8F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46A805A8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0F80E6FA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5F29C9AE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Есть ли у знания границы?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Дню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науки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612AEF47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472A532E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Богатейшее наследие российской науки и ее выдающихся представителей. Технологическое лидерство государства и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развитие науки. Как меняются научные подходы с развитием цифровых технологий? Государственная поддержка науки и молодых ученых. Как происходят современные открытия?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ученым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созидательный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3DC5E420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беседа, просмотр видеофрагментов, выполнение интерактивных заданий, работа с иллюстративным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6BCD8659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10B38144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36EDEBA7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6076358A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Слушать, слышать и договариваться. Кто такие дипломаты?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31F0E11A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00F8607D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Дипломатия — важная сфера деятельности государства, обеспечивающая защиту интересов государства и российских граждан. Специфика дипломатической работы. Диалог между государствами как основа международной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стабильности. Навыки для жизни: как научиться договариваться с окружающими людьми и вести конструктивный диалог.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память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преемственность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поколений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многонациональное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единство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539A5E2C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641B91C1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298D27D9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5172D39C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3D2CF392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Герой из соседнего двора. Региональный урок ко Дню защитника Отечества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0088F119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20960362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Герой — реальный человек, живущий рядом с нами, чья жизнь является примером для окружающих. В каждом регионе России живут выдающиеся герои, отважные, мужественные и трудолюбивые. Что такое героизм? Какие качества отличают героя?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Формирующиеся ценности: патриотизм, единство народов России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360C7C07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17FEEB14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170C884F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273E718C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2196C6CD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наставника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30557021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58BB6AAB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День наставника — важный государственный праздник, который позволяет закрепить статус наставников, подчеркнуть значимость этой деятельности и повысить ее престиж. Роль наставника в формировании и профессиональном развитии личности. Знаменитые россияне и их наставники. К. Д. Ушинский как основоположник научной педагогики в России. Как найти наставника?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Отечеству,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созидательный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28F8034E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4DA3915D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3904B262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56D60B46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6C7B6EB1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Большой. За кулисами. 250 лет Большому театру и 150 лет Союзу театральных деятелей России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56527C94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35821268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Российская драматургия, опера и балет — часть мирового наследия. Театр — целая семья разных профессий: декораторы, костюмеры, режиссеры, музыканты, дирижеры, гримеры и многие другие. Почему достижения русской театральной школы широко используются во многих странах мира? Как стать актером и что для этого нужно? Развитие школьных театров в России.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приоритет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материальным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созидательный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5A08F50C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24ADC253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456BE650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043C3757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1523C100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справляться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волнением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17AFDFEA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512DCF5A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Волнение как естественное состояние человека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перед важным событием в жизни. Контроль эмоционального состояния, забота о своем физическом и психологическом здоровье. Какие полезные привычки положительно влияют на эмоциональное состояние? Как их сформировать и придерживаться?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65788423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беседа, просмотр видеофрагментов,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5B7227C0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4674526A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576F64AD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677623FA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65 лет триумфа. Ко Дню космонавтики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3A4F1393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06AEBB82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— одна из ведущих космических держав. Развитие космической отрасли — приоритетное направление национальных проектов. Достижения прошлого как предмет национальной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гордости и мотивация для будущих свершений отечественной космонавтики. Как устроен современный космодром? Труд конструкторов, инженеров, летчиков и других специалистов открывает для страны и всего человечества новые горизонты.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Отечеству,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память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785C1A2D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00653A25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4F7FDD8D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778A9674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1ABAE896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мусор получает «вторую жизнь»?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переработки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0F79937E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461C09D0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Состояние планеты — личная ответственность каждого человека. Почему об экологии должен заботиться каждый человек Неосознанное потребление как причина роста количества мусора.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Климатические изменения, загрязнение окружающей среды. Развитие системы переработки отходов и роль государства в этом процессе. Какие полезные привычки необходимо сформировать у себя? Формирующиеся ценности: созидательный труд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3CB13D8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7691B955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66F12F5A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776344CF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3653AA31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Что значит работать в команде? Сила команды. Ко Дню труда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42B4F058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327531F1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Команда — это друзья и единомышленники, где каждый вносит свой значимый вклад в общее дело и помогает добиться успеха. Умение слышать и трудиться сообща, разделять успех и вместе переживать неудачу. Примеры коллективной работы в истории страны. Формирующиеся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ценности: коллективизм, созидательный труд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5509B973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711C54E1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07879C1F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4DB27406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5219EC56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Песни о войне. Ко Дню Победы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478C7722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72C32FA9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Песни были свидетелями многих великих событий. В них отразилась история нашей великой страны. Влияние песни на чувство сопричастности истории народа, сохранение памяти о Великой Отечественной войне последующими поколениями. Как песни передают чувства, эмоции и переживания создателей? Формирующиеся ценности: единство народов России, историческая память и преемственность поколений</w:t>
            </w:r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45085E34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Познавательная 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6D12DBD0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3B66F500" w14:textId="77777777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14:paraId="787D17EA" w14:textId="77777777" w:rsidR="00D35740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14:paraId="720B7739" w14:textId="77777777" w:rsidR="00D35740" w:rsidRDefault="000000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которые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объединяют</w:t>
            </w:r>
            <w:proofErr w:type="spellEnd"/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3CE9B26E" w14:textId="77777777" w:rsidR="00D35740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14:paraId="6C6EEF03" w14:textId="77777777" w:rsidR="00D35740" w:rsidRDefault="00000000">
            <w:pPr>
              <w:spacing w:after="0"/>
              <w:ind w:left="135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Занятие проходит по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итогам всех занятий года. Ценности — это ориентир, который помогает нам поступать правильно и ответственно. Традиционные ценности помогают чувствовать себя частью единого народа, способствуют укреплению общества 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 и уважением друг к другу существует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сильный и сплоченный народ.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Формирующиеся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духовно-нравственные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</w:p>
        </w:tc>
        <w:tc>
          <w:tcPr>
            <w:tcW w:w="1848" w:type="dxa"/>
            <w:tcMar>
              <w:top w:w="50" w:type="dxa"/>
              <w:left w:w="100" w:type="dxa"/>
            </w:tcMar>
            <w:vAlign w:val="center"/>
          </w:tcPr>
          <w:p w14:paraId="76D44A1C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Познавательная </w:t>
            </w: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беседа, просмотр видеофрагментов, выполнение интерактивных заданий, работа с иллюстративным материалом</w:t>
            </w:r>
          </w:p>
        </w:tc>
        <w:tc>
          <w:tcPr>
            <w:tcW w:w="2527" w:type="dxa"/>
            <w:tcMar>
              <w:top w:w="50" w:type="dxa"/>
              <w:left w:w="100" w:type="dxa"/>
            </w:tcMar>
            <w:vAlign w:val="center"/>
          </w:tcPr>
          <w:p w14:paraId="492C1679" w14:textId="77777777" w:rsidR="00D35740" w:rsidRDefault="00000000">
            <w:pPr>
              <w:spacing w:after="0"/>
              <w:ind w:left="135"/>
            </w:pPr>
            <w:hyperlink>
              <w:r>
                <w:rPr>
                  <w:rFonts w:ascii="Times New Roman" w:hAnsi="Times New Roman"/>
                  <w:color w:val="0000FF"/>
                  <w:u w:val="single"/>
                </w:rPr>
                <w:t>https://разговорыоважном.рф/</w:t>
              </w:r>
            </w:hyperlink>
          </w:p>
        </w:tc>
      </w:tr>
      <w:tr w:rsidR="00D35740" w14:paraId="25345A8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7D1E10E" w14:textId="77777777" w:rsidR="00D35740" w:rsidRPr="00094405" w:rsidRDefault="00000000">
            <w:pPr>
              <w:spacing w:after="0"/>
              <w:ind w:left="135"/>
              <w:rPr>
                <w:lang w:val="ru-RU"/>
              </w:rPr>
            </w:pPr>
            <w:r w:rsidRPr="0009440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9B3D10B" w14:textId="77777777" w:rsidR="00D35740" w:rsidRDefault="00000000">
            <w:pPr>
              <w:spacing w:after="0"/>
              <w:ind w:left="135"/>
              <w:jc w:val="center"/>
            </w:pPr>
            <w:r w:rsidRPr="0009440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2676FAF" w14:textId="77777777" w:rsidR="00D35740" w:rsidRDefault="00D35740"/>
        </w:tc>
      </w:tr>
    </w:tbl>
    <w:p w14:paraId="6480B6BE" w14:textId="77777777" w:rsidR="00D35740" w:rsidRDefault="00D35740">
      <w:pPr>
        <w:sectPr w:rsidR="00D3574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8EF737C" w14:textId="77777777" w:rsidR="00D35740" w:rsidRDefault="00D35740">
      <w:pPr>
        <w:sectPr w:rsidR="00D35740">
          <w:pgSz w:w="16383" w:h="11906" w:orient="landscape"/>
          <w:pgMar w:top="1134" w:right="850" w:bottom="1134" w:left="1701" w:header="720" w:footer="720" w:gutter="0"/>
          <w:cols w:space="720"/>
        </w:sectPr>
      </w:pPr>
    </w:p>
    <w:bookmarkEnd w:id="8"/>
    <w:p w14:paraId="552E3B6E" w14:textId="77777777" w:rsidR="00446B56" w:rsidRDefault="00446B56"/>
    <w:sectPr w:rsidR="00446B5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A05A5"/>
    <w:multiLevelType w:val="multilevel"/>
    <w:tmpl w:val="540239A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141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740"/>
    <w:rsid w:val="00094405"/>
    <w:rsid w:val="00446B56"/>
    <w:rsid w:val="007C6AC9"/>
    <w:rsid w:val="00D3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AE354"/>
  <w15:docId w15:val="{33175FC7-85E9-4A13-92AF-55D6C31CE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467886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ae">
    <w:name w:val="Body Text"/>
    <w:basedOn w:val="a"/>
    <w:link w:val="af"/>
    <w:uiPriority w:val="1"/>
    <w:qFormat/>
    <w:rsid w:val="000944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f">
    <w:name w:val="Основной текст Знак"/>
    <w:basedOn w:val="a0"/>
    <w:link w:val="ae"/>
    <w:uiPriority w:val="1"/>
    <w:rsid w:val="00094405"/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42</Pages>
  <Words>7963</Words>
  <Characters>45391</Characters>
  <Application>Microsoft Office Word</Application>
  <DocSecurity>0</DocSecurity>
  <Lines>378</Lines>
  <Paragraphs>106</Paragraphs>
  <ScaleCrop>false</ScaleCrop>
  <Company/>
  <LinksUpToDate>false</LinksUpToDate>
  <CharactersWithSpaces>53248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2</cp:revision>
  <cp:lastPrinted>2025-11-18T15:15:00Z</cp:lastPrinted>
  <dcterms:created xsi:type="dcterms:W3CDTF">2025-11-18T15:16:00Z</dcterms:created>
  <dcterms:modified xsi:type="dcterms:W3CDTF">2025-11-18T15:16:00Z</dcterms:modified>
</cp:coreProperties>
</file>